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AC" w:rsidRDefault="006138AC" w:rsidP="009178D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Sl</w:t>
      </w:r>
      <w:r w:rsidR="0086408E">
        <w:rPr>
          <w:rFonts w:ascii="Times New Roman" w:hAnsi="Times New Roman" w:cs="Times New Roman"/>
          <w:sz w:val="18"/>
          <w:szCs w:val="18"/>
        </w:rPr>
        <w:t xml:space="preserve">užbene novine Općine Podcrkavlje </w:t>
      </w:r>
    </w:p>
    <w:p w:rsidR="009178DD" w:rsidRDefault="00A35FF2" w:rsidP="009178D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21.</w:t>
      </w:r>
      <w:r w:rsidR="009178DD">
        <w:rPr>
          <w:rFonts w:ascii="Times New Roman" w:hAnsi="Times New Roman" w:cs="Times New Roman"/>
          <w:sz w:val="18"/>
          <w:szCs w:val="18"/>
        </w:rPr>
        <w:t xml:space="preserve"> </w:t>
      </w:r>
      <w:r w:rsidR="009D1D44">
        <w:rPr>
          <w:rFonts w:ascii="Times New Roman" w:hAnsi="Times New Roman" w:cs="Times New Roman"/>
          <w:sz w:val="18"/>
          <w:szCs w:val="18"/>
        </w:rPr>
        <w:t xml:space="preserve">listopada </w:t>
      </w:r>
      <w:r w:rsidR="009178DD">
        <w:rPr>
          <w:rFonts w:ascii="Times New Roman" w:hAnsi="Times New Roman" w:cs="Times New Roman"/>
          <w:sz w:val="18"/>
          <w:szCs w:val="18"/>
        </w:rPr>
        <w:t xml:space="preserve"> 2022.</w:t>
      </w:r>
    </w:p>
    <w:p w:rsidR="001D460F" w:rsidRDefault="001D460F" w:rsidP="006138A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138AC" w:rsidRDefault="006138AC" w:rsidP="006138A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Br. </w:t>
      </w:r>
      <w:r w:rsidR="009D1D44">
        <w:rPr>
          <w:rFonts w:ascii="Times New Roman" w:hAnsi="Times New Roman" w:cs="Times New Roman"/>
        </w:rPr>
        <w:t>11</w:t>
      </w:r>
      <w:r w:rsidR="00784048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2022</w:t>
      </w:r>
    </w:p>
    <w:p w:rsidR="00EE62CE" w:rsidRDefault="00EE62CE" w:rsidP="006138AC">
      <w:pPr>
        <w:spacing w:after="0"/>
        <w:rPr>
          <w:rFonts w:ascii="Times New Roman" w:hAnsi="Times New Roman" w:cs="Times New Roman"/>
        </w:rPr>
      </w:pPr>
    </w:p>
    <w:p w:rsidR="006138AC" w:rsidRPr="006138AC" w:rsidRDefault="006138AC" w:rsidP="006138AC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138AC">
        <w:rPr>
          <w:rFonts w:ascii="Times New Roman" w:hAnsi="Times New Roman" w:cs="Times New Roman"/>
          <w:b/>
          <w:sz w:val="36"/>
          <w:szCs w:val="36"/>
        </w:rPr>
        <w:t>SLUŽBENE NOVINE</w:t>
      </w:r>
    </w:p>
    <w:p w:rsidR="006138AC" w:rsidRPr="006138AC" w:rsidRDefault="006138AC" w:rsidP="006138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OPĆINE PODCRKAVLJE</w:t>
      </w:r>
    </w:p>
    <w:p w:rsidR="006138AC" w:rsidRDefault="006138AC" w:rsidP="006138AC">
      <w:pPr>
        <w:spacing w:after="0"/>
        <w:rPr>
          <w:rFonts w:ascii="Times New Roman" w:hAnsi="Times New Roman" w:cs="Times New Roman"/>
        </w:rPr>
      </w:pPr>
      <w:r>
        <w:rPr>
          <w:noProof/>
          <w:lang w:eastAsia="hr-HR"/>
        </w:rPr>
        <w:drawing>
          <wp:inline distT="0" distB="0" distL="0" distR="0">
            <wp:extent cx="1143000" cy="1390649"/>
            <wp:effectExtent l="0" t="0" r="0" b="635"/>
            <wp:docPr id="1" name="Slika 1" descr="Slikovni rezultat za grb općine podcrkavl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grb općine podcrkavlj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938" cy="139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138AC" w:rsidRDefault="006138AC" w:rsidP="006138AC">
      <w:pPr>
        <w:spacing w:after="0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/>
      </w:tblPr>
      <w:tblGrid>
        <w:gridCol w:w="9062"/>
      </w:tblGrid>
      <w:tr w:rsidR="006138AC" w:rsidTr="006138AC">
        <w:tc>
          <w:tcPr>
            <w:tcW w:w="9062" w:type="dxa"/>
          </w:tcPr>
          <w:p w:rsidR="006138AC" w:rsidRDefault="006138AC" w:rsidP="00A35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God I                       </w:t>
            </w:r>
            <w:r w:rsidR="0086408E">
              <w:rPr>
                <w:rFonts w:ascii="Times New Roman" w:hAnsi="Times New Roman" w:cs="Times New Roman"/>
              </w:rPr>
              <w:t xml:space="preserve">                     </w:t>
            </w:r>
            <w:r w:rsidR="009D1D44">
              <w:rPr>
                <w:rFonts w:ascii="Times New Roman" w:hAnsi="Times New Roman" w:cs="Times New Roman"/>
              </w:rPr>
              <w:t>2</w:t>
            </w:r>
            <w:r w:rsidR="00A35FF2">
              <w:rPr>
                <w:rFonts w:ascii="Times New Roman" w:hAnsi="Times New Roman" w:cs="Times New Roman"/>
              </w:rPr>
              <w:t>1</w:t>
            </w:r>
            <w:r w:rsidR="00CA4FCF">
              <w:rPr>
                <w:rFonts w:ascii="Times New Roman" w:hAnsi="Times New Roman" w:cs="Times New Roman"/>
              </w:rPr>
              <w:t>.</w:t>
            </w:r>
            <w:r w:rsidR="00EE62CE">
              <w:rPr>
                <w:rFonts w:ascii="Times New Roman" w:hAnsi="Times New Roman" w:cs="Times New Roman"/>
              </w:rPr>
              <w:t xml:space="preserve"> </w:t>
            </w:r>
            <w:r w:rsidR="009D1D44">
              <w:rPr>
                <w:rFonts w:ascii="Times New Roman" w:hAnsi="Times New Roman" w:cs="Times New Roman"/>
              </w:rPr>
              <w:t>listopada</w:t>
            </w:r>
            <w:r w:rsidR="009178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2022.                                  Broj</w:t>
            </w:r>
            <w:r w:rsidR="009D1D44">
              <w:rPr>
                <w:rFonts w:ascii="Times New Roman" w:hAnsi="Times New Roman" w:cs="Times New Roman"/>
              </w:rPr>
              <w:t xml:space="preserve"> 11</w:t>
            </w:r>
            <w:r>
              <w:rPr>
                <w:rFonts w:ascii="Times New Roman" w:hAnsi="Times New Roman" w:cs="Times New Roman"/>
              </w:rPr>
              <w:t>/2022</w:t>
            </w:r>
          </w:p>
        </w:tc>
      </w:tr>
    </w:tbl>
    <w:p w:rsidR="006138AC" w:rsidRDefault="006138AC">
      <w:pPr>
        <w:rPr>
          <w:rFonts w:ascii="Times New Roman" w:hAnsi="Times New Roman" w:cs="Times New Roman"/>
          <w:sz w:val="18"/>
          <w:szCs w:val="18"/>
        </w:rPr>
      </w:pPr>
    </w:p>
    <w:p w:rsidR="006138AC" w:rsidRDefault="006138AC">
      <w:pPr>
        <w:rPr>
          <w:rFonts w:ascii="Times New Roman" w:hAnsi="Times New Roman" w:cs="Times New Roman"/>
          <w:sz w:val="18"/>
          <w:szCs w:val="18"/>
        </w:rPr>
      </w:pPr>
    </w:p>
    <w:p w:rsidR="006138AC" w:rsidRDefault="0086408E" w:rsidP="0086408E">
      <w:pPr>
        <w:jc w:val="center"/>
        <w:rPr>
          <w:rFonts w:ascii="Times New Roman" w:hAnsi="Times New Roman" w:cs="Times New Roman"/>
          <w:b/>
        </w:rPr>
      </w:pPr>
      <w:r w:rsidRPr="0086408E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 xml:space="preserve"> </w:t>
      </w:r>
      <w:r w:rsidRPr="0086408E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</w:t>
      </w:r>
      <w:r w:rsidRPr="0086408E"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  <w:b/>
        </w:rPr>
        <w:t xml:space="preserve"> </w:t>
      </w:r>
      <w:r w:rsidRPr="0086408E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  <w:b/>
        </w:rPr>
        <w:t xml:space="preserve"> </w:t>
      </w:r>
      <w:r w:rsidRPr="0086408E">
        <w:rPr>
          <w:rFonts w:ascii="Times New Roman" w:hAnsi="Times New Roman" w:cs="Times New Roman"/>
          <w:b/>
        </w:rPr>
        <w:t>Ž</w:t>
      </w:r>
      <w:r>
        <w:rPr>
          <w:rFonts w:ascii="Times New Roman" w:hAnsi="Times New Roman" w:cs="Times New Roman"/>
          <w:b/>
        </w:rPr>
        <w:t xml:space="preserve"> </w:t>
      </w:r>
      <w:r w:rsidRPr="0086408E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</w:t>
      </w:r>
      <w:r w:rsidRPr="0086408E">
        <w:rPr>
          <w:rFonts w:ascii="Times New Roman" w:hAnsi="Times New Roman" w:cs="Times New Roman"/>
          <w:b/>
        </w:rPr>
        <w:t>J</w:t>
      </w:r>
    </w:p>
    <w:p w:rsidR="00716872" w:rsidRDefault="00716872" w:rsidP="0086408E">
      <w:pPr>
        <w:pStyle w:val="Odlomakpopisa"/>
        <w:rPr>
          <w:rFonts w:ascii="Times New Roman" w:hAnsi="Times New Roman" w:cs="Times New Roman"/>
          <w:i/>
        </w:rPr>
      </w:pPr>
    </w:p>
    <w:p w:rsidR="00E034A2" w:rsidRDefault="00E034A2" w:rsidP="0086408E">
      <w:pPr>
        <w:pStyle w:val="Odlomakpopisa"/>
        <w:rPr>
          <w:rFonts w:ascii="Times New Roman" w:hAnsi="Times New Roman" w:cs="Times New Roman"/>
          <w:i/>
        </w:rPr>
      </w:pPr>
    </w:p>
    <w:p w:rsidR="00716872" w:rsidRDefault="00716872" w:rsidP="0086408E">
      <w:pPr>
        <w:pStyle w:val="Odlomakpopisa"/>
        <w:rPr>
          <w:rFonts w:ascii="Times New Roman" w:hAnsi="Times New Roman" w:cs="Times New Roman"/>
          <w:i/>
        </w:rPr>
      </w:pPr>
    </w:p>
    <w:p w:rsidR="00716872" w:rsidRDefault="00716872" w:rsidP="0086408E">
      <w:pPr>
        <w:pStyle w:val="Odlomakpopisa"/>
        <w:rPr>
          <w:rFonts w:ascii="Times New Roman" w:hAnsi="Times New Roman" w:cs="Times New Roman"/>
          <w:i/>
        </w:rPr>
      </w:pPr>
    </w:p>
    <w:p w:rsidR="0086408E" w:rsidRDefault="00716872" w:rsidP="0086408E">
      <w:pPr>
        <w:pStyle w:val="Odlomakpopisa"/>
        <w:rPr>
          <w:rFonts w:ascii="Times New Roman" w:hAnsi="Times New Roman" w:cs="Times New Roman"/>
          <w:b/>
          <w:i/>
        </w:rPr>
      </w:pPr>
      <w:r w:rsidRPr="00716872">
        <w:rPr>
          <w:rFonts w:ascii="Times New Roman" w:hAnsi="Times New Roman" w:cs="Times New Roman"/>
          <w:b/>
          <w:i/>
        </w:rPr>
        <w:t>AKT</w:t>
      </w:r>
      <w:r w:rsidR="006F5396">
        <w:rPr>
          <w:rFonts w:ascii="Times New Roman" w:hAnsi="Times New Roman" w:cs="Times New Roman"/>
          <w:b/>
          <w:i/>
        </w:rPr>
        <w:t xml:space="preserve"> </w:t>
      </w:r>
      <w:r w:rsidRPr="00716872">
        <w:rPr>
          <w:rFonts w:ascii="Times New Roman" w:hAnsi="Times New Roman" w:cs="Times New Roman"/>
          <w:b/>
          <w:i/>
        </w:rPr>
        <w:t xml:space="preserve">OPĆINSKOG </w:t>
      </w:r>
      <w:r w:rsidR="006F5396">
        <w:rPr>
          <w:rFonts w:ascii="Times New Roman" w:hAnsi="Times New Roman" w:cs="Times New Roman"/>
          <w:b/>
          <w:i/>
        </w:rPr>
        <w:t>NAČELNIKA</w:t>
      </w:r>
    </w:p>
    <w:p w:rsidR="005B703D" w:rsidRDefault="005B703D" w:rsidP="0086408E">
      <w:pPr>
        <w:pStyle w:val="Odlomakpopisa"/>
        <w:rPr>
          <w:rFonts w:ascii="Times New Roman" w:hAnsi="Times New Roman" w:cs="Times New Roman"/>
          <w:b/>
          <w:i/>
        </w:rPr>
      </w:pPr>
    </w:p>
    <w:p w:rsidR="005B703D" w:rsidRDefault="009D1D44" w:rsidP="00FB21DA">
      <w:pPr>
        <w:pStyle w:val="Odlomakpopisa"/>
        <w:numPr>
          <w:ilvl w:val="0"/>
          <w:numId w:val="16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</w:t>
      </w:r>
      <w:r w:rsidR="00A35FF2">
        <w:rPr>
          <w:rFonts w:ascii="Times New Roman" w:hAnsi="Times New Roman" w:cs="Times New Roman"/>
          <w:b/>
          <w:i/>
        </w:rPr>
        <w:t>Pravilnik o provedbi postupka jednostavne nabave</w:t>
      </w:r>
    </w:p>
    <w:p w:rsidR="00FB21DA" w:rsidRPr="00FB21DA" w:rsidRDefault="00FB21DA" w:rsidP="00FB21DA">
      <w:pPr>
        <w:pStyle w:val="Odlomakpopisa"/>
        <w:ind w:left="1080"/>
        <w:rPr>
          <w:rFonts w:ascii="Times New Roman" w:hAnsi="Times New Roman" w:cs="Times New Roman"/>
          <w:b/>
          <w:i/>
        </w:rPr>
      </w:pPr>
    </w:p>
    <w:p w:rsidR="00541633" w:rsidRPr="009D1D44" w:rsidRDefault="00541633" w:rsidP="009D1D44">
      <w:pPr>
        <w:spacing w:after="0" w:line="240" w:lineRule="auto"/>
        <w:rPr>
          <w:rFonts w:ascii="Times New Roman" w:hAnsi="Times New Roman" w:cs="Times New Roman"/>
          <w:b/>
        </w:rPr>
      </w:pPr>
    </w:p>
    <w:p w:rsidR="004C6DD1" w:rsidRPr="00B97D5F" w:rsidRDefault="004C6DD1" w:rsidP="004C6DD1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Na temelju odredbe članka 15. stavka 2., a u svezi s člankom 12.stavkom 1. Zakona o javnoj nabavi („Narodne novine“ broj 120/16 i 114/22</w:t>
      </w:r>
      <w:r w:rsidRPr="00B97D5F">
        <w:rPr>
          <w:rFonts w:ascii="Times New Roman" w:hAnsi="Times New Roman" w:cs="Times New Roman"/>
        </w:rPr>
        <w:t>) i članka 48. stavka 9. točke 1. Statuta Općine Podcrkavlje („Službeni vjesnik Brodsko-posavske županije“ broj 7/18, 7/20 i 34/21 ) Općinski načelnik Općine Podcrkavlje donosi</w:t>
      </w:r>
    </w:p>
    <w:p w:rsidR="004C6DD1" w:rsidRDefault="004C6DD1" w:rsidP="004C6D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 R A V I L N I K</w:t>
      </w:r>
    </w:p>
    <w:p w:rsidR="004C6DD1" w:rsidRDefault="004C6DD1" w:rsidP="004C6DD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PROVEDBI POSTUPAKA JEDNOSTAVNE NABAVE</w:t>
      </w:r>
    </w:p>
    <w:p w:rsidR="004C6DD1" w:rsidRDefault="004C6DD1" w:rsidP="004C6DD1">
      <w:pPr>
        <w:jc w:val="center"/>
        <w:rPr>
          <w:rFonts w:ascii="Times New Roman" w:hAnsi="Times New Roman" w:cs="Times New Roman"/>
          <w:b/>
        </w:rPr>
      </w:pPr>
    </w:p>
    <w:p w:rsidR="004C6DD1" w:rsidRDefault="004C6DD1" w:rsidP="004C6DD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UVODNE ODREDBE</w:t>
      </w:r>
    </w:p>
    <w:p w:rsidR="004C6DD1" w:rsidRDefault="004C6DD1" w:rsidP="004C6DD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1.</w:t>
      </w:r>
    </w:p>
    <w:p w:rsidR="004C6DD1" w:rsidRDefault="004C6DD1" w:rsidP="004C6D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Ovim Pravilnikom uređuje se postupanje nadležnog tijela Općine Podcrkavlje i način nabave roba i usluga procijenjene vrijednosti do 200.000,00 kn/26.544,45 € i radova procijenjene vrijednosti do 500.000,00 kn/ 66,361,40 € ( u daljnjem tekstu: jednostavna nabava), čiji je naručitelj Općina Podcrkavlje ( u daljnjem tekstu: Naručitelj), a sve u svrhu zakonitog, namjenskog i svrhovitog trošenja proračunskih sredstava.</w:t>
      </w:r>
    </w:p>
    <w:p w:rsidR="004C6DD1" w:rsidRDefault="004C6DD1" w:rsidP="004C6D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Sukladno članku 12. stavku 1. Zakona o javnoj nabavi ( Narodne novine broj 120/16 i 114/22 – u daljnjem tekstu ZJN ) na jednostavne nabave se ne primjenjuje ZJN  te ne postoji obveza provedbe postupaka jednostavne nabave.</w:t>
      </w:r>
    </w:p>
    <w:p w:rsidR="004C6DD1" w:rsidRDefault="004C6DD1" w:rsidP="004C6D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 provedbi postupaka jednostavne nabave Naručitelj je obvezan u odnosu na sve gospodarske subjekte poštovati načela javna nabave te mogućnost primjene elektroničkih sredstava komunikacije i dostave ponuda.</w:t>
      </w:r>
    </w:p>
    <w:p w:rsidR="004C6DD1" w:rsidRDefault="004C6DD1" w:rsidP="004C6D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Izračunavanje procijenjene vrijednosti nabave temelji se na ukupnom iznosu, bez poreza na dodanu vrijednost ( PDV), uključujući sve opcije i moguća obnavljanja ugovora.</w:t>
      </w:r>
    </w:p>
    <w:p w:rsidR="004C6DD1" w:rsidRDefault="004C6DD1" w:rsidP="004C6D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Sredstva za provođenje jednostavnih nabava osiguravaju se u Proračunu Općine Podcrkavlje za tekuću godinu i projekcijama na naredno razdoblje.</w:t>
      </w:r>
    </w:p>
    <w:p w:rsidR="004C6DD1" w:rsidRDefault="004C6DD1" w:rsidP="004C6D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 sukobu interesa u provedbi postupaka jednostavne nabave na odgovarajući način se primjenjuju odredbe iz ZJN.</w:t>
      </w:r>
    </w:p>
    <w:p w:rsidR="004C6DD1" w:rsidRDefault="004C6DD1" w:rsidP="004C6D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U provedbi postupaka jednostavne nabave osim ovog Pravilnika obvezno je primjenjivati i druge važeće zakonske i </w:t>
      </w:r>
      <w:proofErr w:type="spellStart"/>
      <w:r>
        <w:rPr>
          <w:rFonts w:ascii="Times New Roman" w:hAnsi="Times New Roman" w:cs="Times New Roman"/>
        </w:rPr>
        <w:t>podzakonske</w:t>
      </w:r>
      <w:proofErr w:type="spellEnd"/>
      <w:r>
        <w:rPr>
          <w:rFonts w:ascii="Times New Roman" w:hAnsi="Times New Roman" w:cs="Times New Roman"/>
        </w:rPr>
        <w:t xml:space="preserve"> akte, kao i interne akte, a koji se odnosi na pojedini predmet nabave u smislu posebnih zakona.</w:t>
      </w:r>
    </w:p>
    <w:p w:rsidR="004C6DD1" w:rsidRDefault="004C6DD1" w:rsidP="004C6DD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6DD1" w:rsidRDefault="004C6DD1" w:rsidP="004C6DD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2.</w:t>
      </w:r>
    </w:p>
    <w:p w:rsidR="004C6DD1" w:rsidRDefault="004C6DD1" w:rsidP="004C6DD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6DD1" w:rsidRDefault="004C6DD1" w:rsidP="004C6D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Naručitelj može, izravnim ugovaranjem ili temeljem narudžbenice i bez prethodne procedure uređene ovim Pravilnikom, provesti jednostavnu nabavu s jednim gospodarskim subjektom po vlastitom izboru:</w:t>
      </w:r>
    </w:p>
    <w:p w:rsidR="004C6DD1" w:rsidRDefault="004C6DD1" w:rsidP="004C6DD1">
      <w:pPr>
        <w:pStyle w:val="Odlomakpopis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koja je određena kao izuzeće od njegove primjene sukladno odredbama ZJN</w:t>
      </w:r>
    </w:p>
    <w:p w:rsidR="004C6DD1" w:rsidRDefault="004C6DD1" w:rsidP="004C6DD1">
      <w:pPr>
        <w:pStyle w:val="Odlomakpopis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roba i usluga procijenjene vrijednosti do 68.000,00 kuna/9.025,15 €</w:t>
      </w:r>
    </w:p>
    <w:p w:rsidR="004C6DD1" w:rsidRDefault="004C6DD1" w:rsidP="004C6DD1">
      <w:pPr>
        <w:pStyle w:val="Odlomakpopis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radova procijenjene vrijednosti do 145.000,00/ 19.244,81 €</w:t>
      </w:r>
    </w:p>
    <w:p w:rsidR="004C6DD1" w:rsidRDefault="004C6DD1" w:rsidP="004C6DD1">
      <w:pPr>
        <w:pStyle w:val="Odlomakpopis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javnobilježničkih i odvjetničkih usluga, zdravstvenih i socijalnih usluga, konzervatorskih usluga, hotelskih i restoranskih usluga te usluga oglašavanja i prevodilačkih usluga</w:t>
      </w:r>
    </w:p>
    <w:p w:rsidR="004C6DD1" w:rsidRDefault="004C6DD1" w:rsidP="004C6DD1">
      <w:pPr>
        <w:pStyle w:val="Odlomakpopis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usluga izrade promidžbenih tekstova i objava u specijaliziranim časopisima,</w:t>
      </w:r>
    </w:p>
    <w:p w:rsidR="004C6DD1" w:rsidRDefault="004C6DD1" w:rsidP="004C6DD1">
      <w:pPr>
        <w:pStyle w:val="Odlomakpopis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roba, usluga i radova koje zbog tehničkih ili umjetničkih razloga ili razloga povezanih sa zaštitom isključivih prava može ponuditi samo određeni gospodarski subjekt</w:t>
      </w:r>
    </w:p>
    <w:p w:rsidR="004C6DD1" w:rsidRDefault="004C6DD1" w:rsidP="004C6DD1">
      <w:pPr>
        <w:pStyle w:val="Odlomakpopis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hitnim slučajevima, odnosno ako bi, zbog vremena potrebnog za provođenje redovite procedure prema ovom Pravilniku, Naručitelju bila prouzročena šteta.</w:t>
      </w:r>
    </w:p>
    <w:p w:rsidR="004C6DD1" w:rsidRDefault="004C6DD1" w:rsidP="004C6DD1">
      <w:pPr>
        <w:spacing w:after="0" w:line="240" w:lineRule="auto"/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Jednostavnu nabavu iz ovog članka provodi Jedinstveni upravni odjel Općine Podcrkavlje.</w:t>
      </w:r>
    </w:p>
    <w:p w:rsidR="004C6DD1" w:rsidRDefault="004C6DD1" w:rsidP="004C6DD1">
      <w:pPr>
        <w:spacing w:after="0" w:line="240" w:lineRule="auto"/>
        <w:rPr>
          <w:rFonts w:ascii="Times New Roman" w:hAnsi="Times New Roman" w:cs="Times New Roman"/>
        </w:rPr>
      </w:pPr>
    </w:p>
    <w:p w:rsidR="004C6DD1" w:rsidRDefault="004C6DD1" w:rsidP="004C6DD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POSTUPANJE</w:t>
      </w:r>
    </w:p>
    <w:p w:rsidR="004C6DD1" w:rsidRDefault="004C6DD1" w:rsidP="004C6DD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3.</w:t>
      </w:r>
    </w:p>
    <w:p w:rsidR="004C6DD1" w:rsidRDefault="004C6DD1" w:rsidP="004C6DD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6DD1" w:rsidRDefault="004C6DD1" w:rsidP="004C6D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Postupak jednostavne nabave po ovom Pravilniku može se provesti ako je nabava predviđena planom nabave.</w:t>
      </w:r>
    </w:p>
    <w:p w:rsidR="004C6DD1" w:rsidRDefault="004C6DD1" w:rsidP="004C6DD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4.</w:t>
      </w:r>
    </w:p>
    <w:p w:rsidR="004C6DD1" w:rsidRDefault="004C6DD1" w:rsidP="004C6DD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6DD1" w:rsidRDefault="004C6DD1" w:rsidP="004C6D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Komunikacija i svaka druga razmjena informacija između Naručitelja i gospodarskih subjekata može se obaviti poštanskom pošiljkom, elektroničkim sredstvima, telefonom, te se ne smiju gospodarskim subjektima ograničavati pristup nadmetanju</w:t>
      </w:r>
    </w:p>
    <w:p w:rsidR="004C6DD1" w:rsidRDefault="004C6DD1" w:rsidP="004C6DD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6DD1" w:rsidRDefault="004C6DD1" w:rsidP="004C6DD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5.</w:t>
      </w:r>
    </w:p>
    <w:p w:rsidR="004C6DD1" w:rsidRDefault="004C6DD1" w:rsidP="004C6DD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6DD1" w:rsidRDefault="004C6DD1" w:rsidP="004C6D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Otvaranje ponuda nije javno, osim ako u Pozivu na dostavu ponuda nije navedeno drukčije.</w:t>
      </w:r>
    </w:p>
    <w:p w:rsidR="004C6DD1" w:rsidRDefault="004C6DD1" w:rsidP="004C6DD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6DD1" w:rsidRDefault="004C6DD1" w:rsidP="004C6DD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6.</w:t>
      </w:r>
    </w:p>
    <w:p w:rsidR="004C6DD1" w:rsidRDefault="004C6DD1" w:rsidP="004C6DD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6DD1" w:rsidRDefault="004C6DD1" w:rsidP="004C6D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Postupak jednostavne nabave roba i usluga procijenjene vrijednosti veće od 68.000,00 kuna/ 9.025,15 €, te radova procijenjene vrijednosti veće od 145.000,00 kuna / 19.244,81 € obavlja Povjerenstvo za nabavu koje imenuje Općinski načelnik ( u daljnjem tekstu: Povjerenstvo).</w:t>
      </w:r>
    </w:p>
    <w:p w:rsidR="004C6DD1" w:rsidRDefault="004C6DD1" w:rsidP="004C6D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Postupci jednostavne nabave iz stavka 1. ovog članka provede se javnom objavom Poziva na dostavu ponuda na službenoj internetskoj stranici Naručitelja.</w:t>
      </w:r>
    </w:p>
    <w:p w:rsidR="004C6DD1" w:rsidRDefault="004C6DD1" w:rsidP="004C6D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Naručitelj može, uz javnu objavu, uputiti i Poziv na dostavu ponuda gospodarskim subjektima koji obavljaju djelatnost vezanu za predmet nabave.</w:t>
      </w:r>
    </w:p>
    <w:p w:rsidR="004C6DD1" w:rsidRDefault="004C6DD1" w:rsidP="004C6D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Obveze i ovlasti Povjerenstva su:</w:t>
      </w:r>
    </w:p>
    <w:p w:rsidR="004C6DD1" w:rsidRDefault="004C6DD1" w:rsidP="004C6DD1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priprema postupaka jednostavne nabave ( izrada Poziva za dostavu ponuda, utvrđivanje troškovnika i </w:t>
      </w:r>
      <w:proofErr w:type="spellStart"/>
      <w:r>
        <w:rPr>
          <w:rFonts w:ascii="Times New Roman" w:hAnsi="Times New Roman" w:cs="Times New Roman"/>
        </w:rPr>
        <w:t>dr</w:t>
      </w:r>
      <w:proofErr w:type="spellEnd"/>
      <w:r>
        <w:rPr>
          <w:rFonts w:ascii="Times New Roman" w:hAnsi="Times New Roman" w:cs="Times New Roman"/>
        </w:rPr>
        <w:t>.)</w:t>
      </w:r>
    </w:p>
    <w:p w:rsidR="004C6DD1" w:rsidRDefault="004C6DD1" w:rsidP="004C6DD1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provedba postupka jednostavne nabave ( slanje i objava poziva na dostavu ponuda, otvaranje ponuda, pregled i ocjena ponuda, sastavljanje zapisnika o otvaranju ponuda i zapisnika o pregledu i ocjeni ponuda)</w:t>
      </w:r>
    </w:p>
    <w:p w:rsidR="004C6DD1" w:rsidRDefault="004C6DD1" w:rsidP="004C6DD1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podnošenje prijedloga Općinskom načelniku  za donošenje odluke o odabiru najpovoljnije ponude ili odluke o poništenju na osnovi rezultata pregleda i ocjene ponuda.</w:t>
      </w:r>
    </w:p>
    <w:p w:rsidR="004C6DD1" w:rsidRDefault="004C6DD1" w:rsidP="004C6DD1">
      <w:pPr>
        <w:spacing w:after="0" w:line="240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Odluku o odabiru najpovoljnije ponude ili odluku o poništenju postupka jednostavne nabave donosi Općinski načelnik.</w:t>
      </w:r>
    </w:p>
    <w:p w:rsidR="004C6DD1" w:rsidRDefault="004C6DD1" w:rsidP="004C6DD1">
      <w:pPr>
        <w:spacing w:after="0" w:line="240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Protiv odluke o odabiru najpovoljnije ponude ili odluke o poništenju postupka jednostavne nabave ne može se izjaviti žalba.</w:t>
      </w:r>
    </w:p>
    <w:p w:rsidR="004C6DD1" w:rsidRDefault="004C6DD1" w:rsidP="004C6DD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7.</w:t>
      </w:r>
    </w:p>
    <w:p w:rsidR="004C6DD1" w:rsidRDefault="004C6DD1" w:rsidP="004C6DD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6DD1" w:rsidRDefault="004C6DD1" w:rsidP="004C6D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Cijena uvijek mora biti jedan od kriterija za odabir ponude ili kao kriterij najniže cijene ili kao jedan od kriterija za odabir ekonomski najpovoljnije ponude.</w:t>
      </w:r>
    </w:p>
    <w:p w:rsidR="004C6DD1" w:rsidRDefault="004C6DD1" w:rsidP="004C6D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Ukoliko je kriterij odabira ekonomski najpovoljnija ponuda, osim kriterija cijene mogu se koristiti i različiti kriteriji povezani s predmetom nabave, </w:t>
      </w:r>
      <w:proofErr w:type="spellStart"/>
      <w:r>
        <w:rPr>
          <w:rFonts w:ascii="Times New Roman" w:hAnsi="Times New Roman" w:cs="Times New Roman"/>
        </w:rPr>
        <w:t>npr</w:t>
      </w:r>
      <w:proofErr w:type="spellEnd"/>
      <w:r>
        <w:rPr>
          <w:rFonts w:ascii="Times New Roman" w:hAnsi="Times New Roman" w:cs="Times New Roman"/>
        </w:rPr>
        <w:t xml:space="preserve">. kvaliteta, tehničke prednosti, estetske i funkcionalne osobine, ekološke osobine, operativni troškovi, ekonomičnost, datum isporuke i rok isporuke ili rok izvršenja i </w:t>
      </w:r>
      <w:proofErr w:type="spellStart"/>
      <w:r>
        <w:rPr>
          <w:rFonts w:ascii="Times New Roman" w:hAnsi="Times New Roman" w:cs="Times New Roman"/>
        </w:rPr>
        <w:t>dr</w:t>
      </w:r>
      <w:proofErr w:type="spellEnd"/>
      <w:r>
        <w:rPr>
          <w:rFonts w:ascii="Times New Roman" w:hAnsi="Times New Roman" w:cs="Times New Roman"/>
        </w:rPr>
        <w:t>.</w:t>
      </w:r>
    </w:p>
    <w:p w:rsidR="004C6DD1" w:rsidRDefault="004C6DD1" w:rsidP="004C6D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C6DD1" w:rsidRDefault="004C6DD1" w:rsidP="004C6D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C6DD1" w:rsidRDefault="004C6DD1" w:rsidP="004C6DD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PRIKUPLJANJE PONUDA</w:t>
      </w:r>
    </w:p>
    <w:p w:rsidR="004C6DD1" w:rsidRDefault="004C6DD1" w:rsidP="004C6DD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8.</w:t>
      </w:r>
    </w:p>
    <w:p w:rsidR="004C6DD1" w:rsidRDefault="004C6DD1" w:rsidP="004C6DD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6DD1" w:rsidRDefault="004C6DD1" w:rsidP="004C6D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Ponude se prikupljaju na temelju Poziva na dostavu ponuda koji se objavljuje na način utvrđen u članku 6.  stavka 2, osim za jednostavne nabave iz članka 2. stavka 1. ovog Pravilnika.</w:t>
      </w:r>
    </w:p>
    <w:p w:rsidR="004C6DD1" w:rsidRDefault="004C6DD1" w:rsidP="004C6D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Poziv na dostavu ponuda može sadržavati troškovnik kao i dokumentaciju o nabavi koja sadrži sve potrebne podatke koji gospodarskim subjektima omogućavaju izradu ponuda.</w:t>
      </w:r>
    </w:p>
    <w:p w:rsidR="004C6DD1" w:rsidRDefault="004C6DD1" w:rsidP="004C6DD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  <w:t xml:space="preserve">Osnove za isključenje gospodarskih subjekata, uvjete sposobnosti i ostale zahtjeve i uvjete navedene u pozivu za dostavu ponuda odnosno u dokumentaciji o nabavi, Naručitelj utvrđuje u slučaju kada je ispunjavanje tih uvjeta potrebno za ocjenu sposobnosti ponuditelja za izvršenje određenog ugovora/ narudžbenice. U tu svrhu mogu se primijeniti odredbe poglavlja </w:t>
      </w:r>
      <w:r>
        <w:rPr>
          <w:rFonts w:ascii="Times New Roman" w:hAnsi="Times New Roman" w:cs="Times New Roman"/>
          <w:i/>
        </w:rPr>
        <w:t>Kriterij za kvalitativni odabir gospodarskog subjekta iz ZJN.</w:t>
      </w:r>
    </w:p>
    <w:p w:rsidR="004C6DD1" w:rsidRDefault="004C6DD1" w:rsidP="004C6D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Naručitelj može od gospodarskih subjekata zatražiti jamstva primjenom odredbi poglavlja </w:t>
      </w:r>
      <w:r>
        <w:rPr>
          <w:rFonts w:ascii="Times New Roman" w:hAnsi="Times New Roman" w:cs="Times New Roman"/>
          <w:i/>
        </w:rPr>
        <w:t xml:space="preserve">Jamstva </w:t>
      </w:r>
      <w:r>
        <w:rPr>
          <w:rFonts w:ascii="Times New Roman" w:hAnsi="Times New Roman" w:cs="Times New Roman"/>
        </w:rPr>
        <w:t>iz ZJN.</w:t>
      </w:r>
    </w:p>
    <w:p w:rsidR="004C6DD1" w:rsidRDefault="004C6DD1" w:rsidP="004C6DD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9.</w:t>
      </w:r>
    </w:p>
    <w:p w:rsidR="004C6DD1" w:rsidRDefault="004C6DD1" w:rsidP="004C6DD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6DD1" w:rsidRDefault="004C6DD1" w:rsidP="004C6D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Sadržaj ponude i način izrade ponude određen je Pozivom na dostavu ponuda odnosno dokumentacijom o nabavi.</w:t>
      </w:r>
    </w:p>
    <w:p w:rsidR="004C6DD1" w:rsidRDefault="004C6DD1" w:rsidP="004C6D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Pri izradi ponude ponuditelj se mora pridržavati zahtjeva i uvjeta iz Poziva na dostavu ponuda i dokumentaciji o nabavi.</w:t>
      </w:r>
    </w:p>
    <w:p w:rsidR="004C6DD1" w:rsidRDefault="004C6DD1" w:rsidP="004C6DD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6DD1" w:rsidRDefault="004C6DD1" w:rsidP="004C6DD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10.</w:t>
      </w:r>
    </w:p>
    <w:p w:rsidR="004C6DD1" w:rsidRDefault="004C6DD1" w:rsidP="004C6DD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6DD1" w:rsidRDefault="004C6DD1" w:rsidP="004C6D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Rok za dostavu ponuda u postupcima jednostavne nabave iznosi najmanje 5 ( pet) dana od dana objave Poziva na dostavu ponuda, a određuje se u Pozivu na dostavu ponuda na način da se navodi točan datum i vrijeme do kojeg gospodarskih subjekti mogu pravodobno dostaviti ponudu.</w:t>
      </w:r>
    </w:p>
    <w:p w:rsidR="004C6DD1" w:rsidRDefault="004C6DD1" w:rsidP="004C6D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 postupcima jednostavne nabave u kojima se ne provodi javno otvaranje ponuda, ponude se dostavljaju na dokaziv način ( e-mail, pošta, osobna dostava i sl.). Na ovakav način dostavljaju se i moguće dopune ili pojašnjenja ponuda. Način dostave ponuda navodi se u Pozivu za dostavu ponuda.</w:t>
      </w:r>
    </w:p>
    <w:p w:rsidR="004C6DD1" w:rsidRDefault="004C6DD1" w:rsidP="004C6D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 postupcima jednostavne nabave, u kojima se provodi javno otvaranje ponuda, ponude se dostavljaju u zatvorenoj omotnici osobno ili poštom. Vrijeme i mjesto javnog otvaranja ponuda određuje se u pozivu na dostavu ponuda na način da se navodi točan datum i vrijeme javnog otvaranja ponuda. Na omotnici ponude mora biti naznačeno:</w:t>
      </w:r>
    </w:p>
    <w:p w:rsidR="004C6DD1" w:rsidRDefault="004C6DD1" w:rsidP="004C6DD1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i adresa Naručitelja</w:t>
      </w:r>
    </w:p>
    <w:p w:rsidR="004C6DD1" w:rsidRDefault="004C6DD1" w:rsidP="004C6DD1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i adresa Ponuditelja</w:t>
      </w:r>
    </w:p>
    <w:p w:rsidR="004C6DD1" w:rsidRDefault="004C6DD1" w:rsidP="004C6DD1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broj nabave</w:t>
      </w:r>
    </w:p>
    <w:p w:rsidR="004C6DD1" w:rsidRDefault="004C6DD1" w:rsidP="004C6DD1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naziv predmeta nabave i </w:t>
      </w:r>
    </w:p>
    <w:p w:rsidR="004C6DD1" w:rsidRDefault="004C6DD1" w:rsidP="004C6DD1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naznaka „ne otvaraj“</w:t>
      </w:r>
    </w:p>
    <w:p w:rsidR="004C6DD1" w:rsidRDefault="004C6DD1" w:rsidP="004C6DD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Način dostave ponuda, adresa za dostavu ponuda i adresa elektroničke pošte sastavni su dio Poziva na dostavu ponuda.</w:t>
      </w:r>
    </w:p>
    <w:p w:rsidR="004C6DD1" w:rsidRDefault="004C6DD1" w:rsidP="004C6DD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Svaka pravodobno dostavljana ponuda dobiva redni broj prema redoslijedu zaprimanja te se prama tom redoslijedu i otvara.</w:t>
      </w:r>
    </w:p>
    <w:p w:rsidR="004C6DD1" w:rsidRDefault="004C6DD1" w:rsidP="004C6DD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C6DD1" w:rsidRDefault="004C6DD1" w:rsidP="004C6D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4C6DD1" w:rsidRDefault="004C6DD1" w:rsidP="004C6D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OTVARANJE, PREGLED, ANALIZA I ODJENA PONUDA</w:t>
      </w:r>
    </w:p>
    <w:p w:rsidR="004C6DD1" w:rsidRDefault="004C6DD1" w:rsidP="004C6D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4C6DD1" w:rsidRDefault="004C6DD1" w:rsidP="004C6DD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11.</w:t>
      </w:r>
    </w:p>
    <w:p w:rsidR="004C6DD1" w:rsidRDefault="004C6DD1" w:rsidP="004C6DD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6DD1" w:rsidRDefault="004C6DD1" w:rsidP="004C6D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Postupak otvaranja ponuda obavlja Povjerenstvo, o čemu  sastavlja zapisnik o otvaranju ponuda. Sadržaj zapisnika o otvaranju ponuda određuje Povjerenstvo.</w:t>
      </w:r>
    </w:p>
    <w:p w:rsidR="004C6DD1" w:rsidRDefault="004C6DD1" w:rsidP="004C6D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Preslika zapisnika o javnom otvaranju ponuda uručuje se nazočnim ovlaštenim predstavnicima ponuditelja odmah nakon završetka javnog otvaranja ponuda.</w:t>
      </w:r>
    </w:p>
    <w:p w:rsidR="004C6DD1" w:rsidRDefault="004C6DD1" w:rsidP="004C6D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6DD1" w:rsidRDefault="004C6DD1" w:rsidP="004C6DD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12.</w:t>
      </w:r>
    </w:p>
    <w:p w:rsidR="004C6DD1" w:rsidRDefault="004C6DD1" w:rsidP="004C6DD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6DD1" w:rsidRDefault="004C6DD1" w:rsidP="004C6D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Ako u roku za dostavu ponuda Naručitelj ne zaprima niti jednu ponudu ili ako su sve dostavljene ponude nepravilne, neprihvatljive ili neprikladne, naručitelj može uputiti Poziv za dostavu ponude jednom ( 1) gospodarskom subjektu te odabrati njegovu ponudu pod uvjetom da se izvorni uvjeti bitno ne mijenjaju ili poništiti postupak jednostavne nabave.</w:t>
      </w:r>
    </w:p>
    <w:p w:rsidR="004C6DD1" w:rsidRDefault="004C6DD1" w:rsidP="004C6D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Nepravilna ponuda je svaka ponuda koja nije sukladna dokumentaciji o nabavi ili ne primljena izvan roka za dostavu ponuda, ili postoje dokazi o tajnom sporazumu ili korupciji ili nije rezultat tržišnog natjecanja ili je Naručitelj utvrdio da je izuzetno niska ili ponuda ponuditelja koji nije prihvatio ispravak računske pogreške.</w:t>
      </w:r>
    </w:p>
    <w:p w:rsidR="004C6DD1" w:rsidRDefault="004C6DD1" w:rsidP="004C6D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Neprihvatljiva ponuda je svaka ponuda čije cijena prelazi planirana odnosno osigurana novčana sredstva Naručitelja za nabavu ili ponuda ponuditelja koji ne ispunjava kriterije za kvalitativni odabir gospodarskog subjekta.</w:t>
      </w:r>
    </w:p>
    <w:p w:rsidR="004C6DD1" w:rsidRDefault="004C6DD1" w:rsidP="004C6D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Neprikladna ponuda je svaka ponuda koja nije relevantna za ugovor o javnoj nabavi jer bez značajnih izmjena ne može udovoljiti potrebe i zahtjeve Naručitelja, propisane dokumentacijom o nabavi.</w:t>
      </w:r>
    </w:p>
    <w:p w:rsidR="004C6DD1" w:rsidRDefault="004C6DD1" w:rsidP="004C6DD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13.</w:t>
      </w:r>
    </w:p>
    <w:p w:rsidR="004C6DD1" w:rsidRDefault="004C6DD1" w:rsidP="004C6DD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6DD1" w:rsidRDefault="004C6DD1" w:rsidP="004C6D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Postupak pregleda, analize i ocjena ponuda obavlja Povjerenstvo, o čemu sastavlja zapisnik o pregledu i ocjeni ponuda. Sadržaj zapisnika o pregledu i ocjeni ponuda određuje Povjerenstvo.</w:t>
      </w:r>
    </w:p>
    <w:p w:rsidR="004C6DD1" w:rsidRDefault="004C6DD1" w:rsidP="004C6D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 odabir ponude dovoljna je jedna pristigla ponuda koja udovoljava svim traženim uvjetima Naručitelja.</w:t>
      </w:r>
    </w:p>
    <w:p w:rsidR="004C6DD1" w:rsidRDefault="004C6DD1" w:rsidP="004C6D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Zapisnikom se utvrđuje odabir najpovoljnije ponude sukladno kriteriju odabira iz članka 7. ovog Pravilnika.</w:t>
      </w:r>
    </w:p>
    <w:p w:rsidR="004C6DD1" w:rsidRDefault="004C6DD1" w:rsidP="004C6DD1">
      <w:pPr>
        <w:spacing w:after="0" w:line="240" w:lineRule="auto"/>
        <w:rPr>
          <w:rFonts w:ascii="Times New Roman" w:hAnsi="Times New Roman" w:cs="Times New Roman"/>
        </w:rPr>
      </w:pPr>
    </w:p>
    <w:p w:rsidR="004C6DD1" w:rsidRDefault="004C6DD1" w:rsidP="004C6DD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UGOVARANJE</w:t>
      </w:r>
    </w:p>
    <w:p w:rsidR="004C6DD1" w:rsidRDefault="004C6DD1" w:rsidP="004C6DD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14.</w:t>
      </w:r>
    </w:p>
    <w:p w:rsidR="004C6DD1" w:rsidRDefault="004C6DD1" w:rsidP="004C6DD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6DD1" w:rsidRDefault="004C6DD1" w:rsidP="004C6D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Nakon završenog postupka jednostavne nabave izdaje se narudžbenica ili sklapa ugovor.</w:t>
      </w:r>
    </w:p>
    <w:p w:rsidR="004C6DD1" w:rsidRDefault="004C6DD1" w:rsidP="004C6D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Narudžbenica sadrži podatke o: Naručitelju, vrsti roba/usluga/radova koje se nabavljaju uz detaljnu specifikaciju jedinica mjere, količina, jediničnih cijena te ukupnih cijena, roku i mjestu isporuke, načinu i roku plaćanja, gospodarskom subjektu-dobavljaču.</w:t>
      </w:r>
    </w:p>
    <w:p w:rsidR="004C6DD1" w:rsidRDefault="004C6DD1" w:rsidP="004C6D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Ugovor obvezno sadrži podatke o ugovornim stranama koje sklapaju ugovor, mjestu sklapanja ugovora, predmetu ugovora, cijeni, jamstvima i ostalim bitnim sastojcima sukladno Zakonu o obveznim odnosima.</w:t>
      </w:r>
    </w:p>
    <w:p w:rsidR="004C6DD1" w:rsidRDefault="004C6DD1" w:rsidP="004C6D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Narudžbenicu i Ugovor potpisuje Općinski načelnik.</w:t>
      </w:r>
    </w:p>
    <w:p w:rsidR="004C6DD1" w:rsidRDefault="004C6DD1" w:rsidP="004C6D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Naručitelj može s gospodarskim subjektom koji izvršava osnovni ugovor sklopiti jedan ili više dodataka ugovoru u iznosu najviše do 30 % vrijednosti osnovnog ugovora.</w:t>
      </w:r>
    </w:p>
    <w:p w:rsidR="004C6DD1" w:rsidRDefault="004C6DD1" w:rsidP="004C6D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Vrijednost roba, usluga i radova iz svih sklopljenih dodataka ugovoru zajedno s osnovnim ugovorom, ne smije prijeći vrijednosne pragove iz članka 1. ovog Pravilnika.</w:t>
      </w:r>
    </w:p>
    <w:p w:rsidR="004C6DD1" w:rsidRDefault="004C6DD1" w:rsidP="004C6D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Jedinstveni upravni odjel Općine Podcrkavlje obvezan je kontrolirati je li izvršenje ugovora o nabavi, odnosno narudžbenica u skladu s uvjetima određenim u Pozivu za dostavu ponuda, dokumentaciji o nabavi i odabranom ponudom.</w:t>
      </w:r>
    </w:p>
    <w:p w:rsidR="004C6DD1" w:rsidRDefault="004C6DD1" w:rsidP="004C6D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Na odgovornost ugovornih strana za ispunjenje obveza iz ugovora o nabavi, odnosno narudžbenice, primjenjuju se odgovarajuće odredbe Zakona o obveznim odnosima.</w:t>
      </w:r>
    </w:p>
    <w:p w:rsidR="004C6DD1" w:rsidRDefault="004C6DD1" w:rsidP="004C6DD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6DD1" w:rsidRDefault="004C6DD1" w:rsidP="004C6DD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15.</w:t>
      </w:r>
    </w:p>
    <w:p w:rsidR="004C6DD1" w:rsidRDefault="004C6DD1" w:rsidP="004C6DD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6DD1" w:rsidRDefault="004C6DD1" w:rsidP="004C6D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Stupanjem na snagu ovog Pravilnika prestaje važiti Pravilnik o provođenju postupaka jednostavne nabave, KLASA: 400-02//17-01/1, URBROJ: 2178/13-02-17-1, od 14. veljače 2017. godine.</w:t>
      </w:r>
    </w:p>
    <w:p w:rsidR="004C6DD1" w:rsidRDefault="004C6DD1" w:rsidP="004C6DD1">
      <w:pPr>
        <w:spacing w:after="0" w:line="240" w:lineRule="auto"/>
        <w:rPr>
          <w:rFonts w:ascii="Times New Roman" w:hAnsi="Times New Roman" w:cs="Times New Roman"/>
        </w:rPr>
      </w:pPr>
    </w:p>
    <w:p w:rsidR="004C6DD1" w:rsidRDefault="004C6DD1" w:rsidP="004C6DD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16.</w:t>
      </w:r>
    </w:p>
    <w:p w:rsidR="004C6DD1" w:rsidRDefault="004C6DD1" w:rsidP="004C6DD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6DD1" w:rsidRDefault="004C6DD1" w:rsidP="004C6D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Ovaj Pravilnik stupa na snagu osmog dana od dana objave u „Službenim novinama Općine Podcrkavlje“.</w:t>
      </w:r>
    </w:p>
    <w:p w:rsidR="004C6DD1" w:rsidRDefault="004C6DD1" w:rsidP="004C6DD1">
      <w:pPr>
        <w:spacing w:after="0" w:line="240" w:lineRule="auto"/>
        <w:rPr>
          <w:rFonts w:ascii="Times New Roman" w:hAnsi="Times New Roman" w:cs="Times New Roman"/>
        </w:rPr>
      </w:pPr>
    </w:p>
    <w:p w:rsidR="004C6DD1" w:rsidRDefault="004C6DD1" w:rsidP="004C6DD1">
      <w:pPr>
        <w:spacing w:after="0" w:line="240" w:lineRule="auto"/>
        <w:rPr>
          <w:rFonts w:ascii="Times New Roman" w:hAnsi="Times New Roman" w:cs="Times New Roman"/>
        </w:rPr>
      </w:pPr>
    </w:p>
    <w:p w:rsidR="004C6DD1" w:rsidRDefault="004C6DD1" w:rsidP="004C6D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406-01/22-03/1</w:t>
      </w:r>
    </w:p>
    <w:p w:rsidR="004C6DD1" w:rsidRDefault="004C6DD1" w:rsidP="004C6D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URBROJ:2178-13-02/1-22-1</w:t>
      </w:r>
    </w:p>
    <w:p w:rsidR="004C6DD1" w:rsidRPr="00B97D5F" w:rsidRDefault="004C6DD1" w:rsidP="004C6D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Podcrkavlje, </w:t>
      </w:r>
      <w:r w:rsidRPr="00B97D5F">
        <w:rPr>
          <w:rFonts w:ascii="Times New Roman" w:hAnsi="Times New Roman" w:cs="Times New Roman"/>
        </w:rPr>
        <w:t>21. listopada 2022.</w:t>
      </w:r>
    </w:p>
    <w:p w:rsidR="004C6DD1" w:rsidRDefault="004C6DD1" w:rsidP="004C6DD1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4C6DD1" w:rsidRDefault="004C6DD1" w:rsidP="004C6DD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OPĆINSKI NAČELNIK</w:t>
      </w:r>
    </w:p>
    <w:p w:rsidR="004C6DD1" w:rsidRDefault="004C6DD1" w:rsidP="004C6DD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Tomislav Trtanj</w:t>
      </w:r>
    </w:p>
    <w:p w:rsidR="009D1D44" w:rsidRPr="00EA475B" w:rsidRDefault="009D1D44" w:rsidP="009C439F">
      <w:pPr>
        <w:rPr>
          <w:rFonts w:ascii="Times New Roman" w:hAnsi="Times New Roman" w:cs="Times New Roman"/>
        </w:rPr>
      </w:pPr>
    </w:p>
    <w:p w:rsidR="00460CA3" w:rsidRDefault="00460CA3" w:rsidP="009D1D44">
      <w:pPr>
        <w:rPr>
          <w:rFonts w:ascii="Times New Roman" w:hAnsi="Times New Roman" w:cs="Times New Roman"/>
          <w:sz w:val="18"/>
          <w:szCs w:val="18"/>
        </w:rPr>
      </w:pPr>
    </w:p>
    <w:p w:rsidR="00460CA3" w:rsidRDefault="00460CA3" w:rsidP="006138A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C13DC5" w:rsidRDefault="00C13DC5" w:rsidP="006138A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C13DC5" w:rsidRDefault="00C13DC5" w:rsidP="006138A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C6DD1" w:rsidRDefault="004C6DD1" w:rsidP="006138A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C6DD1" w:rsidRDefault="004C6DD1" w:rsidP="006138A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C6DD1" w:rsidRDefault="004C6DD1" w:rsidP="006138A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C6DD1" w:rsidRDefault="004C6DD1" w:rsidP="006138A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C6DD1" w:rsidRDefault="004C6DD1" w:rsidP="006138A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C6DD1" w:rsidRDefault="004C6DD1" w:rsidP="006138A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C6DD1" w:rsidRDefault="004C6DD1" w:rsidP="006138A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C6DD1" w:rsidRDefault="004C6DD1" w:rsidP="006138A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C6DD1" w:rsidRDefault="004C6DD1" w:rsidP="006138A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C6DD1" w:rsidRDefault="004C6DD1" w:rsidP="006138A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C6DD1" w:rsidRDefault="004C6DD1" w:rsidP="006138A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C93924" w:rsidRDefault="00C93924" w:rsidP="006138A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C93924" w:rsidRDefault="00C93924" w:rsidP="006138A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C6DD1" w:rsidRDefault="004C6DD1" w:rsidP="006138A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C13DC5" w:rsidRDefault="00C13DC5" w:rsidP="006138A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138AC" w:rsidRDefault="006138AC" w:rsidP="006138AC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</w:t>
      </w:r>
    </w:p>
    <w:p w:rsidR="006138AC" w:rsidRDefault="006138AC" w:rsidP="006138A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Izdavač: Općina Podcrkavlje,; Glavni urednik: Tomislav Trtanj – općinski načelnik</w:t>
      </w:r>
    </w:p>
    <w:p w:rsidR="006138AC" w:rsidRDefault="006138AC" w:rsidP="006138A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Tel: 035/221-109, e-mail: </w:t>
      </w:r>
      <w:hyperlink r:id="rId7" w:history="1">
        <w:r w:rsidR="00393C58" w:rsidRPr="00C47B2D">
          <w:rPr>
            <w:rStyle w:val="Hiperveza"/>
            <w:rFonts w:ascii="Times New Roman" w:hAnsi="Times New Roman" w:cs="Times New Roman"/>
            <w:sz w:val="16"/>
            <w:szCs w:val="16"/>
          </w:rPr>
          <w:t>opcina-podcrkavlje@sb.t-com.hr</w:t>
        </w:r>
      </w:hyperlink>
    </w:p>
    <w:p w:rsidR="00393C58" w:rsidRDefault="002541D3" w:rsidP="006138A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hyperlink r:id="rId8" w:history="1">
        <w:r w:rsidR="00393C58" w:rsidRPr="00C47B2D">
          <w:rPr>
            <w:rStyle w:val="Hiperveza"/>
            <w:rFonts w:ascii="Times New Roman" w:hAnsi="Times New Roman" w:cs="Times New Roman"/>
            <w:sz w:val="16"/>
            <w:szCs w:val="16"/>
          </w:rPr>
          <w:t>www.podcrkavlje.hr</w:t>
        </w:r>
      </w:hyperlink>
    </w:p>
    <w:p w:rsidR="00393C58" w:rsidRDefault="00393C58" w:rsidP="006138A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Službene novine izlaze po potrebi</w:t>
      </w:r>
    </w:p>
    <w:sectPr w:rsidR="00393C58" w:rsidSect="0086408E">
      <w:pgSz w:w="11906" w:h="16838"/>
      <w:pgMar w:top="993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7282"/>
    <w:multiLevelType w:val="hybridMultilevel"/>
    <w:tmpl w:val="59AECF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720A2"/>
    <w:multiLevelType w:val="hybridMultilevel"/>
    <w:tmpl w:val="16A4DE3A"/>
    <w:lvl w:ilvl="0" w:tplc="81F64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F90023"/>
    <w:multiLevelType w:val="hybridMultilevel"/>
    <w:tmpl w:val="C8F875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F7183"/>
    <w:multiLevelType w:val="hybridMultilevel"/>
    <w:tmpl w:val="E58AA010"/>
    <w:lvl w:ilvl="0" w:tplc="57026D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235997"/>
    <w:multiLevelType w:val="hybridMultilevel"/>
    <w:tmpl w:val="26E690D8"/>
    <w:lvl w:ilvl="0" w:tplc="13DADD6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D1777F"/>
    <w:multiLevelType w:val="hybridMultilevel"/>
    <w:tmpl w:val="6FF6B3F6"/>
    <w:lvl w:ilvl="0" w:tplc="9CEE03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2323C87"/>
    <w:multiLevelType w:val="hybridMultilevel"/>
    <w:tmpl w:val="B48AA8F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60011A"/>
    <w:multiLevelType w:val="hybridMultilevel"/>
    <w:tmpl w:val="BE54507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7D676A"/>
    <w:multiLevelType w:val="hybridMultilevel"/>
    <w:tmpl w:val="E5E65EE6"/>
    <w:lvl w:ilvl="0" w:tplc="7EFC05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A886B8C"/>
    <w:multiLevelType w:val="hybridMultilevel"/>
    <w:tmpl w:val="3C528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27E21"/>
    <w:multiLevelType w:val="hybridMultilevel"/>
    <w:tmpl w:val="0FEC57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25DDD"/>
    <w:multiLevelType w:val="hybridMultilevel"/>
    <w:tmpl w:val="F0C8D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CF78EE"/>
    <w:multiLevelType w:val="hybridMultilevel"/>
    <w:tmpl w:val="72D274C6"/>
    <w:lvl w:ilvl="0" w:tplc="EEB2DFE8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F20FF1"/>
    <w:multiLevelType w:val="hybridMultilevel"/>
    <w:tmpl w:val="5E5ECDB2"/>
    <w:lvl w:ilvl="0" w:tplc="041A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D51684"/>
    <w:multiLevelType w:val="hybridMultilevel"/>
    <w:tmpl w:val="4D38BE90"/>
    <w:lvl w:ilvl="0" w:tplc="76F4D31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1454E6"/>
    <w:multiLevelType w:val="hybridMultilevel"/>
    <w:tmpl w:val="8DA67F6E"/>
    <w:lvl w:ilvl="0" w:tplc="041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6">
    <w:nsid w:val="52A373C5"/>
    <w:multiLevelType w:val="hybridMultilevel"/>
    <w:tmpl w:val="4FF035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8F529C"/>
    <w:multiLevelType w:val="hybridMultilevel"/>
    <w:tmpl w:val="EBCC98D2"/>
    <w:lvl w:ilvl="0" w:tplc="041A000F">
      <w:start w:val="3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050" w:hanging="360"/>
      </w:pPr>
    </w:lvl>
    <w:lvl w:ilvl="2" w:tplc="041A001B" w:tentative="1">
      <w:start w:val="1"/>
      <w:numFmt w:val="lowerRoman"/>
      <w:lvlText w:val="%3."/>
      <w:lvlJc w:val="right"/>
      <w:pPr>
        <w:ind w:left="5770" w:hanging="180"/>
      </w:pPr>
    </w:lvl>
    <w:lvl w:ilvl="3" w:tplc="041A000F" w:tentative="1">
      <w:start w:val="1"/>
      <w:numFmt w:val="decimal"/>
      <w:lvlText w:val="%4."/>
      <w:lvlJc w:val="left"/>
      <w:pPr>
        <w:ind w:left="6490" w:hanging="360"/>
      </w:pPr>
    </w:lvl>
    <w:lvl w:ilvl="4" w:tplc="041A0019" w:tentative="1">
      <w:start w:val="1"/>
      <w:numFmt w:val="lowerLetter"/>
      <w:lvlText w:val="%5."/>
      <w:lvlJc w:val="left"/>
      <w:pPr>
        <w:ind w:left="7210" w:hanging="360"/>
      </w:pPr>
    </w:lvl>
    <w:lvl w:ilvl="5" w:tplc="041A001B" w:tentative="1">
      <w:start w:val="1"/>
      <w:numFmt w:val="lowerRoman"/>
      <w:lvlText w:val="%6."/>
      <w:lvlJc w:val="right"/>
      <w:pPr>
        <w:ind w:left="7930" w:hanging="180"/>
      </w:pPr>
    </w:lvl>
    <w:lvl w:ilvl="6" w:tplc="041A000F" w:tentative="1">
      <w:start w:val="1"/>
      <w:numFmt w:val="decimal"/>
      <w:lvlText w:val="%7."/>
      <w:lvlJc w:val="left"/>
      <w:pPr>
        <w:ind w:left="8650" w:hanging="360"/>
      </w:pPr>
    </w:lvl>
    <w:lvl w:ilvl="7" w:tplc="041A0019" w:tentative="1">
      <w:start w:val="1"/>
      <w:numFmt w:val="lowerLetter"/>
      <w:lvlText w:val="%8."/>
      <w:lvlJc w:val="left"/>
      <w:pPr>
        <w:ind w:left="9370" w:hanging="360"/>
      </w:pPr>
    </w:lvl>
    <w:lvl w:ilvl="8" w:tplc="041A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8">
    <w:nsid w:val="5F367052"/>
    <w:multiLevelType w:val="hybridMultilevel"/>
    <w:tmpl w:val="34D0592E"/>
    <w:lvl w:ilvl="0" w:tplc="1C94AD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0026EF3"/>
    <w:multiLevelType w:val="hybridMultilevel"/>
    <w:tmpl w:val="520CEEEC"/>
    <w:lvl w:ilvl="0" w:tplc="CF8818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2871836"/>
    <w:multiLevelType w:val="hybridMultilevel"/>
    <w:tmpl w:val="1DDE47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4E6376"/>
    <w:multiLevelType w:val="hybridMultilevel"/>
    <w:tmpl w:val="CE2CF32E"/>
    <w:lvl w:ilvl="0" w:tplc="041A000F">
      <w:start w:val="1"/>
      <w:numFmt w:val="decimal"/>
      <w:lvlText w:val="%1."/>
      <w:lvlJc w:val="left"/>
      <w:pPr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>
    <w:nsid w:val="72D9365A"/>
    <w:multiLevelType w:val="hybridMultilevel"/>
    <w:tmpl w:val="9C5CEB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970108"/>
    <w:multiLevelType w:val="hybridMultilevel"/>
    <w:tmpl w:val="8DF20B9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4"/>
  </w:num>
  <w:num w:numId="5">
    <w:abstractNumId w:val="13"/>
  </w:num>
  <w:num w:numId="6">
    <w:abstractNumId w:val="11"/>
  </w:num>
  <w:num w:numId="7">
    <w:abstractNumId w:val="17"/>
  </w:num>
  <w:num w:numId="8">
    <w:abstractNumId w:val="2"/>
  </w:num>
  <w:num w:numId="9">
    <w:abstractNumId w:val="15"/>
  </w:num>
  <w:num w:numId="10">
    <w:abstractNumId w:val="0"/>
  </w:num>
  <w:num w:numId="11">
    <w:abstractNumId w:val="4"/>
  </w:num>
  <w:num w:numId="12">
    <w:abstractNumId w:val="1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1"/>
  </w:num>
  <w:num w:numId="16">
    <w:abstractNumId w:val="1"/>
  </w:num>
  <w:num w:numId="17">
    <w:abstractNumId w:val="19"/>
  </w:num>
  <w:num w:numId="18">
    <w:abstractNumId w:val="20"/>
  </w:num>
  <w:num w:numId="19">
    <w:abstractNumId w:val="8"/>
  </w:num>
  <w:num w:numId="20">
    <w:abstractNumId w:val="9"/>
  </w:num>
  <w:num w:numId="21">
    <w:abstractNumId w:val="16"/>
  </w:num>
  <w:num w:numId="22">
    <w:abstractNumId w:val="6"/>
  </w:num>
  <w:num w:numId="23">
    <w:abstractNumId w:val="23"/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427F"/>
    <w:rsid w:val="00010975"/>
    <w:rsid w:val="00022B82"/>
    <w:rsid w:val="00024B3C"/>
    <w:rsid w:val="00034871"/>
    <w:rsid w:val="0004074D"/>
    <w:rsid w:val="00043239"/>
    <w:rsid w:val="000A0F66"/>
    <w:rsid w:val="000D68E7"/>
    <w:rsid w:val="00155C25"/>
    <w:rsid w:val="0018098A"/>
    <w:rsid w:val="00195E66"/>
    <w:rsid w:val="001D460F"/>
    <w:rsid w:val="001E5C34"/>
    <w:rsid w:val="002541D3"/>
    <w:rsid w:val="00290C78"/>
    <w:rsid w:val="002A5C0A"/>
    <w:rsid w:val="002B499C"/>
    <w:rsid w:val="003046C4"/>
    <w:rsid w:val="00386F8B"/>
    <w:rsid w:val="00393C58"/>
    <w:rsid w:val="003E7D94"/>
    <w:rsid w:val="00460CA3"/>
    <w:rsid w:val="004C6DD1"/>
    <w:rsid w:val="00541633"/>
    <w:rsid w:val="00547F24"/>
    <w:rsid w:val="00564472"/>
    <w:rsid w:val="005B58FE"/>
    <w:rsid w:val="005B703D"/>
    <w:rsid w:val="006138AC"/>
    <w:rsid w:val="006F5396"/>
    <w:rsid w:val="0071427F"/>
    <w:rsid w:val="00716872"/>
    <w:rsid w:val="0074224B"/>
    <w:rsid w:val="00782854"/>
    <w:rsid w:val="00784048"/>
    <w:rsid w:val="0082092D"/>
    <w:rsid w:val="00835361"/>
    <w:rsid w:val="00836A0B"/>
    <w:rsid w:val="0086408E"/>
    <w:rsid w:val="00874F3E"/>
    <w:rsid w:val="008A67C1"/>
    <w:rsid w:val="008C0C9C"/>
    <w:rsid w:val="008D0CA0"/>
    <w:rsid w:val="009178DD"/>
    <w:rsid w:val="00955369"/>
    <w:rsid w:val="00967A66"/>
    <w:rsid w:val="009A007B"/>
    <w:rsid w:val="009C1566"/>
    <w:rsid w:val="009C439F"/>
    <w:rsid w:val="009D1D44"/>
    <w:rsid w:val="00A04BA8"/>
    <w:rsid w:val="00A35FF2"/>
    <w:rsid w:val="00A46752"/>
    <w:rsid w:val="00A47AB8"/>
    <w:rsid w:val="00AA16A8"/>
    <w:rsid w:val="00AC795E"/>
    <w:rsid w:val="00B15BB4"/>
    <w:rsid w:val="00B236D8"/>
    <w:rsid w:val="00B97D5F"/>
    <w:rsid w:val="00BC32CD"/>
    <w:rsid w:val="00BF14BB"/>
    <w:rsid w:val="00C13DC5"/>
    <w:rsid w:val="00C37A96"/>
    <w:rsid w:val="00C63292"/>
    <w:rsid w:val="00C928CF"/>
    <w:rsid w:val="00C93924"/>
    <w:rsid w:val="00CA4FCF"/>
    <w:rsid w:val="00CC6BDC"/>
    <w:rsid w:val="00D026AD"/>
    <w:rsid w:val="00D05312"/>
    <w:rsid w:val="00D1213B"/>
    <w:rsid w:val="00DC004F"/>
    <w:rsid w:val="00DC4804"/>
    <w:rsid w:val="00DF714A"/>
    <w:rsid w:val="00E034A2"/>
    <w:rsid w:val="00E87B3E"/>
    <w:rsid w:val="00E95048"/>
    <w:rsid w:val="00EA2CAB"/>
    <w:rsid w:val="00EE62CE"/>
    <w:rsid w:val="00EE7ECE"/>
    <w:rsid w:val="00F0168D"/>
    <w:rsid w:val="00F064B1"/>
    <w:rsid w:val="00F47138"/>
    <w:rsid w:val="00F7251B"/>
    <w:rsid w:val="00F82CB2"/>
    <w:rsid w:val="00FB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14A"/>
  </w:style>
  <w:style w:type="paragraph" w:styleId="Naslov1">
    <w:name w:val="heading 1"/>
    <w:basedOn w:val="Normal"/>
    <w:next w:val="Normal"/>
    <w:link w:val="Naslov1Char"/>
    <w:uiPriority w:val="9"/>
    <w:qFormat/>
    <w:rsid w:val="00AC79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C79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13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393C58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86408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E6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62CE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AC79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AC79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proreda">
    <w:name w:val="No Spacing"/>
    <w:link w:val="BezproredaChar"/>
    <w:uiPriority w:val="1"/>
    <w:qFormat/>
    <w:rsid w:val="00AC795E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AC795E"/>
    <w:rPr>
      <w:rFonts w:eastAsiaTheme="minorEastAsia"/>
      <w:lang w:eastAsia="hr-HR"/>
    </w:rPr>
  </w:style>
  <w:style w:type="paragraph" w:styleId="StandardWeb">
    <w:name w:val="Normal (Web)"/>
    <w:basedOn w:val="Normal"/>
    <w:rsid w:val="003E7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3E7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6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crkavlj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opcina-podcrkavlje@sb.t-com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479BB-2B17-4FD3-9AA5-684B0500D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1804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Načelnik</cp:lastModifiedBy>
  <cp:revision>60</cp:revision>
  <cp:lastPrinted>2022-04-01T05:40:00Z</cp:lastPrinted>
  <dcterms:created xsi:type="dcterms:W3CDTF">2022-01-31T07:12:00Z</dcterms:created>
  <dcterms:modified xsi:type="dcterms:W3CDTF">2022-11-07T08:05:00Z</dcterms:modified>
</cp:coreProperties>
</file>