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8E" w:rsidRDefault="006138AC" w:rsidP="008640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6138AC" w:rsidRPr="00784048" w:rsidRDefault="00EE62CE" w:rsidP="00784048">
      <w:pPr>
        <w:pStyle w:val="Odlomakpopis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4048">
        <w:rPr>
          <w:rFonts w:ascii="Times New Roman" w:hAnsi="Times New Roman" w:cs="Times New Roman"/>
          <w:sz w:val="18"/>
          <w:szCs w:val="18"/>
        </w:rPr>
        <w:t>ožujka</w:t>
      </w:r>
      <w:r w:rsidR="00CA4FCF" w:rsidRPr="00784048">
        <w:rPr>
          <w:rFonts w:ascii="Times New Roman" w:hAnsi="Times New Roman" w:cs="Times New Roman"/>
          <w:sz w:val="18"/>
          <w:szCs w:val="18"/>
        </w:rPr>
        <w:t xml:space="preserve"> 2022.</w:t>
      </w: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784048">
        <w:rPr>
          <w:rFonts w:ascii="Times New Roman" w:hAnsi="Times New Roman" w:cs="Times New Roman"/>
        </w:rPr>
        <w:t>4/</w:t>
      </w:r>
      <w:r>
        <w:rPr>
          <w:rFonts w:ascii="Times New Roman" w:hAnsi="Times New Roman" w:cs="Times New Roman"/>
        </w:rPr>
        <w:t>2022</w:t>
      </w:r>
    </w:p>
    <w:p w:rsidR="00EE62CE" w:rsidRDefault="00EE62CE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784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784048">
              <w:rPr>
                <w:rFonts w:ascii="Times New Roman" w:hAnsi="Times New Roman" w:cs="Times New Roman"/>
              </w:rPr>
              <w:t>16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EE62CE">
              <w:rPr>
                <w:rFonts w:ascii="Times New Roman" w:hAnsi="Times New Roman" w:cs="Times New Roman"/>
              </w:rPr>
              <w:t xml:space="preserve"> ožujka</w:t>
            </w:r>
            <w:r>
              <w:rPr>
                <w:rFonts w:ascii="Times New Roman" w:hAnsi="Times New Roman" w:cs="Times New Roman"/>
              </w:rPr>
              <w:t xml:space="preserve"> 2022.                                  Broj </w:t>
            </w:r>
            <w:r w:rsidR="007840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Pr="00716872" w:rsidRDefault="00784048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Odluka o korištenju službenog automobila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Pr="00716872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 w:rsidR="00EE62CE">
        <w:rPr>
          <w:rFonts w:ascii="Times New Roman" w:hAnsi="Times New Roman" w:cs="Times New Roman"/>
          <w:b/>
          <w:i/>
        </w:rPr>
        <w:t xml:space="preserve"> </w:t>
      </w:r>
      <w:r w:rsidRPr="00716872">
        <w:rPr>
          <w:rFonts w:ascii="Times New Roman" w:hAnsi="Times New Roman" w:cs="Times New Roman"/>
          <w:b/>
          <w:i/>
        </w:rPr>
        <w:t>OPĆINSKOG NAČELNIKA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Pr="00FE6EB4" w:rsidRDefault="00716872" w:rsidP="007168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ab/>
        <w:t xml:space="preserve">    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Na temelju članka 48. Statuta Općine Podcrkavlje („Službeni vjesnik Brodsko-posavske županije“ broj 7/18., 7/20 i 34/21.) Općinski načelnik dana 16. ožujka 2022. godine donosi</w:t>
      </w:r>
    </w:p>
    <w:p w:rsidR="00290C78" w:rsidRDefault="00290C78" w:rsidP="00290C78">
      <w:pPr>
        <w:rPr>
          <w:rFonts w:ascii="Times New Roman" w:hAnsi="Times New Roman" w:cs="Times New Roman"/>
        </w:rPr>
      </w:pPr>
    </w:p>
    <w:p w:rsidR="00290C78" w:rsidRPr="00D7590B" w:rsidRDefault="00290C78" w:rsidP="00290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90B">
        <w:rPr>
          <w:rFonts w:ascii="Times New Roman" w:hAnsi="Times New Roman" w:cs="Times New Roman"/>
          <w:b/>
        </w:rPr>
        <w:t>O D L U K U</w:t>
      </w:r>
    </w:p>
    <w:p w:rsidR="00290C78" w:rsidRPr="00D7590B" w:rsidRDefault="00290C78" w:rsidP="00290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90B">
        <w:rPr>
          <w:rFonts w:ascii="Times New Roman" w:hAnsi="Times New Roman" w:cs="Times New Roman"/>
          <w:b/>
        </w:rPr>
        <w:t>o korištenju službenog automobila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Ovom Odlukom propisuje se korištenje službenog automobila za službene potrebe Općine Podcrkavlje, te prava i obveze dužnosnika i službenika Jedinstvenog upravnog odjela Općine Podcrkavlje  u vezi s korištenjem službenog vozila.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 službenim automobilom u smislu ove Odluke podrazumijeva se automobila koji je u vlasništvu Općine Podcrkavlje.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Izrazi koji se koriste u ovoj Odluci, a imaju rodno značenje, koriste se neutralno i odnose se jednako na muški i ženski rod.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</w:p>
    <w:p w:rsidR="00564472" w:rsidRDefault="00564472" w:rsidP="00290C78">
      <w:pPr>
        <w:jc w:val="center"/>
        <w:rPr>
          <w:rFonts w:ascii="Times New Roman" w:hAnsi="Times New Roman" w:cs="Times New Roman"/>
        </w:rPr>
      </w:pPr>
    </w:p>
    <w:p w:rsidR="00564472" w:rsidRDefault="00564472" w:rsidP="00290C78">
      <w:pPr>
        <w:jc w:val="center"/>
        <w:rPr>
          <w:rFonts w:ascii="Times New Roman" w:hAnsi="Times New Roman" w:cs="Times New Roman"/>
        </w:rPr>
      </w:pP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2.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Službeni automobil za potrebe općine Podcrkavlje koriste dužnosnik i službenici Jedinstvenog upravnog odjela, a iznimno i treće osobe po odobrenju Općinskog načelnika.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Dužnosnik/općinski načelnik ima pravo na korištenje službenog automobila 24 sata dnevno, što se smatra korištenjem vozila u službene svrhe.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Službenici mogu koristiti službeni automobil ovisno o raspoloživosti istog, isključivo za potrebe obavljanja službe, na temelju odobrenja općinskog načelnika.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Općinski načelnik može pisanom odlukom odobriti korištenje službenog automobila i trećim osobama kada obavljaju službene poslove Općine.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upravljanje dodijeljenim službenim automobilom, osobe iz članka 2. ove Odluke moraju imati važeću vozačku dozvolu te su dužni pridržavati se odredbi zakona i drugih propisa kojima se uređuje sigurnost na cestama kao i odredbi ove Odluke.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Prilikom korištenja službenog automobila, korisnik je dužan postupati pažnjom dobrog gospodara te u skladu s uobičajenim načinom uporabe.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Radi osiguranja normalnog korištenja službenog automobila, korisnik je dužan prilikom preuzimanja službenog automobila izvršiti vizualni pregled istog. Svoje primjedbe dužan je bez odgode prenijeti Općinskom načelniku.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vrijeme korištenja službenog automobila korisnici su obvezni voditi Evidenciju korištenja službenim vozilom u službene svrhe, a koja se nalazi u službenom automobilu, te dostavljati popunjenu evidenciju u Jedinstveni upravni odjel, službeniku zaduženom za poslove računovodstva.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Osoba koja upravlja službenim automobilom odgovorna je za prometne prekršaje počinjene tijekom upravljanja službenim vozilom te snosi sankcije pred nadležnim tijelima sukladno posebnim propisima.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Osoba koja upravlja službenim automobilom dužna je platiti prekršajne kazne i troškove bespravnog parkiranja tijekom njegova korištenja službenog automobila.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Općinski načelnik može privatno vozilo koristiti za obavljanje službenih poslova iz svog djelokruga rada samo ukoliko nema raspoloživog odgovarajućeg službenog vozila.</w:t>
      </w:r>
    </w:p>
    <w:p w:rsidR="00290C78" w:rsidRDefault="00290C78" w:rsidP="00290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Ukoliko se ne može osigurati službeno vozilo, pravo na korištenje privatnog vozila za službene potrebe imaju i ostali korisnici i to u slučajevima kada su dužni obaviti određeni službeni posao, a po prethodnom odobrenju Općinskog načelnika.</w:t>
      </w:r>
    </w:p>
    <w:p w:rsidR="00290C78" w:rsidRDefault="00290C78" w:rsidP="00290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:rsidR="00290C78" w:rsidRDefault="00290C78" w:rsidP="00290C7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donošenja a bit će objavljena u „Službenim novinama Općine Podcrkavlje“.</w:t>
      </w:r>
    </w:p>
    <w:p w:rsidR="00564472" w:rsidRDefault="00564472" w:rsidP="00290C78">
      <w:pPr>
        <w:spacing w:after="0" w:line="240" w:lineRule="auto"/>
        <w:rPr>
          <w:rFonts w:ascii="Times New Roman" w:hAnsi="Times New Roman" w:cs="Times New Roman"/>
        </w:rPr>
      </w:pPr>
    </w:p>
    <w:p w:rsidR="00564472" w:rsidRDefault="00564472" w:rsidP="00290C78">
      <w:pPr>
        <w:spacing w:after="0" w:line="240" w:lineRule="auto"/>
        <w:rPr>
          <w:rFonts w:ascii="Times New Roman" w:hAnsi="Times New Roman" w:cs="Times New Roman"/>
        </w:rPr>
      </w:pPr>
    </w:p>
    <w:p w:rsidR="00564472" w:rsidRDefault="00564472" w:rsidP="00290C78">
      <w:pPr>
        <w:spacing w:after="0" w:line="240" w:lineRule="auto"/>
        <w:rPr>
          <w:rFonts w:ascii="Times New Roman" w:hAnsi="Times New Roman" w:cs="Times New Roman"/>
        </w:rPr>
      </w:pPr>
    </w:p>
    <w:p w:rsidR="00564472" w:rsidRDefault="00564472" w:rsidP="00290C78">
      <w:pPr>
        <w:spacing w:after="0" w:line="240" w:lineRule="auto"/>
        <w:rPr>
          <w:rFonts w:ascii="Times New Roman" w:hAnsi="Times New Roman" w:cs="Times New Roman"/>
        </w:rPr>
      </w:pPr>
    </w:p>
    <w:p w:rsidR="00564472" w:rsidRDefault="00564472" w:rsidP="00290C78">
      <w:pPr>
        <w:spacing w:after="0" w:line="240" w:lineRule="auto"/>
        <w:rPr>
          <w:rFonts w:ascii="Times New Roman" w:hAnsi="Times New Roman" w:cs="Times New Roman"/>
        </w:rPr>
      </w:pP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KLASA: 121-02/22-01/1</w:t>
      </w: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URBROJ:2178-13-02/1-22-1</w:t>
      </w: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Podcrkavlje,16.ožujka 2022.</w:t>
      </w: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NAČELNIK:</w:t>
      </w: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Tomislav Trtanj,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</w:p>
    <w:p w:rsidR="00290C78" w:rsidRDefault="00290C78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1131F2" w:rsidRDefault="001131F2" w:rsidP="00290C78">
      <w:pPr>
        <w:spacing w:after="0" w:line="240" w:lineRule="auto"/>
        <w:rPr>
          <w:rFonts w:ascii="Times New Roman" w:hAnsi="Times New Roman" w:cs="Times New Roman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F0724D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6138AC" w:rsidRPr="006138AC" w:rsidRDefault="006138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6138AC" w:rsidRPr="006138AC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5DDD"/>
    <w:multiLevelType w:val="hybridMultilevel"/>
    <w:tmpl w:val="F0C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0FF1"/>
    <w:multiLevelType w:val="hybridMultilevel"/>
    <w:tmpl w:val="5E5ECDB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1684"/>
    <w:multiLevelType w:val="hybridMultilevel"/>
    <w:tmpl w:val="4D38BE90"/>
    <w:lvl w:ilvl="0" w:tplc="76F4D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7F"/>
    <w:rsid w:val="00024B3C"/>
    <w:rsid w:val="000D68E7"/>
    <w:rsid w:val="001131F2"/>
    <w:rsid w:val="001D460F"/>
    <w:rsid w:val="00290C78"/>
    <w:rsid w:val="00393C58"/>
    <w:rsid w:val="00547F24"/>
    <w:rsid w:val="00564472"/>
    <w:rsid w:val="006138AC"/>
    <w:rsid w:val="0071427F"/>
    <w:rsid w:val="00716872"/>
    <w:rsid w:val="00784048"/>
    <w:rsid w:val="0086408E"/>
    <w:rsid w:val="00A46752"/>
    <w:rsid w:val="00C37A96"/>
    <w:rsid w:val="00C928CF"/>
    <w:rsid w:val="00CA4FCF"/>
    <w:rsid w:val="00DF714A"/>
    <w:rsid w:val="00E95048"/>
    <w:rsid w:val="00EE62CE"/>
    <w:rsid w:val="00F0724D"/>
    <w:rsid w:val="00F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BC24-31D2-4EC1-A825-7FBC5259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14</cp:revision>
  <dcterms:created xsi:type="dcterms:W3CDTF">2022-01-31T07:12:00Z</dcterms:created>
  <dcterms:modified xsi:type="dcterms:W3CDTF">2022-03-31T12:46:00Z</dcterms:modified>
</cp:coreProperties>
</file>