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06" w:rsidRDefault="007C7FA5" w:rsidP="00021C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33. Zakona o lokalnoj i područnoj ( regionalnoj) samoupravi („Narodne novine“ broj 33/01., 60/01., 129/05., 109/07., 125/08., 36/09., 19/13., 137/15., 123/17., 98/19. i 144/20</w:t>
      </w:r>
      <w:r w:rsidR="002B1F08">
        <w:rPr>
          <w:rFonts w:ascii="Times New Roman" w:hAnsi="Times New Roman" w:cs="Times New Roman"/>
        </w:rPr>
        <w:t>.</w:t>
      </w:r>
      <w:r w:rsidR="00806EE9">
        <w:rPr>
          <w:rFonts w:ascii="Times New Roman" w:hAnsi="Times New Roman" w:cs="Times New Roman"/>
        </w:rPr>
        <w:t>) i članka 32. Statuta Općine Po</w:t>
      </w:r>
      <w:r>
        <w:rPr>
          <w:rFonts w:ascii="Times New Roman" w:hAnsi="Times New Roman" w:cs="Times New Roman"/>
        </w:rPr>
        <w:t>dcrkavlje („Službeni vjesnik Brodsko-posavske županije“ broj 7/18.</w:t>
      </w:r>
      <w:r w:rsidR="002B1F08">
        <w:rPr>
          <w:rFonts w:ascii="Times New Roman" w:hAnsi="Times New Roman" w:cs="Times New Roman"/>
        </w:rPr>
        <w:t xml:space="preserve"> i 7/20.) Općinsko vijeće na sv</w:t>
      </w:r>
      <w:r>
        <w:rPr>
          <w:rFonts w:ascii="Times New Roman" w:hAnsi="Times New Roman" w:cs="Times New Roman"/>
        </w:rPr>
        <w:t xml:space="preserve">ojoj </w:t>
      </w:r>
      <w:r w:rsidR="00021C18">
        <w:rPr>
          <w:rFonts w:ascii="Times New Roman" w:hAnsi="Times New Roman" w:cs="Times New Roman"/>
        </w:rPr>
        <w:t xml:space="preserve">06. </w:t>
      </w:r>
      <w:r w:rsidR="00902F76">
        <w:rPr>
          <w:rFonts w:ascii="Times New Roman" w:hAnsi="Times New Roman" w:cs="Times New Roman"/>
        </w:rPr>
        <w:t>sjednici održanoj dana 7.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listopada 2021. godine, donosi</w:t>
      </w:r>
    </w:p>
    <w:p w:rsidR="007C7FA5" w:rsidRPr="00806EE9" w:rsidRDefault="007C7FA5" w:rsidP="007C7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EE9">
        <w:rPr>
          <w:rFonts w:ascii="Times New Roman" w:hAnsi="Times New Roman" w:cs="Times New Roman"/>
          <w:b/>
        </w:rPr>
        <w:t xml:space="preserve">O D L U K U </w:t>
      </w:r>
    </w:p>
    <w:p w:rsidR="007C7FA5" w:rsidRPr="00806EE9" w:rsidRDefault="007C7FA5" w:rsidP="007C7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EE9">
        <w:rPr>
          <w:rFonts w:ascii="Times New Roman" w:hAnsi="Times New Roman" w:cs="Times New Roman"/>
          <w:b/>
        </w:rPr>
        <w:t>o izmjenama i dopunama Poslovnika Općinskog vijeća</w:t>
      </w:r>
    </w:p>
    <w:p w:rsidR="007C7FA5" w:rsidRDefault="007C7FA5" w:rsidP="007C7F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6EE9">
        <w:rPr>
          <w:rFonts w:ascii="Times New Roman" w:hAnsi="Times New Roman" w:cs="Times New Roman"/>
          <w:b/>
        </w:rPr>
        <w:t xml:space="preserve">Općine </w:t>
      </w:r>
      <w:proofErr w:type="spellStart"/>
      <w:r w:rsidRPr="00806EE9">
        <w:rPr>
          <w:rFonts w:ascii="Times New Roman" w:hAnsi="Times New Roman" w:cs="Times New Roman"/>
          <w:b/>
        </w:rPr>
        <w:t>Podckravlje</w:t>
      </w:r>
      <w:proofErr w:type="spellEnd"/>
    </w:p>
    <w:p w:rsidR="007C7FA5" w:rsidRDefault="007C7FA5" w:rsidP="00BF2EBC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rPr>
          <w:rFonts w:ascii="Times New Roman" w:hAnsi="Times New Roman" w:cs="Times New Roman"/>
        </w:rPr>
      </w:pPr>
    </w:p>
    <w:p w:rsidR="007C7FA5" w:rsidRDefault="007C7FA5" w:rsidP="007C7F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7C7FA5" w:rsidRDefault="007C7FA5" w:rsidP="007C7F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7FA5" w:rsidRDefault="007C7FA5" w:rsidP="00806E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Poslovniku o radu Općinskog vijeća Općine </w:t>
      </w:r>
      <w:proofErr w:type="spellStart"/>
      <w:r>
        <w:rPr>
          <w:rFonts w:ascii="Times New Roman" w:hAnsi="Times New Roman" w:cs="Times New Roman"/>
        </w:rPr>
        <w:t>Podckravlje</w:t>
      </w:r>
      <w:proofErr w:type="spellEnd"/>
      <w:r>
        <w:rPr>
          <w:rFonts w:ascii="Times New Roman" w:hAnsi="Times New Roman" w:cs="Times New Roman"/>
        </w:rPr>
        <w:t xml:space="preserve"> („Službeni vjesnik Brodsko – posavske županije“ broj </w:t>
      </w:r>
      <w:r w:rsidR="00D81B5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/18)</w:t>
      </w:r>
      <w:r w:rsidR="00DF14DF">
        <w:rPr>
          <w:rFonts w:ascii="Times New Roman" w:hAnsi="Times New Roman" w:cs="Times New Roman"/>
        </w:rPr>
        <w:t xml:space="preserve"> članak 3. stavak 1. mijenja se i glasi:</w:t>
      </w:r>
    </w:p>
    <w:p w:rsidR="00DF14DF" w:rsidRDefault="00DF14DF" w:rsidP="00806E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 Konstituirajuću sjednicu Opć</w:t>
      </w:r>
      <w:r w:rsidR="002B1F08">
        <w:rPr>
          <w:rFonts w:ascii="Times New Roman" w:hAnsi="Times New Roman" w:cs="Times New Roman"/>
        </w:rPr>
        <w:t>inskog vijeća saziva pročelnik J</w:t>
      </w:r>
      <w:r>
        <w:rPr>
          <w:rFonts w:ascii="Times New Roman" w:hAnsi="Times New Roman" w:cs="Times New Roman"/>
        </w:rPr>
        <w:t>edinstvenog upravnog odjela ili osoba koju on ovlasti.“</w:t>
      </w:r>
    </w:p>
    <w:p w:rsidR="00F13DF5" w:rsidRDefault="00F13DF5" w:rsidP="00806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F08" w:rsidRDefault="002B1F08" w:rsidP="00806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članku 13 stavku 1. točki 5. brišu se riječi: „zamjeniku Općinskog načelnika“.</w:t>
      </w: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2B1F08">
      <w:pPr>
        <w:spacing w:after="0" w:line="240" w:lineRule="auto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članku 42.stavak 3 briše se.</w:t>
      </w: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2B1F08">
      <w:pPr>
        <w:spacing w:after="0" w:line="240" w:lineRule="auto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2B1F08" w:rsidRDefault="002B1F08" w:rsidP="002B1F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Članak 43. stavak 1. mijenja se i glasi:</w:t>
      </w:r>
    </w:p>
    <w:p w:rsidR="002B1F08" w:rsidRDefault="002B1F08" w:rsidP="002B1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 O sazivanim sjednicama predsjednik Općinskog vijeća i predsjednici radnih tijela Općinskog vijeća izvješćuju Općinskog načelnika.</w:t>
      </w:r>
      <w:r w:rsidR="00CF58EE">
        <w:rPr>
          <w:rFonts w:ascii="Times New Roman" w:hAnsi="Times New Roman" w:cs="Times New Roman"/>
        </w:rPr>
        <w:t>“</w:t>
      </w:r>
    </w:p>
    <w:p w:rsidR="00F40C93" w:rsidRDefault="00F40C93" w:rsidP="002B1F08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2B1F08">
      <w:pPr>
        <w:spacing w:after="0" w:line="240" w:lineRule="auto"/>
        <w:rPr>
          <w:rFonts w:ascii="Times New Roman" w:hAnsi="Times New Roman" w:cs="Times New Roman"/>
        </w:rPr>
      </w:pPr>
    </w:p>
    <w:p w:rsidR="00F40C93" w:rsidRDefault="00F40C93" w:rsidP="00F40C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F40C93" w:rsidRDefault="00F40C93" w:rsidP="00F40C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0C93" w:rsidRDefault="00F40C93" w:rsidP="00F40C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Članak 45.stavak 2. briše se.</w:t>
      </w:r>
    </w:p>
    <w:p w:rsidR="00CF58EE" w:rsidRDefault="00CF58EE" w:rsidP="002B1F08">
      <w:pPr>
        <w:spacing w:after="0" w:line="240" w:lineRule="auto"/>
        <w:rPr>
          <w:rFonts w:ascii="Times New Roman" w:hAnsi="Times New Roman" w:cs="Times New Roman"/>
        </w:rPr>
      </w:pPr>
    </w:p>
    <w:p w:rsidR="00CF58EE" w:rsidRDefault="00F40C93" w:rsidP="00CF58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</w:t>
      </w:r>
      <w:r w:rsidR="00CF58EE">
        <w:rPr>
          <w:rFonts w:ascii="Times New Roman" w:hAnsi="Times New Roman" w:cs="Times New Roman"/>
        </w:rPr>
        <w:t>.</w:t>
      </w:r>
    </w:p>
    <w:p w:rsidR="00CF58EE" w:rsidRDefault="00CF58EE" w:rsidP="00CF58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3DF5" w:rsidRDefault="00F13DF5" w:rsidP="00CF58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8EE" w:rsidRDefault="00CF58EE" w:rsidP="00CF58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članku 89. stavku 1. brišu se riječi „ i njegovom zamjeniku“.</w:t>
      </w:r>
    </w:p>
    <w:p w:rsidR="00CF58EE" w:rsidRDefault="00CF58EE" w:rsidP="00CF58EE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CF58EE">
      <w:pPr>
        <w:spacing w:after="0" w:line="240" w:lineRule="auto"/>
        <w:rPr>
          <w:rFonts w:ascii="Times New Roman" w:hAnsi="Times New Roman" w:cs="Times New Roman"/>
        </w:rPr>
      </w:pPr>
    </w:p>
    <w:p w:rsidR="00CF58EE" w:rsidRDefault="00F40C93" w:rsidP="00CF59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</w:t>
      </w:r>
      <w:r w:rsidR="00CF599C">
        <w:rPr>
          <w:rFonts w:ascii="Times New Roman" w:hAnsi="Times New Roman" w:cs="Times New Roman"/>
        </w:rPr>
        <w:t>.</w:t>
      </w:r>
    </w:p>
    <w:p w:rsidR="00F13DF5" w:rsidRDefault="00F13DF5" w:rsidP="00CF59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99C" w:rsidRDefault="00CF599C" w:rsidP="00CF59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99C" w:rsidRDefault="00CF599C" w:rsidP="00CF59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članku 102. dodaje se stavak 4. koji glasi:</w:t>
      </w:r>
    </w:p>
    <w:p w:rsidR="00CF599C" w:rsidRDefault="00CF599C" w:rsidP="00CF59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„U slučaju nastupanja posebnih okolnosti koje podrazumijevaju događaj ili određeno stanje koje se nije moglo predvidjeti i na koje se nije moglo utjecati, a koje trenutačno ugrožava pravni poredak, život, zdravlje ili sigurnost stanovništva te imovinu veće vrijednosti, za vrijeme trajanja posebnih okolnosti sjednice Općinskog vijeća iznimno se mogu održavati elektroničkim putem“.</w:t>
      </w:r>
    </w:p>
    <w:p w:rsidR="00BF2EBC" w:rsidRDefault="00BF2EBC" w:rsidP="00CF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8.</w:t>
      </w: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o izmjenama i dopunama Poslovnika Općinskog vijeća Općine Podcrkavlje stupa na snagu osmog dana od dana donošenja i bit će objavljena u „Službenom vjesniku Brodsko-posavske županije“.</w:t>
      </w: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BF2EBC" w:rsidRDefault="00BF2EBC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PODCRKAVLJE</w:t>
      </w:r>
    </w:p>
    <w:p w:rsidR="00F13DF5" w:rsidRDefault="00F13DF5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C18" w:rsidRDefault="00021C18" w:rsidP="00BF2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021C18">
        <w:rPr>
          <w:rFonts w:ascii="Times New Roman" w:hAnsi="Times New Roman" w:cs="Times New Roman"/>
        </w:rPr>
        <w:t xml:space="preserve"> 021-01/18-01/7</w:t>
      </w:r>
    </w:p>
    <w:p w:rsidR="00BF2EBC" w:rsidRDefault="00BF2EBC" w:rsidP="00BF2E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021C18">
        <w:rPr>
          <w:rFonts w:ascii="Times New Roman" w:hAnsi="Times New Roman" w:cs="Times New Roman"/>
        </w:rPr>
        <w:t xml:space="preserve"> 2178/13-01-21-</w:t>
      </w:r>
      <w:r w:rsidR="00F13DF5">
        <w:rPr>
          <w:rFonts w:ascii="Times New Roman" w:hAnsi="Times New Roman" w:cs="Times New Roman"/>
        </w:rPr>
        <w:t>3</w:t>
      </w:r>
    </w:p>
    <w:p w:rsidR="00BF2EBC" w:rsidRDefault="00BF2EBC" w:rsidP="00BF2EBC">
      <w:pPr>
        <w:spacing w:after="0" w:line="240" w:lineRule="auto"/>
        <w:rPr>
          <w:rFonts w:ascii="Times New Roman" w:hAnsi="Times New Roman" w:cs="Times New Roman"/>
        </w:rPr>
      </w:pPr>
    </w:p>
    <w:p w:rsidR="00BF2EBC" w:rsidRDefault="00BF2EBC" w:rsidP="00BF2EBC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F13DF5" w:rsidP="00BF2EBC">
      <w:pPr>
        <w:spacing w:after="0" w:line="240" w:lineRule="auto"/>
        <w:rPr>
          <w:rFonts w:ascii="Times New Roman" w:hAnsi="Times New Roman" w:cs="Times New Roman"/>
        </w:rPr>
      </w:pPr>
    </w:p>
    <w:p w:rsidR="00F13DF5" w:rsidRDefault="00DF5804" w:rsidP="00DF58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2EBC" w:rsidRPr="00DF5804">
        <w:rPr>
          <w:rFonts w:ascii="Times New Roman" w:hAnsi="Times New Roman" w:cs="Times New Roman"/>
        </w:rPr>
        <w:t>PREDSJEDNIK</w:t>
      </w:r>
      <w:r w:rsidRPr="00DF5804">
        <w:rPr>
          <w:rFonts w:ascii="Times New Roman" w:hAnsi="Times New Roman" w:cs="Times New Roman"/>
        </w:rPr>
        <w:t xml:space="preserve"> </w:t>
      </w:r>
    </w:p>
    <w:p w:rsidR="00BF2EBC" w:rsidRPr="00DF5804" w:rsidRDefault="00DF5804" w:rsidP="00DF58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5804">
        <w:rPr>
          <w:rFonts w:ascii="Times New Roman" w:hAnsi="Times New Roman" w:cs="Times New Roman"/>
        </w:rPr>
        <w:t>OPĆINSKOG VIJEĆA</w:t>
      </w:r>
    </w:p>
    <w:p w:rsidR="00BF2EBC" w:rsidRPr="00DF5804" w:rsidRDefault="00BF2EBC" w:rsidP="00DF58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</w:r>
      <w:r w:rsidRPr="00DF5804">
        <w:rPr>
          <w:rFonts w:ascii="Times New Roman" w:hAnsi="Times New Roman" w:cs="Times New Roman"/>
        </w:rPr>
        <w:tab/>
        <w:t xml:space="preserve">           Damir Miletić, ing.</w:t>
      </w:r>
    </w:p>
    <w:p w:rsidR="00BF2EBC" w:rsidRPr="00DF5804" w:rsidRDefault="00BF2EBC" w:rsidP="00DF58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272" w:rsidRPr="00DF5804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D6060F" w:rsidRDefault="00D6060F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p w:rsidR="00775272" w:rsidRDefault="00775272" w:rsidP="00BF2EBC">
      <w:pPr>
        <w:spacing w:after="0" w:line="240" w:lineRule="auto"/>
        <w:rPr>
          <w:rFonts w:ascii="Times New Roman" w:hAnsi="Times New Roman" w:cs="Times New Roman"/>
        </w:rPr>
      </w:pPr>
    </w:p>
    <w:sectPr w:rsidR="00775272" w:rsidSect="00E6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6BE"/>
    <w:multiLevelType w:val="hybridMultilevel"/>
    <w:tmpl w:val="11EA8DD6"/>
    <w:lvl w:ilvl="0" w:tplc="2A0C88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7F4D4C"/>
    <w:multiLevelType w:val="hybridMultilevel"/>
    <w:tmpl w:val="80D0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416"/>
    <w:rsid w:val="00021C18"/>
    <w:rsid w:val="00203416"/>
    <w:rsid w:val="0026522F"/>
    <w:rsid w:val="002B1F08"/>
    <w:rsid w:val="00397EC7"/>
    <w:rsid w:val="00574D06"/>
    <w:rsid w:val="005C069A"/>
    <w:rsid w:val="00775272"/>
    <w:rsid w:val="007C7FA5"/>
    <w:rsid w:val="00806EE9"/>
    <w:rsid w:val="00902F76"/>
    <w:rsid w:val="00BF2EBC"/>
    <w:rsid w:val="00CF58EE"/>
    <w:rsid w:val="00CF599C"/>
    <w:rsid w:val="00D6060F"/>
    <w:rsid w:val="00D81B54"/>
    <w:rsid w:val="00DF14DF"/>
    <w:rsid w:val="00DF5804"/>
    <w:rsid w:val="00E63651"/>
    <w:rsid w:val="00E656E8"/>
    <w:rsid w:val="00F13DF5"/>
    <w:rsid w:val="00F40C93"/>
    <w:rsid w:val="00F6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2EB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13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11</cp:revision>
  <dcterms:created xsi:type="dcterms:W3CDTF">2021-09-23T12:43:00Z</dcterms:created>
  <dcterms:modified xsi:type="dcterms:W3CDTF">2022-10-05T11:34:00Z</dcterms:modified>
</cp:coreProperties>
</file>