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A713CC" w14:textId="77777777" w:rsidR="002747AE" w:rsidRDefault="002747AE" w:rsidP="004669F4">
      <w:pPr>
        <w:spacing w:after="0"/>
        <w:jc w:val="both"/>
        <w:rPr>
          <w:rFonts w:cs="Times New Roman"/>
          <w:szCs w:val="20"/>
        </w:rPr>
      </w:pPr>
    </w:p>
    <w:p w14:paraId="1D02A5D7" w14:textId="7DF98E80" w:rsidR="00C47236" w:rsidRPr="00760305" w:rsidRDefault="00C47236" w:rsidP="000D6286">
      <w:pPr>
        <w:autoSpaceDE w:val="0"/>
        <w:autoSpaceDN w:val="0"/>
        <w:adjustRightInd w:val="0"/>
        <w:spacing w:after="0" w:line="240" w:lineRule="auto"/>
        <w:ind w:firstLine="708"/>
        <w:jc w:val="both"/>
        <w:rPr>
          <w:rFonts w:cs="Times New Roman"/>
          <w:color w:val="000000"/>
          <w:sz w:val="22"/>
        </w:rPr>
      </w:pPr>
      <w:r w:rsidRPr="00760305">
        <w:rPr>
          <w:rFonts w:cs="Times New Roman"/>
          <w:sz w:val="22"/>
        </w:rPr>
        <w:t xml:space="preserve">Na temelju čl. 45. Zakona o proračunu („Narodne novine“, broj 144/21) i </w:t>
      </w:r>
      <w:r w:rsidRPr="00760305">
        <w:rPr>
          <w:rFonts w:cs="Times New Roman"/>
          <w:color w:val="000000"/>
          <w:sz w:val="22"/>
        </w:rPr>
        <w:t>članka</w:t>
      </w:r>
      <w:r w:rsidRPr="00760305">
        <w:rPr>
          <w:rFonts w:cs="Times New Roman"/>
          <w:color w:val="000000"/>
          <w:spacing w:val="1"/>
          <w:sz w:val="22"/>
        </w:rPr>
        <w:t xml:space="preserve"> </w:t>
      </w:r>
      <w:r w:rsidRPr="00760305">
        <w:rPr>
          <w:rFonts w:cs="Times New Roman"/>
          <w:color w:val="000000"/>
          <w:spacing w:val="-1"/>
          <w:sz w:val="22"/>
        </w:rPr>
        <w:t>32.</w:t>
      </w:r>
      <w:r w:rsidRPr="00760305">
        <w:rPr>
          <w:rFonts w:cs="Times New Roman"/>
          <w:color w:val="000000"/>
          <w:spacing w:val="1"/>
          <w:sz w:val="22"/>
        </w:rPr>
        <w:t xml:space="preserve"> točke 4.</w:t>
      </w:r>
      <w:r w:rsidRPr="00760305">
        <w:rPr>
          <w:rFonts w:cs="Times New Roman"/>
          <w:color w:val="000000"/>
          <w:sz w:val="22"/>
        </w:rPr>
        <w:t>Statuta</w:t>
      </w:r>
      <w:r w:rsidRPr="00760305">
        <w:rPr>
          <w:rFonts w:cs="Times New Roman"/>
          <w:color w:val="000000"/>
          <w:spacing w:val="1"/>
          <w:sz w:val="22"/>
        </w:rPr>
        <w:t xml:space="preserve"> </w:t>
      </w:r>
      <w:r w:rsidRPr="00760305">
        <w:rPr>
          <w:rFonts w:cs="Times New Roman"/>
          <w:color w:val="000000"/>
          <w:sz w:val="22"/>
        </w:rPr>
        <w:t>Općine</w:t>
      </w:r>
      <w:r w:rsidRPr="00760305">
        <w:rPr>
          <w:rFonts w:cs="Times New Roman"/>
          <w:color w:val="000000"/>
          <w:spacing w:val="1"/>
          <w:sz w:val="22"/>
        </w:rPr>
        <w:t xml:space="preserve"> </w:t>
      </w:r>
      <w:r w:rsidRPr="00760305">
        <w:rPr>
          <w:rFonts w:cs="Times New Roman"/>
          <w:color w:val="000000"/>
          <w:sz w:val="22"/>
        </w:rPr>
        <w:t>Podcrkavlje</w:t>
      </w:r>
      <w:r w:rsidRPr="00760305">
        <w:rPr>
          <w:rFonts w:cs="Times New Roman"/>
          <w:color w:val="000000"/>
          <w:spacing w:val="1"/>
          <w:sz w:val="22"/>
        </w:rPr>
        <w:t xml:space="preserve"> </w:t>
      </w:r>
      <w:r w:rsidR="00C14CEB">
        <w:rPr>
          <w:rFonts w:cs="Times New Roman"/>
          <w:color w:val="000000"/>
          <w:sz w:val="22"/>
        </w:rPr>
        <w:t>(</w:t>
      </w:r>
      <w:r w:rsidRPr="00760305">
        <w:rPr>
          <w:rFonts w:cs="Times New Roman"/>
          <w:sz w:val="22"/>
        </w:rPr>
        <w:t>„ Službene novine Općine Podcrkavlje“ br. 1</w:t>
      </w:r>
      <w:r w:rsidR="00060668">
        <w:rPr>
          <w:rFonts w:cs="Times New Roman"/>
          <w:sz w:val="22"/>
        </w:rPr>
        <w:t>7</w:t>
      </w:r>
      <w:r w:rsidRPr="00760305">
        <w:rPr>
          <w:rFonts w:cs="Times New Roman"/>
          <w:sz w:val="22"/>
        </w:rPr>
        <w:t>/25</w:t>
      </w:r>
      <w:r w:rsidRPr="00760305">
        <w:rPr>
          <w:rFonts w:cs="Times New Roman"/>
          <w:color w:val="000000"/>
          <w:sz w:val="22"/>
        </w:rPr>
        <w:t>), Općinsko vijeće</w:t>
      </w:r>
      <w:r w:rsidRPr="00760305">
        <w:rPr>
          <w:rFonts w:cs="Times New Roman"/>
          <w:color w:val="000000"/>
          <w:spacing w:val="1"/>
          <w:sz w:val="22"/>
        </w:rPr>
        <w:t xml:space="preserve"> </w:t>
      </w:r>
      <w:r w:rsidRPr="00760305">
        <w:rPr>
          <w:rFonts w:cs="Times New Roman"/>
          <w:color w:val="000000"/>
          <w:sz w:val="22"/>
        </w:rPr>
        <w:t>Općine</w:t>
      </w:r>
      <w:r w:rsidRPr="00760305">
        <w:rPr>
          <w:rFonts w:cs="Times New Roman"/>
          <w:color w:val="000000"/>
          <w:spacing w:val="1"/>
          <w:sz w:val="22"/>
        </w:rPr>
        <w:t xml:space="preserve"> </w:t>
      </w:r>
      <w:r w:rsidRPr="00760305">
        <w:rPr>
          <w:rFonts w:cs="Times New Roman"/>
          <w:color w:val="000000"/>
          <w:sz w:val="22"/>
        </w:rPr>
        <w:t>Podcrkavlje</w:t>
      </w:r>
      <w:r w:rsidRPr="00760305">
        <w:rPr>
          <w:rFonts w:cs="Times New Roman"/>
          <w:color w:val="000000"/>
          <w:spacing w:val="1"/>
          <w:sz w:val="22"/>
        </w:rPr>
        <w:t xml:space="preserve"> </w:t>
      </w:r>
      <w:r w:rsidRPr="00760305">
        <w:rPr>
          <w:rFonts w:cs="Times New Roman"/>
          <w:color w:val="000000"/>
          <w:sz w:val="22"/>
        </w:rPr>
        <w:t>na</w:t>
      </w:r>
      <w:r w:rsidRPr="00760305">
        <w:rPr>
          <w:rFonts w:cs="Times New Roman"/>
          <w:color w:val="000000"/>
          <w:spacing w:val="1"/>
          <w:sz w:val="22"/>
        </w:rPr>
        <w:t xml:space="preserve"> </w:t>
      </w:r>
      <w:r w:rsidRPr="00760305">
        <w:rPr>
          <w:rFonts w:cs="Times New Roman"/>
          <w:color w:val="000000"/>
          <w:spacing w:val="-1"/>
          <w:sz w:val="22"/>
        </w:rPr>
        <w:t xml:space="preserve">svojoj </w:t>
      </w:r>
      <w:r w:rsidR="001D178B">
        <w:rPr>
          <w:rFonts w:cs="Times New Roman"/>
          <w:color w:val="000000"/>
          <w:spacing w:val="-1"/>
          <w:sz w:val="22"/>
        </w:rPr>
        <w:t>8.</w:t>
      </w:r>
      <w:r w:rsidRPr="00760305">
        <w:rPr>
          <w:rFonts w:cs="Times New Roman"/>
          <w:color w:val="000000"/>
          <w:spacing w:val="1"/>
          <w:sz w:val="22"/>
        </w:rPr>
        <w:t xml:space="preserve"> </w:t>
      </w:r>
      <w:r w:rsidRPr="00760305">
        <w:rPr>
          <w:rFonts w:cs="Times New Roman"/>
          <w:color w:val="000000"/>
          <w:sz w:val="22"/>
        </w:rPr>
        <w:t>sjednici održanoj</w:t>
      </w:r>
      <w:r w:rsidRPr="00760305">
        <w:rPr>
          <w:rFonts w:cs="Times New Roman"/>
          <w:color w:val="000000"/>
          <w:spacing w:val="-1"/>
          <w:sz w:val="22"/>
        </w:rPr>
        <w:t xml:space="preserve"> </w:t>
      </w:r>
      <w:r w:rsidRPr="00760305">
        <w:rPr>
          <w:rFonts w:cs="Times New Roman"/>
          <w:color w:val="000000"/>
          <w:sz w:val="22"/>
        </w:rPr>
        <w:t>dana</w:t>
      </w:r>
      <w:r w:rsidRPr="00760305">
        <w:rPr>
          <w:rFonts w:cs="Times New Roman"/>
          <w:color w:val="000000"/>
          <w:spacing w:val="1"/>
          <w:sz w:val="22"/>
        </w:rPr>
        <w:t xml:space="preserve"> 1</w:t>
      </w:r>
      <w:r>
        <w:rPr>
          <w:rFonts w:cs="Times New Roman"/>
          <w:color w:val="000000"/>
          <w:spacing w:val="1"/>
          <w:sz w:val="22"/>
        </w:rPr>
        <w:t>7</w:t>
      </w:r>
      <w:r w:rsidRPr="00760305">
        <w:rPr>
          <w:rFonts w:cs="Times New Roman"/>
          <w:color w:val="000000"/>
          <w:spacing w:val="1"/>
          <w:sz w:val="22"/>
        </w:rPr>
        <w:t xml:space="preserve">. </w:t>
      </w:r>
      <w:r>
        <w:rPr>
          <w:rFonts w:cs="Times New Roman"/>
          <w:color w:val="000000"/>
          <w:spacing w:val="1"/>
          <w:sz w:val="22"/>
        </w:rPr>
        <w:t>ožujka</w:t>
      </w:r>
      <w:r w:rsidRPr="00760305">
        <w:rPr>
          <w:rFonts w:cs="Times New Roman"/>
          <w:color w:val="000000"/>
          <w:spacing w:val="1"/>
          <w:sz w:val="22"/>
        </w:rPr>
        <w:t xml:space="preserve"> 202</w:t>
      </w:r>
      <w:r>
        <w:rPr>
          <w:rFonts w:cs="Times New Roman"/>
          <w:color w:val="000000"/>
          <w:spacing w:val="1"/>
          <w:sz w:val="22"/>
        </w:rPr>
        <w:t>6</w:t>
      </w:r>
      <w:r w:rsidRPr="00760305">
        <w:rPr>
          <w:rFonts w:cs="Times New Roman"/>
          <w:color w:val="000000"/>
          <w:spacing w:val="-1"/>
          <w:sz w:val="22"/>
        </w:rPr>
        <w:t>.</w:t>
      </w:r>
      <w:r w:rsidRPr="00760305">
        <w:rPr>
          <w:rFonts w:cs="Times New Roman"/>
          <w:color w:val="000000"/>
          <w:spacing w:val="1"/>
          <w:sz w:val="22"/>
        </w:rPr>
        <w:t xml:space="preserve"> </w:t>
      </w:r>
      <w:r w:rsidRPr="00760305">
        <w:rPr>
          <w:rFonts w:cs="Times New Roman"/>
          <w:color w:val="000000"/>
          <w:sz w:val="22"/>
        </w:rPr>
        <w:t>godine</w:t>
      </w:r>
      <w:r w:rsidRPr="00760305">
        <w:rPr>
          <w:rFonts w:cs="Times New Roman"/>
          <w:color w:val="000000"/>
          <w:spacing w:val="1"/>
          <w:sz w:val="22"/>
        </w:rPr>
        <w:t xml:space="preserve"> </w:t>
      </w:r>
      <w:r w:rsidRPr="00760305">
        <w:rPr>
          <w:rFonts w:cs="Times New Roman"/>
          <w:color w:val="000000"/>
          <w:sz w:val="22"/>
        </w:rPr>
        <w:t>donosi</w:t>
      </w:r>
    </w:p>
    <w:p w14:paraId="7A377943" w14:textId="77777777" w:rsidR="00DB02EC" w:rsidRPr="008964CC" w:rsidRDefault="00DB02EC" w:rsidP="004669F4">
      <w:pPr>
        <w:spacing w:after="0"/>
        <w:jc w:val="both"/>
        <w:rPr>
          <w:rFonts w:cs="Times New Roman"/>
          <w:szCs w:val="20"/>
        </w:rPr>
      </w:pPr>
    </w:p>
    <w:p w14:paraId="322E5291" w14:textId="77777777" w:rsidR="002747AE" w:rsidRPr="008964CC" w:rsidRDefault="002747AE" w:rsidP="004669F4">
      <w:pPr>
        <w:spacing w:after="0"/>
        <w:jc w:val="both"/>
        <w:rPr>
          <w:rFonts w:cs="Times New Roman"/>
          <w:szCs w:val="20"/>
        </w:rPr>
      </w:pPr>
    </w:p>
    <w:p w14:paraId="197CD285" w14:textId="2524C5DC" w:rsidR="00C47236" w:rsidRPr="008964CC" w:rsidRDefault="00BD09B7" w:rsidP="00C47236">
      <w:pPr>
        <w:spacing w:after="0"/>
        <w:jc w:val="center"/>
        <w:rPr>
          <w:rFonts w:cs="Times New Roman"/>
          <w:b/>
          <w:bCs/>
          <w:sz w:val="28"/>
          <w:szCs w:val="28"/>
        </w:rPr>
      </w:pPr>
      <w:r>
        <w:rPr>
          <w:rFonts w:cs="Times New Roman"/>
          <w:b/>
          <w:bCs/>
          <w:sz w:val="28"/>
          <w:szCs w:val="28"/>
        </w:rPr>
        <w:t xml:space="preserve">I. </w:t>
      </w:r>
      <w:r w:rsidR="00C47236">
        <w:rPr>
          <w:rFonts w:cs="Times New Roman"/>
          <w:b/>
          <w:bCs/>
          <w:sz w:val="28"/>
          <w:szCs w:val="28"/>
        </w:rPr>
        <w:t>IZMJENE I DOPUNE PRORAČUNA OPĆINE PODCRKVLJE ZA 2026. GODINU</w:t>
      </w:r>
    </w:p>
    <w:p w14:paraId="36226064" w14:textId="43C9382C" w:rsidR="002747AE" w:rsidRPr="008964CC" w:rsidRDefault="002747AE" w:rsidP="004669F4">
      <w:pPr>
        <w:spacing w:after="0"/>
        <w:jc w:val="center"/>
        <w:rPr>
          <w:rFonts w:cs="Times New Roman"/>
          <w:b/>
          <w:bCs/>
          <w:sz w:val="28"/>
          <w:szCs w:val="28"/>
        </w:rPr>
      </w:pPr>
    </w:p>
    <w:p w14:paraId="5FD89C64" w14:textId="77777777" w:rsidR="002747AE" w:rsidRPr="008964CC" w:rsidRDefault="002747AE" w:rsidP="004669F4">
      <w:pPr>
        <w:spacing w:after="0"/>
        <w:rPr>
          <w:rFonts w:cs="Times New Roman"/>
          <w:szCs w:val="20"/>
        </w:rPr>
      </w:pPr>
    </w:p>
    <w:p w14:paraId="13F48DC9" w14:textId="77777777" w:rsidR="002747AE" w:rsidRPr="008964CC" w:rsidRDefault="00930753" w:rsidP="004669F4">
      <w:pPr>
        <w:spacing w:after="0"/>
        <w:jc w:val="center"/>
        <w:rPr>
          <w:rFonts w:cs="Times New Roman"/>
          <w:b/>
          <w:bCs/>
          <w:szCs w:val="20"/>
        </w:rPr>
      </w:pPr>
      <w:r w:rsidRPr="008964CC">
        <w:rPr>
          <w:rFonts w:cs="Times New Roman"/>
          <w:b/>
          <w:bCs/>
          <w:szCs w:val="20"/>
        </w:rPr>
        <w:t>Članak 1.</w:t>
      </w:r>
    </w:p>
    <w:p w14:paraId="27F00940" w14:textId="112A8FC4" w:rsidR="002747AE" w:rsidRPr="008964CC" w:rsidRDefault="00930753" w:rsidP="004669F4">
      <w:pPr>
        <w:jc w:val="both"/>
        <w:rPr>
          <w:rFonts w:cs="Times New Roman"/>
          <w:szCs w:val="20"/>
        </w:rPr>
      </w:pPr>
      <w:r w:rsidRPr="008964CC">
        <w:rPr>
          <w:rFonts w:cs="Times New Roman"/>
          <w:szCs w:val="20"/>
        </w:rPr>
        <w:t>U Proračunu Općine za 202</w:t>
      </w:r>
      <w:r w:rsidR="00C47236">
        <w:rPr>
          <w:rFonts w:cs="Times New Roman"/>
          <w:szCs w:val="20"/>
        </w:rPr>
        <w:t>6</w:t>
      </w:r>
      <w:r w:rsidRPr="008964CC">
        <w:rPr>
          <w:rFonts w:cs="Times New Roman"/>
          <w:szCs w:val="20"/>
        </w:rPr>
        <w:t>. godinu mijenja se i glasi:</w:t>
      </w:r>
      <w:bookmarkStart w:id="0" w:name="_GoBack"/>
      <w:bookmarkEnd w:id="0"/>
    </w:p>
    <w:p w14:paraId="0B690F82" w14:textId="77777777" w:rsidR="00CE415F" w:rsidRPr="004747DC" w:rsidRDefault="00CE415F" w:rsidP="004669F4">
      <w:pPr>
        <w:pStyle w:val="Naslov1"/>
        <w:numPr>
          <w:ilvl w:val="0"/>
          <w:numId w:val="21"/>
        </w:numPr>
        <w:tabs>
          <w:tab w:val="num" w:pos="360"/>
        </w:tabs>
        <w:ind w:left="426" w:hanging="436"/>
      </w:pPr>
      <w:bookmarkStart w:id="1" w:name="_Toc162440136"/>
      <w:r w:rsidRPr="004747DC">
        <w:t>OPĆI DIO</w:t>
      </w:r>
      <w:bookmarkEnd w:id="1"/>
    </w:p>
    <w:p w14:paraId="5884B40F" w14:textId="77777777" w:rsidR="00CE415F" w:rsidRPr="004747DC" w:rsidRDefault="00CE415F" w:rsidP="004669F4">
      <w:pPr>
        <w:spacing w:after="0"/>
        <w:rPr>
          <w:rFonts w:cs="Times New Roman"/>
          <w:b/>
          <w:bCs/>
          <w:szCs w:val="20"/>
        </w:rPr>
      </w:pPr>
      <w:r w:rsidRPr="004747DC">
        <w:rPr>
          <w:rFonts w:cs="Times New Roman"/>
          <w:b/>
          <w:bCs/>
          <w:szCs w:val="20"/>
        </w:rPr>
        <w:t>SAŽETAK RAČUNA PRIHODA I RASHODA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BD09B7" w:rsidRPr="00BD09B7" w14:paraId="3CF0BD91" w14:textId="77777777" w:rsidTr="00BD09B7">
        <w:tc>
          <w:tcPr>
            <w:tcW w:w="5171" w:type="dxa"/>
            <w:shd w:val="clear" w:color="auto" w:fill="505050"/>
          </w:tcPr>
          <w:p w14:paraId="5CC14FF8" w14:textId="705ED47C" w:rsidR="00BD09B7" w:rsidRPr="00BD09B7" w:rsidRDefault="00BD09B7" w:rsidP="00BD09B7">
            <w:pPr>
              <w:spacing w:after="0"/>
              <w:jc w:val="center"/>
              <w:rPr>
                <w:rFonts w:cs="Times New Roman"/>
                <w:b/>
                <w:color w:val="FFFFFF"/>
                <w:sz w:val="16"/>
                <w:szCs w:val="18"/>
              </w:rPr>
            </w:pPr>
            <w:r w:rsidRPr="00BD09B7">
              <w:rPr>
                <w:rFonts w:cs="Times New Roman"/>
                <w:b/>
                <w:color w:val="FFFFFF"/>
                <w:sz w:val="16"/>
                <w:szCs w:val="18"/>
              </w:rPr>
              <w:t>BROJČANA OZNAKA I NAZIV</w:t>
            </w:r>
          </w:p>
        </w:tc>
        <w:tc>
          <w:tcPr>
            <w:tcW w:w="1300" w:type="dxa"/>
            <w:shd w:val="clear" w:color="auto" w:fill="505050"/>
          </w:tcPr>
          <w:p w14:paraId="7F25C6BD" w14:textId="010A8D6A" w:rsidR="00BD09B7" w:rsidRPr="00BD09B7" w:rsidRDefault="00BD09B7" w:rsidP="00BD09B7">
            <w:pPr>
              <w:spacing w:after="0"/>
              <w:jc w:val="center"/>
              <w:rPr>
                <w:rFonts w:cs="Times New Roman"/>
                <w:b/>
                <w:color w:val="FFFFFF"/>
                <w:sz w:val="16"/>
                <w:szCs w:val="18"/>
              </w:rPr>
            </w:pPr>
            <w:r w:rsidRPr="00BD09B7">
              <w:rPr>
                <w:rFonts w:cs="Times New Roman"/>
                <w:b/>
                <w:color w:val="FFFFFF"/>
                <w:sz w:val="16"/>
                <w:szCs w:val="18"/>
              </w:rPr>
              <w:t>PLAN  ZA 2026. GODINU</w:t>
            </w:r>
          </w:p>
        </w:tc>
        <w:tc>
          <w:tcPr>
            <w:tcW w:w="1300" w:type="dxa"/>
            <w:shd w:val="clear" w:color="auto" w:fill="505050"/>
          </w:tcPr>
          <w:p w14:paraId="67464535" w14:textId="0CDFD26F" w:rsidR="00BD09B7" w:rsidRPr="00BD09B7" w:rsidRDefault="00BD09B7" w:rsidP="00BD09B7">
            <w:pPr>
              <w:spacing w:after="0"/>
              <w:jc w:val="center"/>
              <w:rPr>
                <w:rFonts w:cs="Times New Roman"/>
                <w:b/>
                <w:color w:val="FFFFFF"/>
                <w:sz w:val="16"/>
                <w:szCs w:val="18"/>
              </w:rPr>
            </w:pPr>
            <w:r w:rsidRPr="00BD09B7">
              <w:rPr>
                <w:rFonts w:cs="Times New Roman"/>
                <w:b/>
                <w:color w:val="FFFFFF"/>
                <w:sz w:val="16"/>
                <w:szCs w:val="18"/>
              </w:rPr>
              <w:t>POVEĆANJE/SMANJENJE</w:t>
            </w:r>
          </w:p>
        </w:tc>
        <w:tc>
          <w:tcPr>
            <w:tcW w:w="1300" w:type="dxa"/>
            <w:shd w:val="clear" w:color="auto" w:fill="505050"/>
          </w:tcPr>
          <w:p w14:paraId="0DD9E889" w14:textId="0198A546" w:rsidR="00BD09B7" w:rsidRPr="00BD09B7" w:rsidRDefault="00BD09B7" w:rsidP="00BD09B7">
            <w:pPr>
              <w:spacing w:after="0"/>
              <w:jc w:val="center"/>
              <w:rPr>
                <w:rFonts w:cs="Times New Roman"/>
                <w:b/>
                <w:color w:val="FFFFFF"/>
                <w:sz w:val="16"/>
                <w:szCs w:val="18"/>
              </w:rPr>
            </w:pPr>
            <w:r w:rsidRPr="00BD09B7">
              <w:rPr>
                <w:rFonts w:cs="Times New Roman"/>
                <w:b/>
                <w:color w:val="FFFFFF"/>
                <w:sz w:val="16"/>
                <w:szCs w:val="18"/>
              </w:rPr>
              <w:t>I. IZMJENE I DOPUNE PRORAČUNA ZA 2026.</w:t>
            </w:r>
          </w:p>
        </w:tc>
        <w:tc>
          <w:tcPr>
            <w:tcW w:w="960" w:type="dxa"/>
            <w:shd w:val="clear" w:color="auto" w:fill="505050"/>
          </w:tcPr>
          <w:p w14:paraId="7BBA80EB" w14:textId="58092F34" w:rsidR="00BD09B7" w:rsidRPr="00BD09B7" w:rsidRDefault="00BD09B7" w:rsidP="00BD09B7">
            <w:pPr>
              <w:spacing w:after="0"/>
              <w:jc w:val="center"/>
              <w:rPr>
                <w:rFonts w:cs="Times New Roman"/>
                <w:b/>
                <w:color w:val="FFFFFF"/>
                <w:sz w:val="16"/>
                <w:szCs w:val="18"/>
              </w:rPr>
            </w:pPr>
            <w:r w:rsidRPr="00BD09B7">
              <w:rPr>
                <w:rFonts w:cs="Times New Roman"/>
                <w:b/>
                <w:color w:val="FFFFFF"/>
                <w:sz w:val="16"/>
                <w:szCs w:val="18"/>
              </w:rPr>
              <w:t>INDEKS 4/2</w:t>
            </w:r>
          </w:p>
        </w:tc>
      </w:tr>
      <w:tr w:rsidR="00BD09B7" w:rsidRPr="00BD09B7" w14:paraId="106AA32C" w14:textId="77777777" w:rsidTr="00BD09B7">
        <w:tc>
          <w:tcPr>
            <w:tcW w:w="5171" w:type="dxa"/>
            <w:shd w:val="clear" w:color="auto" w:fill="505050"/>
          </w:tcPr>
          <w:p w14:paraId="6C66A059" w14:textId="66027D37" w:rsidR="00BD09B7" w:rsidRPr="00BD09B7" w:rsidRDefault="00BD09B7" w:rsidP="00BD09B7">
            <w:pPr>
              <w:spacing w:after="0"/>
              <w:jc w:val="center"/>
              <w:rPr>
                <w:rFonts w:cs="Times New Roman"/>
                <w:b/>
                <w:color w:val="FFFFFF"/>
                <w:sz w:val="16"/>
                <w:szCs w:val="18"/>
              </w:rPr>
            </w:pPr>
            <w:r>
              <w:rPr>
                <w:rFonts w:cs="Times New Roman"/>
                <w:b/>
                <w:color w:val="FFFFFF"/>
                <w:sz w:val="16"/>
                <w:szCs w:val="18"/>
              </w:rPr>
              <w:t>1</w:t>
            </w:r>
          </w:p>
        </w:tc>
        <w:tc>
          <w:tcPr>
            <w:tcW w:w="1300" w:type="dxa"/>
            <w:shd w:val="clear" w:color="auto" w:fill="505050"/>
          </w:tcPr>
          <w:p w14:paraId="382261B5" w14:textId="088A8398" w:rsidR="00BD09B7" w:rsidRPr="00BD09B7" w:rsidRDefault="00BD09B7" w:rsidP="00BD09B7">
            <w:pPr>
              <w:spacing w:after="0"/>
              <w:jc w:val="center"/>
              <w:rPr>
                <w:rFonts w:cs="Times New Roman"/>
                <w:b/>
                <w:color w:val="FFFFFF"/>
                <w:sz w:val="16"/>
                <w:szCs w:val="18"/>
              </w:rPr>
            </w:pPr>
            <w:r>
              <w:rPr>
                <w:rFonts w:cs="Times New Roman"/>
                <w:b/>
                <w:color w:val="FFFFFF"/>
                <w:sz w:val="16"/>
                <w:szCs w:val="18"/>
              </w:rPr>
              <w:t>2</w:t>
            </w:r>
          </w:p>
        </w:tc>
        <w:tc>
          <w:tcPr>
            <w:tcW w:w="1300" w:type="dxa"/>
            <w:shd w:val="clear" w:color="auto" w:fill="505050"/>
          </w:tcPr>
          <w:p w14:paraId="1A0B1B79" w14:textId="44E7252D" w:rsidR="00BD09B7" w:rsidRPr="00BD09B7" w:rsidRDefault="00BD09B7" w:rsidP="00BD09B7">
            <w:pPr>
              <w:spacing w:after="0"/>
              <w:jc w:val="center"/>
              <w:rPr>
                <w:rFonts w:cs="Times New Roman"/>
                <w:b/>
                <w:color w:val="FFFFFF"/>
                <w:sz w:val="16"/>
                <w:szCs w:val="18"/>
              </w:rPr>
            </w:pPr>
            <w:r>
              <w:rPr>
                <w:rFonts w:cs="Times New Roman"/>
                <w:b/>
                <w:color w:val="FFFFFF"/>
                <w:sz w:val="16"/>
                <w:szCs w:val="18"/>
              </w:rPr>
              <w:t>3</w:t>
            </w:r>
          </w:p>
        </w:tc>
        <w:tc>
          <w:tcPr>
            <w:tcW w:w="1300" w:type="dxa"/>
            <w:shd w:val="clear" w:color="auto" w:fill="505050"/>
          </w:tcPr>
          <w:p w14:paraId="3729A5B5" w14:textId="728A09B5" w:rsidR="00BD09B7" w:rsidRPr="00BD09B7" w:rsidRDefault="00BD09B7" w:rsidP="00BD09B7">
            <w:pPr>
              <w:spacing w:after="0"/>
              <w:jc w:val="center"/>
              <w:rPr>
                <w:rFonts w:cs="Times New Roman"/>
                <w:b/>
                <w:color w:val="FFFFFF"/>
                <w:sz w:val="16"/>
                <w:szCs w:val="18"/>
              </w:rPr>
            </w:pPr>
            <w:r>
              <w:rPr>
                <w:rFonts w:cs="Times New Roman"/>
                <w:b/>
                <w:color w:val="FFFFFF"/>
                <w:sz w:val="16"/>
                <w:szCs w:val="18"/>
              </w:rPr>
              <w:t>4</w:t>
            </w:r>
          </w:p>
        </w:tc>
        <w:tc>
          <w:tcPr>
            <w:tcW w:w="960" w:type="dxa"/>
            <w:shd w:val="clear" w:color="auto" w:fill="505050"/>
          </w:tcPr>
          <w:p w14:paraId="53C6E5CC" w14:textId="34A36735" w:rsidR="00BD09B7" w:rsidRPr="00BD09B7" w:rsidRDefault="00BD09B7" w:rsidP="00BD09B7">
            <w:pPr>
              <w:spacing w:after="0"/>
              <w:jc w:val="center"/>
              <w:rPr>
                <w:rFonts w:cs="Times New Roman"/>
                <w:b/>
                <w:color w:val="FFFFFF"/>
                <w:sz w:val="16"/>
                <w:szCs w:val="18"/>
              </w:rPr>
            </w:pPr>
            <w:r>
              <w:rPr>
                <w:rFonts w:cs="Times New Roman"/>
                <w:b/>
                <w:color w:val="FFFFFF"/>
                <w:sz w:val="16"/>
                <w:szCs w:val="18"/>
              </w:rPr>
              <w:t>5</w:t>
            </w:r>
          </w:p>
        </w:tc>
      </w:tr>
      <w:tr w:rsidR="00BD09B7" w14:paraId="7D565544" w14:textId="77777777" w:rsidTr="00BD09B7">
        <w:tc>
          <w:tcPr>
            <w:tcW w:w="5171" w:type="dxa"/>
          </w:tcPr>
          <w:p w14:paraId="7AA549CD" w14:textId="7BBB18DE" w:rsidR="00BD09B7" w:rsidRDefault="00BD09B7" w:rsidP="00BD09B7">
            <w:pPr>
              <w:spacing w:after="0"/>
              <w:rPr>
                <w:rFonts w:cs="Times New Roman"/>
                <w:sz w:val="18"/>
                <w:szCs w:val="18"/>
              </w:rPr>
            </w:pPr>
            <w:r>
              <w:rPr>
                <w:rFonts w:cs="Times New Roman"/>
                <w:sz w:val="18"/>
                <w:szCs w:val="18"/>
              </w:rPr>
              <w:t>6 Prihodi poslovanja</w:t>
            </w:r>
          </w:p>
        </w:tc>
        <w:tc>
          <w:tcPr>
            <w:tcW w:w="1300" w:type="dxa"/>
          </w:tcPr>
          <w:p w14:paraId="320D2D6B" w14:textId="53B5FAD4" w:rsidR="00BD09B7" w:rsidRDefault="00BD09B7" w:rsidP="00BD09B7">
            <w:pPr>
              <w:spacing w:after="0"/>
              <w:jc w:val="right"/>
              <w:rPr>
                <w:rFonts w:cs="Times New Roman"/>
                <w:sz w:val="18"/>
                <w:szCs w:val="18"/>
              </w:rPr>
            </w:pPr>
            <w:r>
              <w:rPr>
                <w:rFonts w:cs="Times New Roman"/>
                <w:sz w:val="18"/>
                <w:szCs w:val="18"/>
              </w:rPr>
              <w:t>3.666.758,40</w:t>
            </w:r>
          </w:p>
        </w:tc>
        <w:tc>
          <w:tcPr>
            <w:tcW w:w="1300" w:type="dxa"/>
          </w:tcPr>
          <w:p w14:paraId="3E9423BC" w14:textId="07646C5D" w:rsidR="00BD09B7" w:rsidRDefault="00BD09B7" w:rsidP="00BD09B7">
            <w:pPr>
              <w:spacing w:after="0"/>
              <w:jc w:val="right"/>
              <w:rPr>
                <w:rFonts w:cs="Times New Roman"/>
                <w:sz w:val="18"/>
                <w:szCs w:val="18"/>
              </w:rPr>
            </w:pPr>
            <w:r>
              <w:rPr>
                <w:rFonts w:cs="Times New Roman"/>
                <w:sz w:val="18"/>
                <w:szCs w:val="18"/>
              </w:rPr>
              <w:t>-19.500,00</w:t>
            </w:r>
          </w:p>
        </w:tc>
        <w:tc>
          <w:tcPr>
            <w:tcW w:w="1300" w:type="dxa"/>
          </w:tcPr>
          <w:p w14:paraId="542BB02C" w14:textId="329DDAFE" w:rsidR="00BD09B7" w:rsidRDefault="00BD09B7" w:rsidP="00BD09B7">
            <w:pPr>
              <w:spacing w:after="0"/>
              <w:jc w:val="right"/>
              <w:rPr>
                <w:rFonts w:cs="Times New Roman"/>
                <w:sz w:val="18"/>
                <w:szCs w:val="18"/>
              </w:rPr>
            </w:pPr>
            <w:r>
              <w:rPr>
                <w:rFonts w:cs="Times New Roman"/>
                <w:sz w:val="18"/>
                <w:szCs w:val="18"/>
              </w:rPr>
              <w:t>3.647.258,40</w:t>
            </w:r>
          </w:p>
        </w:tc>
        <w:tc>
          <w:tcPr>
            <w:tcW w:w="960" w:type="dxa"/>
          </w:tcPr>
          <w:p w14:paraId="2B126FC3" w14:textId="6CE70661" w:rsidR="00BD09B7" w:rsidRDefault="00BD09B7" w:rsidP="00BD09B7">
            <w:pPr>
              <w:spacing w:after="0"/>
              <w:jc w:val="right"/>
              <w:rPr>
                <w:rFonts w:cs="Times New Roman"/>
                <w:sz w:val="18"/>
                <w:szCs w:val="18"/>
              </w:rPr>
            </w:pPr>
            <w:r>
              <w:rPr>
                <w:rFonts w:cs="Times New Roman"/>
                <w:sz w:val="18"/>
                <w:szCs w:val="18"/>
              </w:rPr>
              <w:t>99,47%</w:t>
            </w:r>
          </w:p>
        </w:tc>
      </w:tr>
      <w:tr w:rsidR="00BD09B7" w14:paraId="44BC65BF" w14:textId="77777777" w:rsidTr="00BD09B7">
        <w:tc>
          <w:tcPr>
            <w:tcW w:w="5171" w:type="dxa"/>
          </w:tcPr>
          <w:p w14:paraId="74121234" w14:textId="75ECBBB5" w:rsidR="00BD09B7" w:rsidRDefault="00BD09B7" w:rsidP="00BD09B7">
            <w:pPr>
              <w:spacing w:after="0"/>
              <w:rPr>
                <w:rFonts w:cs="Times New Roman"/>
                <w:sz w:val="18"/>
                <w:szCs w:val="18"/>
              </w:rPr>
            </w:pPr>
            <w:r>
              <w:rPr>
                <w:rFonts w:cs="Times New Roman"/>
                <w:sz w:val="18"/>
                <w:szCs w:val="18"/>
              </w:rPr>
              <w:t>7 Prihodi od prodaje nefinancijske imovine</w:t>
            </w:r>
          </w:p>
        </w:tc>
        <w:tc>
          <w:tcPr>
            <w:tcW w:w="1300" w:type="dxa"/>
          </w:tcPr>
          <w:p w14:paraId="74514282" w14:textId="15EA145B" w:rsidR="00BD09B7" w:rsidRDefault="00BD09B7" w:rsidP="00BD09B7">
            <w:pPr>
              <w:spacing w:after="0"/>
              <w:jc w:val="right"/>
              <w:rPr>
                <w:rFonts w:cs="Times New Roman"/>
                <w:sz w:val="18"/>
                <w:szCs w:val="18"/>
              </w:rPr>
            </w:pPr>
            <w:r>
              <w:rPr>
                <w:rFonts w:cs="Times New Roman"/>
                <w:sz w:val="18"/>
                <w:szCs w:val="18"/>
              </w:rPr>
              <w:t>400,00</w:t>
            </w:r>
          </w:p>
        </w:tc>
        <w:tc>
          <w:tcPr>
            <w:tcW w:w="1300" w:type="dxa"/>
          </w:tcPr>
          <w:p w14:paraId="6C716B89" w14:textId="501B9570" w:rsidR="00BD09B7" w:rsidRDefault="00BD09B7" w:rsidP="00BD09B7">
            <w:pPr>
              <w:spacing w:after="0"/>
              <w:jc w:val="right"/>
              <w:rPr>
                <w:rFonts w:cs="Times New Roman"/>
                <w:sz w:val="18"/>
                <w:szCs w:val="18"/>
              </w:rPr>
            </w:pPr>
            <w:r>
              <w:rPr>
                <w:rFonts w:cs="Times New Roman"/>
                <w:sz w:val="18"/>
                <w:szCs w:val="18"/>
              </w:rPr>
              <w:t>600,00</w:t>
            </w:r>
          </w:p>
        </w:tc>
        <w:tc>
          <w:tcPr>
            <w:tcW w:w="1300" w:type="dxa"/>
          </w:tcPr>
          <w:p w14:paraId="56375FC7" w14:textId="4D40D43C" w:rsidR="00BD09B7" w:rsidRDefault="00BD09B7" w:rsidP="00BD09B7">
            <w:pPr>
              <w:spacing w:after="0"/>
              <w:jc w:val="right"/>
              <w:rPr>
                <w:rFonts w:cs="Times New Roman"/>
                <w:sz w:val="18"/>
                <w:szCs w:val="18"/>
              </w:rPr>
            </w:pPr>
            <w:r>
              <w:rPr>
                <w:rFonts w:cs="Times New Roman"/>
                <w:sz w:val="18"/>
                <w:szCs w:val="18"/>
              </w:rPr>
              <w:t>1.000,00</w:t>
            </w:r>
          </w:p>
        </w:tc>
        <w:tc>
          <w:tcPr>
            <w:tcW w:w="960" w:type="dxa"/>
          </w:tcPr>
          <w:p w14:paraId="25623C9F" w14:textId="4B1AE6E0" w:rsidR="00BD09B7" w:rsidRDefault="00BD09B7" w:rsidP="00BD09B7">
            <w:pPr>
              <w:spacing w:after="0"/>
              <w:jc w:val="right"/>
              <w:rPr>
                <w:rFonts w:cs="Times New Roman"/>
                <w:sz w:val="18"/>
                <w:szCs w:val="18"/>
              </w:rPr>
            </w:pPr>
            <w:r>
              <w:rPr>
                <w:rFonts w:cs="Times New Roman"/>
                <w:sz w:val="18"/>
                <w:szCs w:val="18"/>
              </w:rPr>
              <w:t>250,00%</w:t>
            </w:r>
          </w:p>
        </w:tc>
      </w:tr>
      <w:tr w:rsidR="00BD09B7" w:rsidRPr="00BD09B7" w14:paraId="0194DF19" w14:textId="77777777" w:rsidTr="00BD09B7">
        <w:tc>
          <w:tcPr>
            <w:tcW w:w="5171" w:type="dxa"/>
          </w:tcPr>
          <w:p w14:paraId="0A981CE4" w14:textId="6217FA7C" w:rsidR="00BD09B7" w:rsidRPr="00BD09B7" w:rsidRDefault="00BD09B7" w:rsidP="00BD09B7">
            <w:pPr>
              <w:spacing w:after="0"/>
              <w:rPr>
                <w:rFonts w:cs="Times New Roman"/>
                <w:b/>
                <w:sz w:val="18"/>
                <w:szCs w:val="18"/>
              </w:rPr>
            </w:pPr>
            <w:r w:rsidRPr="00BD09B7">
              <w:rPr>
                <w:rFonts w:cs="Times New Roman"/>
                <w:b/>
                <w:sz w:val="18"/>
                <w:szCs w:val="18"/>
              </w:rPr>
              <w:t>PRIHODI UKUPNO</w:t>
            </w:r>
          </w:p>
        </w:tc>
        <w:tc>
          <w:tcPr>
            <w:tcW w:w="1300" w:type="dxa"/>
          </w:tcPr>
          <w:p w14:paraId="08991BC4" w14:textId="4CF16274" w:rsidR="00BD09B7" w:rsidRPr="00BD09B7" w:rsidRDefault="00BD09B7" w:rsidP="00BD09B7">
            <w:pPr>
              <w:spacing w:after="0"/>
              <w:jc w:val="right"/>
              <w:rPr>
                <w:rFonts w:cs="Times New Roman"/>
                <w:b/>
                <w:sz w:val="18"/>
                <w:szCs w:val="18"/>
              </w:rPr>
            </w:pPr>
            <w:r w:rsidRPr="00BD09B7">
              <w:rPr>
                <w:rFonts w:cs="Times New Roman"/>
                <w:b/>
                <w:sz w:val="18"/>
                <w:szCs w:val="18"/>
              </w:rPr>
              <w:t>3.667.158,40</w:t>
            </w:r>
          </w:p>
        </w:tc>
        <w:tc>
          <w:tcPr>
            <w:tcW w:w="1300" w:type="dxa"/>
          </w:tcPr>
          <w:p w14:paraId="74CAE5DF" w14:textId="635ADC32" w:rsidR="00BD09B7" w:rsidRPr="00BD09B7" w:rsidRDefault="00BD09B7" w:rsidP="00BD09B7">
            <w:pPr>
              <w:spacing w:after="0"/>
              <w:jc w:val="right"/>
              <w:rPr>
                <w:rFonts w:cs="Times New Roman"/>
                <w:b/>
                <w:sz w:val="18"/>
                <w:szCs w:val="18"/>
              </w:rPr>
            </w:pPr>
            <w:r w:rsidRPr="00BD09B7">
              <w:rPr>
                <w:rFonts w:cs="Times New Roman"/>
                <w:b/>
                <w:sz w:val="18"/>
                <w:szCs w:val="18"/>
              </w:rPr>
              <w:t>-18.900,00</w:t>
            </w:r>
          </w:p>
        </w:tc>
        <w:tc>
          <w:tcPr>
            <w:tcW w:w="1300" w:type="dxa"/>
          </w:tcPr>
          <w:p w14:paraId="26E19AA4" w14:textId="2FBE651F" w:rsidR="00BD09B7" w:rsidRPr="00BD09B7" w:rsidRDefault="00BD09B7" w:rsidP="00BD09B7">
            <w:pPr>
              <w:spacing w:after="0"/>
              <w:jc w:val="right"/>
              <w:rPr>
                <w:rFonts w:cs="Times New Roman"/>
                <w:b/>
                <w:sz w:val="18"/>
                <w:szCs w:val="18"/>
              </w:rPr>
            </w:pPr>
            <w:r w:rsidRPr="00BD09B7">
              <w:rPr>
                <w:rFonts w:cs="Times New Roman"/>
                <w:b/>
                <w:sz w:val="18"/>
                <w:szCs w:val="18"/>
              </w:rPr>
              <w:t>3.648.258,40</w:t>
            </w:r>
          </w:p>
        </w:tc>
        <w:tc>
          <w:tcPr>
            <w:tcW w:w="960" w:type="dxa"/>
          </w:tcPr>
          <w:p w14:paraId="37F65E85" w14:textId="363A32E0" w:rsidR="00BD09B7" w:rsidRPr="00BD09B7" w:rsidRDefault="00BD09B7" w:rsidP="00BD09B7">
            <w:pPr>
              <w:spacing w:after="0"/>
              <w:jc w:val="right"/>
              <w:rPr>
                <w:rFonts w:cs="Times New Roman"/>
                <w:b/>
                <w:sz w:val="18"/>
                <w:szCs w:val="18"/>
              </w:rPr>
            </w:pPr>
            <w:r w:rsidRPr="00BD09B7">
              <w:rPr>
                <w:rFonts w:cs="Times New Roman"/>
                <w:b/>
                <w:sz w:val="18"/>
                <w:szCs w:val="18"/>
              </w:rPr>
              <w:t>99,48%</w:t>
            </w:r>
          </w:p>
        </w:tc>
      </w:tr>
      <w:tr w:rsidR="00BD09B7" w14:paraId="44F7DA21" w14:textId="77777777" w:rsidTr="00BD09B7">
        <w:tc>
          <w:tcPr>
            <w:tcW w:w="5171" w:type="dxa"/>
          </w:tcPr>
          <w:p w14:paraId="473F8033" w14:textId="71BE8254" w:rsidR="00BD09B7" w:rsidRDefault="00BD09B7" w:rsidP="00BD09B7">
            <w:pPr>
              <w:spacing w:after="0"/>
              <w:rPr>
                <w:rFonts w:cs="Times New Roman"/>
                <w:sz w:val="18"/>
                <w:szCs w:val="18"/>
              </w:rPr>
            </w:pPr>
            <w:r>
              <w:rPr>
                <w:rFonts w:cs="Times New Roman"/>
                <w:sz w:val="18"/>
                <w:szCs w:val="18"/>
              </w:rPr>
              <w:t>3 Rashodi poslovanja</w:t>
            </w:r>
          </w:p>
        </w:tc>
        <w:tc>
          <w:tcPr>
            <w:tcW w:w="1300" w:type="dxa"/>
          </w:tcPr>
          <w:p w14:paraId="6A25EE41" w14:textId="349AD13E" w:rsidR="00BD09B7" w:rsidRDefault="00BD09B7" w:rsidP="00BD09B7">
            <w:pPr>
              <w:spacing w:after="0"/>
              <w:jc w:val="right"/>
              <w:rPr>
                <w:rFonts w:cs="Times New Roman"/>
                <w:sz w:val="18"/>
                <w:szCs w:val="18"/>
              </w:rPr>
            </w:pPr>
            <w:r>
              <w:rPr>
                <w:rFonts w:cs="Times New Roman"/>
                <w:sz w:val="18"/>
                <w:szCs w:val="18"/>
              </w:rPr>
              <w:t>1.403.573,23</w:t>
            </w:r>
          </w:p>
        </w:tc>
        <w:tc>
          <w:tcPr>
            <w:tcW w:w="1300" w:type="dxa"/>
          </w:tcPr>
          <w:p w14:paraId="4C323517" w14:textId="325A13C3" w:rsidR="00BD09B7" w:rsidRDefault="00BD09B7" w:rsidP="00BD09B7">
            <w:pPr>
              <w:spacing w:after="0"/>
              <w:jc w:val="right"/>
              <w:rPr>
                <w:rFonts w:cs="Times New Roman"/>
                <w:sz w:val="18"/>
                <w:szCs w:val="18"/>
              </w:rPr>
            </w:pPr>
            <w:r>
              <w:rPr>
                <w:rFonts w:cs="Times New Roman"/>
                <w:sz w:val="18"/>
                <w:szCs w:val="18"/>
              </w:rPr>
              <w:t>-16.550,14</w:t>
            </w:r>
          </w:p>
        </w:tc>
        <w:tc>
          <w:tcPr>
            <w:tcW w:w="1300" w:type="dxa"/>
          </w:tcPr>
          <w:p w14:paraId="3D2B8866" w14:textId="44B4EA52" w:rsidR="00BD09B7" w:rsidRDefault="00BD09B7" w:rsidP="00BD09B7">
            <w:pPr>
              <w:spacing w:after="0"/>
              <w:jc w:val="right"/>
              <w:rPr>
                <w:rFonts w:cs="Times New Roman"/>
                <w:sz w:val="18"/>
                <w:szCs w:val="18"/>
              </w:rPr>
            </w:pPr>
            <w:r>
              <w:rPr>
                <w:rFonts w:cs="Times New Roman"/>
                <w:sz w:val="18"/>
                <w:szCs w:val="18"/>
              </w:rPr>
              <w:t>1.387.023,09</w:t>
            </w:r>
          </w:p>
        </w:tc>
        <w:tc>
          <w:tcPr>
            <w:tcW w:w="960" w:type="dxa"/>
          </w:tcPr>
          <w:p w14:paraId="4A1C911D" w14:textId="6B8E1464" w:rsidR="00BD09B7" w:rsidRDefault="00BD09B7" w:rsidP="00BD09B7">
            <w:pPr>
              <w:spacing w:after="0"/>
              <w:jc w:val="right"/>
              <w:rPr>
                <w:rFonts w:cs="Times New Roman"/>
                <w:sz w:val="18"/>
                <w:szCs w:val="18"/>
              </w:rPr>
            </w:pPr>
            <w:r>
              <w:rPr>
                <w:rFonts w:cs="Times New Roman"/>
                <w:sz w:val="18"/>
                <w:szCs w:val="18"/>
              </w:rPr>
              <w:t>98,82%</w:t>
            </w:r>
          </w:p>
        </w:tc>
      </w:tr>
      <w:tr w:rsidR="00BD09B7" w14:paraId="36059E16" w14:textId="77777777" w:rsidTr="00BD09B7">
        <w:tc>
          <w:tcPr>
            <w:tcW w:w="5171" w:type="dxa"/>
          </w:tcPr>
          <w:p w14:paraId="73780099" w14:textId="44B140E8" w:rsidR="00BD09B7" w:rsidRDefault="00BD09B7" w:rsidP="00BD09B7">
            <w:pPr>
              <w:spacing w:after="0"/>
              <w:rPr>
                <w:rFonts w:cs="Times New Roman"/>
                <w:sz w:val="18"/>
                <w:szCs w:val="18"/>
              </w:rPr>
            </w:pPr>
            <w:r>
              <w:rPr>
                <w:rFonts w:cs="Times New Roman"/>
                <w:sz w:val="18"/>
                <w:szCs w:val="18"/>
              </w:rPr>
              <w:t>4 Rashodi za nabavu nefinancijske imovine</w:t>
            </w:r>
          </w:p>
        </w:tc>
        <w:tc>
          <w:tcPr>
            <w:tcW w:w="1300" w:type="dxa"/>
          </w:tcPr>
          <w:p w14:paraId="5DBBDAE7" w14:textId="5F13D26E" w:rsidR="00BD09B7" w:rsidRDefault="00BD09B7" w:rsidP="00BD09B7">
            <w:pPr>
              <w:spacing w:after="0"/>
              <w:jc w:val="right"/>
              <w:rPr>
                <w:rFonts w:cs="Times New Roman"/>
                <w:sz w:val="18"/>
                <w:szCs w:val="18"/>
              </w:rPr>
            </w:pPr>
            <w:r>
              <w:rPr>
                <w:rFonts w:cs="Times New Roman"/>
                <w:sz w:val="18"/>
                <w:szCs w:val="18"/>
              </w:rPr>
              <w:t>2.523.900,00</w:t>
            </w:r>
          </w:p>
        </w:tc>
        <w:tc>
          <w:tcPr>
            <w:tcW w:w="1300" w:type="dxa"/>
          </w:tcPr>
          <w:p w14:paraId="0AC9AA5C" w14:textId="167CB11C" w:rsidR="00BD09B7" w:rsidRDefault="00BD09B7" w:rsidP="00BD09B7">
            <w:pPr>
              <w:spacing w:after="0"/>
              <w:jc w:val="right"/>
              <w:rPr>
                <w:rFonts w:cs="Times New Roman"/>
                <w:sz w:val="18"/>
                <w:szCs w:val="18"/>
              </w:rPr>
            </w:pPr>
            <w:r>
              <w:rPr>
                <w:rFonts w:cs="Times New Roman"/>
                <w:sz w:val="18"/>
                <w:szCs w:val="18"/>
              </w:rPr>
              <w:t>-313.400,00</w:t>
            </w:r>
          </w:p>
        </w:tc>
        <w:tc>
          <w:tcPr>
            <w:tcW w:w="1300" w:type="dxa"/>
          </w:tcPr>
          <w:p w14:paraId="7599481C" w14:textId="48A34F45" w:rsidR="00BD09B7" w:rsidRDefault="00BD09B7" w:rsidP="00BD09B7">
            <w:pPr>
              <w:spacing w:after="0"/>
              <w:jc w:val="right"/>
              <w:rPr>
                <w:rFonts w:cs="Times New Roman"/>
                <w:sz w:val="18"/>
                <w:szCs w:val="18"/>
              </w:rPr>
            </w:pPr>
            <w:r>
              <w:rPr>
                <w:rFonts w:cs="Times New Roman"/>
                <w:sz w:val="18"/>
                <w:szCs w:val="18"/>
              </w:rPr>
              <w:t>2.210.500,00</w:t>
            </w:r>
          </w:p>
        </w:tc>
        <w:tc>
          <w:tcPr>
            <w:tcW w:w="960" w:type="dxa"/>
          </w:tcPr>
          <w:p w14:paraId="14705F53" w14:textId="3C24EA93" w:rsidR="00BD09B7" w:rsidRDefault="00BD09B7" w:rsidP="00BD09B7">
            <w:pPr>
              <w:spacing w:after="0"/>
              <w:jc w:val="right"/>
              <w:rPr>
                <w:rFonts w:cs="Times New Roman"/>
                <w:sz w:val="18"/>
                <w:szCs w:val="18"/>
              </w:rPr>
            </w:pPr>
            <w:r>
              <w:rPr>
                <w:rFonts w:cs="Times New Roman"/>
                <w:sz w:val="18"/>
                <w:szCs w:val="18"/>
              </w:rPr>
              <w:t>87,58%</w:t>
            </w:r>
          </w:p>
        </w:tc>
      </w:tr>
      <w:tr w:rsidR="00BD09B7" w:rsidRPr="00BD09B7" w14:paraId="182A8C5D" w14:textId="77777777" w:rsidTr="00BD09B7">
        <w:tc>
          <w:tcPr>
            <w:tcW w:w="5171" w:type="dxa"/>
          </w:tcPr>
          <w:p w14:paraId="108E8EE8" w14:textId="6F47E171" w:rsidR="00BD09B7" w:rsidRPr="00BD09B7" w:rsidRDefault="00BD09B7" w:rsidP="00BD09B7">
            <w:pPr>
              <w:spacing w:after="0"/>
              <w:rPr>
                <w:rFonts w:cs="Times New Roman"/>
                <w:b/>
                <w:sz w:val="18"/>
                <w:szCs w:val="18"/>
              </w:rPr>
            </w:pPr>
            <w:r w:rsidRPr="00BD09B7">
              <w:rPr>
                <w:rFonts w:cs="Times New Roman"/>
                <w:b/>
                <w:sz w:val="18"/>
                <w:szCs w:val="18"/>
              </w:rPr>
              <w:t>RASHODI UKUPNO</w:t>
            </w:r>
          </w:p>
        </w:tc>
        <w:tc>
          <w:tcPr>
            <w:tcW w:w="1300" w:type="dxa"/>
          </w:tcPr>
          <w:p w14:paraId="480D16C0" w14:textId="33A0964D" w:rsidR="00BD09B7" w:rsidRPr="00BD09B7" w:rsidRDefault="00BD09B7" w:rsidP="00BD09B7">
            <w:pPr>
              <w:spacing w:after="0"/>
              <w:jc w:val="right"/>
              <w:rPr>
                <w:rFonts w:cs="Times New Roman"/>
                <w:b/>
                <w:sz w:val="18"/>
                <w:szCs w:val="18"/>
              </w:rPr>
            </w:pPr>
            <w:r w:rsidRPr="00BD09B7">
              <w:rPr>
                <w:rFonts w:cs="Times New Roman"/>
                <w:b/>
                <w:sz w:val="18"/>
                <w:szCs w:val="18"/>
              </w:rPr>
              <w:t>3.927.473,23</w:t>
            </w:r>
          </w:p>
        </w:tc>
        <w:tc>
          <w:tcPr>
            <w:tcW w:w="1300" w:type="dxa"/>
          </w:tcPr>
          <w:p w14:paraId="392E8DA1" w14:textId="32B2D154" w:rsidR="00BD09B7" w:rsidRPr="00BD09B7" w:rsidRDefault="00BD09B7" w:rsidP="00BD09B7">
            <w:pPr>
              <w:spacing w:after="0"/>
              <w:jc w:val="right"/>
              <w:rPr>
                <w:rFonts w:cs="Times New Roman"/>
                <w:b/>
                <w:sz w:val="18"/>
                <w:szCs w:val="18"/>
              </w:rPr>
            </w:pPr>
            <w:r w:rsidRPr="00BD09B7">
              <w:rPr>
                <w:rFonts w:cs="Times New Roman"/>
                <w:b/>
                <w:sz w:val="18"/>
                <w:szCs w:val="18"/>
              </w:rPr>
              <w:t>-329.950,14</w:t>
            </w:r>
          </w:p>
        </w:tc>
        <w:tc>
          <w:tcPr>
            <w:tcW w:w="1300" w:type="dxa"/>
          </w:tcPr>
          <w:p w14:paraId="49FC3713" w14:textId="111556B0" w:rsidR="00BD09B7" w:rsidRPr="00BD09B7" w:rsidRDefault="00BD09B7" w:rsidP="00BD09B7">
            <w:pPr>
              <w:spacing w:after="0"/>
              <w:jc w:val="right"/>
              <w:rPr>
                <w:rFonts w:cs="Times New Roman"/>
                <w:b/>
                <w:sz w:val="18"/>
                <w:szCs w:val="18"/>
              </w:rPr>
            </w:pPr>
            <w:r w:rsidRPr="00BD09B7">
              <w:rPr>
                <w:rFonts w:cs="Times New Roman"/>
                <w:b/>
                <w:sz w:val="18"/>
                <w:szCs w:val="18"/>
              </w:rPr>
              <w:t>3.597.523,09</w:t>
            </w:r>
          </w:p>
        </w:tc>
        <w:tc>
          <w:tcPr>
            <w:tcW w:w="960" w:type="dxa"/>
          </w:tcPr>
          <w:p w14:paraId="6BD9A8B8" w14:textId="7AAB693D" w:rsidR="00BD09B7" w:rsidRPr="00BD09B7" w:rsidRDefault="00BD09B7" w:rsidP="00BD09B7">
            <w:pPr>
              <w:spacing w:after="0"/>
              <w:jc w:val="right"/>
              <w:rPr>
                <w:rFonts w:cs="Times New Roman"/>
                <w:b/>
                <w:sz w:val="18"/>
                <w:szCs w:val="18"/>
              </w:rPr>
            </w:pPr>
            <w:r w:rsidRPr="00BD09B7">
              <w:rPr>
                <w:rFonts w:cs="Times New Roman"/>
                <w:b/>
                <w:sz w:val="18"/>
                <w:szCs w:val="18"/>
              </w:rPr>
              <w:t>91,60%</w:t>
            </w:r>
          </w:p>
        </w:tc>
      </w:tr>
      <w:tr w:rsidR="00BD09B7" w:rsidRPr="00BD09B7" w14:paraId="4FB51120" w14:textId="77777777" w:rsidTr="00BD09B7">
        <w:trPr>
          <w:trHeight w:val="360"/>
        </w:trPr>
        <w:tc>
          <w:tcPr>
            <w:tcW w:w="5171" w:type="dxa"/>
            <w:shd w:val="clear" w:color="auto" w:fill="FFE699"/>
            <w:vAlign w:val="center"/>
          </w:tcPr>
          <w:p w14:paraId="33578675" w14:textId="1CF1380E" w:rsidR="00BD09B7" w:rsidRPr="00BD09B7" w:rsidRDefault="00BD09B7" w:rsidP="00BD09B7">
            <w:pPr>
              <w:spacing w:after="0"/>
              <w:rPr>
                <w:rFonts w:cs="Times New Roman"/>
                <w:b/>
                <w:sz w:val="16"/>
                <w:szCs w:val="18"/>
              </w:rPr>
            </w:pPr>
            <w:r w:rsidRPr="00BD09B7">
              <w:rPr>
                <w:rFonts w:cs="Times New Roman"/>
                <w:b/>
                <w:sz w:val="16"/>
                <w:szCs w:val="18"/>
              </w:rPr>
              <w:t>RAZLIKA VIŠAK/MANJAK</w:t>
            </w:r>
          </w:p>
        </w:tc>
        <w:tc>
          <w:tcPr>
            <w:tcW w:w="1300" w:type="dxa"/>
            <w:shd w:val="clear" w:color="auto" w:fill="FFE699"/>
            <w:vAlign w:val="center"/>
          </w:tcPr>
          <w:p w14:paraId="3FCDF299" w14:textId="6D004454" w:rsidR="00BD09B7" w:rsidRPr="00BD09B7" w:rsidRDefault="00BD09B7" w:rsidP="00BD09B7">
            <w:pPr>
              <w:spacing w:after="0"/>
              <w:jc w:val="right"/>
              <w:rPr>
                <w:rFonts w:cs="Times New Roman"/>
                <w:b/>
                <w:sz w:val="16"/>
                <w:szCs w:val="18"/>
              </w:rPr>
            </w:pPr>
            <w:r w:rsidRPr="00BD09B7">
              <w:rPr>
                <w:rFonts w:cs="Times New Roman"/>
                <w:b/>
                <w:sz w:val="16"/>
                <w:szCs w:val="18"/>
              </w:rPr>
              <w:t>-260.314,83</w:t>
            </w:r>
          </w:p>
        </w:tc>
        <w:tc>
          <w:tcPr>
            <w:tcW w:w="1300" w:type="dxa"/>
            <w:shd w:val="clear" w:color="auto" w:fill="FFE699"/>
            <w:vAlign w:val="center"/>
          </w:tcPr>
          <w:p w14:paraId="5AE0A4FB" w14:textId="3E4A4327" w:rsidR="00BD09B7" w:rsidRPr="00BD09B7" w:rsidRDefault="00BD09B7" w:rsidP="00BD09B7">
            <w:pPr>
              <w:spacing w:after="0"/>
              <w:jc w:val="right"/>
              <w:rPr>
                <w:rFonts w:cs="Times New Roman"/>
                <w:b/>
                <w:sz w:val="16"/>
                <w:szCs w:val="18"/>
              </w:rPr>
            </w:pPr>
            <w:r w:rsidRPr="00BD09B7">
              <w:rPr>
                <w:rFonts w:cs="Times New Roman"/>
                <w:b/>
                <w:sz w:val="16"/>
                <w:szCs w:val="18"/>
              </w:rPr>
              <w:t>311.050,14</w:t>
            </w:r>
          </w:p>
        </w:tc>
        <w:tc>
          <w:tcPr>
            <w:tcW w:w="1300" w:type="dxa"/>
            <w:shd w:val="clear" w:color="auto" w:fill="FFE699"/>
            <w:vAlign w:val="center"/>
          </w:tcPr>
          <w:p w14:paraId="7726235F" w14:textId="41FEF3BA" w:rsidR="00BD09B7" w:rsidRPr="00BD09B7" w:rsidRDefault="00BD09B7" w:rsidP="00BD09B7">
            <w:pPr>
              <w:spacing w:after="0"/>
              <w:jc w:val="right"/>
              <w:rPr>
                <w:rFonts w:cs="Times New Roman"/>
                <w:b/>
                <w:sz w:val="16"/>
                <w:szCs w:val="18"/>
              </w:rPr>
            </w:pPr>
            <w:r w:rsidRPr="00BD09B7">
              <w:rPr>
                <w:rFonts w:cs="Times New Roman"/>
                <w:b/>
                <w:sz w:val="16"/>
                <w:szCs w:val="18"/>
              </w:rPr>
              <w:t>50.735,31</w:t>
            </w:r>
          </w:p>
        </w:tc>
        <w:tc>
          <w:tcPr>
            <w:tcW w:w="960" w:type="dxa"/>
            <w:shd w:val="clear" w:color="auto" w:fill="FFE699"/>
            <w:vAlign w:val="center"/>
          </w:tcPr>
          <w:p w14:paraId="0D27ECD3" w14:textId="6CD90820" w:rsidR="00BD09B7" w:rsidRPr="00BD09B7" w:rsidRDefault="00BD09B7" w:rsidP="00BD09B7">
            <w:pPr>
              <w:spacing w:after="0"/>
              <w:jc w:val="right"/>
              <w:rPr>
                <w:rFonts w:cs="Times New Roman"/>
                <w:b/>
                <w:sz w:val="16"/>
                <w:szCs w:val="18"/>
              </w:rPr>
            </w:pPr>
            <w:r w:rsidRPr="00BD09B7">
              <w:rPr>
                <w:rFonts w:cs="Times New Roman"/>
                <w:b/>
                <w:sz w:val="16"/>
                <w:szCs w:val="18"/>
              </w:rPr>
              <w:t>-19,49%</w:t>
            </w:r>
          </w:p>
        </w:tc>
      </w:tr>
    </w:tbl>
    <w:p w14:paraId="75FC8860" w14:textId="12B109D4" w:rsidR="00CE415F" w:rsidRPr="004747DC" w:rsidRDefault="00CE415F" w:rsidP="004669F4">
      <w:pPr>
        <w:spacing w:after="0"/>
        <w:rPr>
          <w:rFonts w:cs="Times New Roman"/>
          <w:sz w:val="18"/>
          <w:szCs w:val="18"/>
        </w:rPr>
      </w:pPr>
    </w:p>
    <w:p w14:paraId="7408BE69" w14:textId="77777777" w:rsidR="00CE415F" w:rsidRPr="004747DC" w:rsidRDefault="00CE415F" w:rsidP="004669F4">
      <w:pPr>
        <w:spacing w:after="0"/>
        <w:rPr>
          <w:rFonts w:cs="Times New Roman"/>
          <w:szCs w:val="20"/>
        </w:rPr>
      </w:pPr>
    </w:p>
    <w:p w14:paraId="0E7DC5F2" w14:textId="77777777" w:rsidR="00CE415F" w:rsidRPr="004747DC" w:rsidRDefault="00CE415F" w:rsidP="004669F4">
      <w:pPr>
        <w:spacing w:after="0"/>
        <w:rPr>
          <w:rFonts w:cs="Times New Roman"/>
          <w:b/>
          <w:bCs/>
          <w:szCs w:val="20"/>
        </w:rPr>
      </w:pPr>
      <w:r w:rsidRPr="004747DC">
        <w:rPr>
          <w:rFonts w:cs="Times New Roman"/>
          <w:b/>
          <w:bCs/>
          <w:szCs w:val="20"/>
        </w:rPr>
        <w:t>SAŽETAK RAČUNA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BD09B7" w14:paraId="48C5B273" w14:textId="77777777" w:rsidTr="00BD09B7">
        <w:tc>
          <w:tcPr>
            <w:tcW w:w="5171" w:type="dxa"/>
          </w:tcPr>
          <w:p w14:paraId="401832BF" w14:textId="3D4254C1" w:rsidR="00BD09B7" w:rsidRDefault="00BD09B7" w:rsidP="00BD09B7">
            <w:pPr>
              <w:spacing w:after="0"/>
              <w:rPr>
                <w:rFonts w:cs="Times New Roman"/>
                <w:sz w:val="18"/>
                <w:szCs w:val="18"/>
              </w:rPr>
            </w:pPr>
            <w:r>
              <w:rPr>
                <w:rFonts w:cs="Times New Roman"/>
                <w:sz w:val="18"/>
                <w:szCs w:val="18"/>
              </w:rPr>
              <w:t>8 Primici od financijske imovine i zaduživanja</w:t>
            </w:r>
          </w:p>
        </w:tc>
        <w:tc>
          <w:tcPr>
            <w:tcW w:w="1300" w:type="dxa"/>
          </w:tcPr>
          <w:p w14:paraId="7B5FA791" w14:textId="34BA4C6D"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1FAC723E" w14:textId="6A12C30B"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35A78513" w14:textId="6CD167D7" w:rsidR="00BD09B7" w:rsidRDefault="00BD09B7" w:rsidP="00BD09B7">
            <w:pPr>
              <w:spacing w:after="0"/>
              <w:jc w:val="right"/>
              <w:rPr>
                <w:rFonts w:cs="Times New Roman"/>
                <w:sz w:val="18"/>
                <w:szCs w:val="18"/>
              </w:rPr>
            </w:pPr>
            <w:r>
              <w:rPr>
                <w:rFonts w:cs="Times New Roman"/>
                <w:sz w:val="18"/>
                <w:szCs w:val="18"/>
              </w:rPr>
              <w:t>0,00</w:t>
            </w:r>
          </w:p>
        </w:tc>
        <w:tc>
          <w:tcPr>
            <w:tcW w:w="960" w:type="dxa"/>
          </w:tcPr>
          <w:p w14:paraId="76A8E77E" w14:textId="77777777" w:rsidR="00BD09B7" w:rsidRDefault="00BD09B7" w:rsidP="00BD09B7">
            <w:pPr>
              <w:spacing w:after="0"/>
              <w:jc w:val="right"/>
              <w:rPr>
                <w:rFonts w:cs="Times New Roman"/>
                <w:sz w:val="18"/>
                <w:szCs w:val="18"/>
              </w:rPr>
            </w:pPr>
          </w:p>
        </w:tc>
      </w:tr>
      <w:tr w:rsidR="00BD09B7" w14:paraId="4945B8E3" w14:textId="77777777" w:rsidTr="00BD09B7">
        <w:tc>
          <w:tcPr>
            <w:tcW w:w="5171" w:type="dxa"/>
          </w:tcPr>
          <w:p w14:paraId="635BD259" w14:textId="3889A40F" w:rsidR="00BD09B7" w:rsidRDefault="00BD09B7" w:rsidP="00BD09B7">
            <w:pPr>
              <w:spacing w:after="0"/>
              <w:rPr>
                <w:rFonts w:cs="Times New Roman"/>
                <w:sz w:val="18"/>
                <w:szCs w:val="18"/>
              </w:rPr>
            </w:pPr>
            <w:r>
              <w:rPr>
                <w:rFonts w:cs="Times New Roman"/>
                <w:sz w:val="18"/>
                <w:szCs w:val="18"/>
              </w:rPr>
              <w:t>5 Izdaci za financijsku imovinu i otplate zajmova</w:t>
            </w:r>
          </w:p>
        </w:tc>
        <w:tc>
          <w:tcPr>
            <w:tcW w:w="1300" w:type="dxa"/>
          </w:tcPr>
          <w:p w14:paraId="54A181BD" w14:textId="13679E28" w:rsidR="00BD09B7" w:rsidRDefault="00BD09B7" w:rsidP="00BD09B7">
            <w:pPr>
              <w:spacing w:after="0"/>
              <w:jc w:val="right"/>
              <w:rPr>
                <w:rFonts w:cs="Times New Roman"/>
                <w:sz w:val="18"/>
                <w:szCs w:val="18"/>
              </w:rPr>
            </w:pPr>
            <w:r>
              <w:rPr>
                <w:rFonts w:cs="Times New Roman"/>
                <w:sz w:val="18"/>
                <w:szCs w:val="18"/>
              </w:rPr>
              <w:t>77.000,00</w:t>
            </w:r>
          </w:p>
        </w:tc>
        <w:tc>
          <w:tcPr>
            <w:tcW w:w="1300" w:type="dxa"/>
          </w:tcPr>
          <w:p w14:paraId="52FB0E98" w14:textId="092B1BAF"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046BBC62" w14:textId="55D1B00F" w:rsidR="00BD09B7" w:rsidRDefault="00BD09B7" w:rsidP="00BD09B7">
            <w:pPr>
              <w:spacing w:after="0"/>
              <w:jc w:val="right"/>
              <w:rPr>
                <w:rFonts w:cs="Times New Roman"/>
                <w:sz w:val="18"/>
                <w:szCs w:val="18"/>
              </w:rPr>
            </w:pPr>
            <w:r>
              <w:rPr>
                <w:rFonts w:cs="Times New Roman"/>
                <w:sz w:val="18"/>
                <w:szCs w:val="18"/>
              </w:rPr>
              <w:t>77.000,00</w:t>
            </w:r>
          </w:p>
        </w:tc>
        <w:tc>
          <w:tcPr>
            <w:tcW w:w="960" w:type="dxa"/>
          </w:tcPr>
          <w:p w14:paraId="3426A2F1" w14:textId="685C2516"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4F384881" w14:textId="77777777" w:rsidTr="00BD09B7">
        <w:trPr>
          <w:trHeight w:val="360"/>
        </w:trPr>
        <w:tc>
          <w:tcPr>
            <w:tcW w:w="5171" w:type="dxa"/>
            <w:shd w:val="clear" w:color="auto" w:fill="FFE699"/>
            <w:vAlign w:val="center"/>
          </w:tcPr>
          <w:p w14:paraId="12D2C54B" w14:textId="32079D93" w:rsidR="00BD09B7" w:rsidRPr="00BD09B7" w:rsidRDefault="00BD09B7" w:rsidP="00BD09B7">
            <w:pPr>
              <w:spacing w:after="0"/>
              <w:rPr>
                <w:rFonts w:cs="Times New Roman"/>
                <w:b/>
                <w:sz w:val="16"/>
                <w:szCs w:val="18"/>
              </w:rPr>
            </w:pPr>
            <w:r w:rsidRPr="00BD09B7">
              <w:rPr>
                <w:rFonts w:cs="Times New Roman"/>
                <w:b/>
                <w:sz w:val="16"/>
                <w:szCs w:val="18"/>
              </w:rPr>
              <w:t>RAZLIKA PRIMITAKA I IZDATAKA</w:t>
            </w:r>
          </w:p>
        </w:tc>
        <w:tc>
          <w:tcPr>
            <w:tcW w:w="1300" w:type="dxa"/>
            <w:shd w:val="clear" w:color="auto" w:fill="FFE699"/>
            <w:vAlign w:val="center"/>
          </w:tcPr>
          <w:p w14:paraId="3AE78625" w14:textId="6934EF69" w:rsidR="00BD09B7" w:rsidRPr="00BD09B7" w:rsidRDefault="00BD09B7" w:rsidP="00BD09B7">
            <w:pPr>
              <w:spacing w:after="0"/>
              <w:jc w:val="right"/>
              <w:rPr>
                <w:rFonts w:cs="Times New Roman"/>
                <w:b/>
                <w:sz w:val="16"/>
                <w:szCs w:val="18"/>
              </w:rPr>
            </w:pPr>
            <w:r w:rsidRPr="00BD09B7">
              <w:rPr>
                <w:rFonts w:cs="Times New Roman"/>
                <w:b/>
                <w:sz w:val="16"/>
                <w:szCs w:val="18"/>
              </w:rPr>
              <w:t>-77.000,00</w:t>
            </w:r>
          </w:p>
        </w:tc>
        <w:tc>
          <w:tcPr>
            <w:tcW w:w="1300" w:type="dxa"/>
            <w:shd w:val="clear" w:color="auto" w:fill="FFE699"/>
            <w:vAlign w:val="center"/>
          </w:tcPr>
          <w:p w14:paraId="5F12003F" w14:textId="2ED17546" w:rsidR="00BD09B7" w:rsidRPr="00BD09B7" w:rsidRDefault="00BD09B7" w:rsidP="00BD09B7">
            <w:pPr>
              <w:spacing w:after="0"/>
              <w:jc w:val="right"/>
              <w:rPr>
                <w:rFonts w:cs="Times New Roman"/>
                <w:b/>
                <w:sz w:val="16"/>
                <w:szCs w:val="18"/>
              </w:rPr>
            </w:pPr>
            <w:r w:rsidRPr="00BD09B7">
              <w:rPr>
                <w:rFonts w:cs="Times New Roman"/>
                <w:b/>
                <w:sz w:val="16"/>
                <w:szCs w:val="18"/>
              </w:rPr>
              <w:t>0,00</w:t>
            </w:r>
          </w:p>
        </w:tc>
        <w:tc>
          <w:tcPr>
            <w:tcW w:w="1300" w:type="dxa"/>
            <w:shd w:val="clear" w:color="auto" w:fill="FFE699"/>
            <w:vAlign w:val="center"/>
          </w:tcPr>
          <w:p w14:paraId="50A063AD" w14:textId="348CC803" w:rsidR="00BD09B7" w:rsidRPr="00BD09B7" w:rsidRDefault="00BD09B7" w:rsidP="00BD09B7">
            <w:pPr>
              <w:spacing w:after="0"/>
              <w:jc w:val="right"/>
              <w:rPr>
                <w:rFonts w:cs="Times New Roman"/>
                <w:b/>
                <w:sz w:val="16"/>
                <w:szCs w:val="18"/>
              </w:rPr>
            </w:pPr>
            <w:r w:rsidRPr="00BD09B7">
              <w:rPr>
                <w:rFonts w:cs="Times New Roman"/>
                <w:b/>
                <w:sz w:val="16"/>
                <w:szCs w:val="18"/>
              </w:rPr>
              <w:t>-77.000,00</w:t>
            </w:r>
          </w:p>
        </w:tc>
        <w:tc>
          <w:tcPr>
            <w:tcW w:w="960" w:type="dxa"/>
            <w:shd w:val="clear" w:color="auto" w:fill="FFE699"/>
            <w:vAlign w:val="center"/>
          </w:tcPr>
          <w:p w14:paraId="341CC82D" w14:textId="17E1DCCE" w:rsidR="00BD09B7" w:rsidRPr="00BD09B7" w:rsidRDefault="00BD09B7" w:rsidP="00BD09B7">
            <w:pPr>
              <w:spacing w:after="0"/>
              <w:jc w:val="right"/>
              <w:rPr>
                <w:rFonts w:cs="Times New Roman"/>
                <w:b/>
                <w:sz w:val="16"/>
                <w:szCs w:val="18"/>
              </w:rPr>
            </w:pPr>
            <w:r w:rsidRPr="00BD09B7">
              <w:rPr>
                <w:rFonts w:cs="Times New Roman"/>
                <w:b/>
                <w:sz w:val="16"/>
                <w:szCs w:val="18"/>
              </w:rPr>
              <w:t>100,00%</w:t>
            </w:r>
          </w:p>
        </w:tc>
      </w:tr>
    </w:tbl>
    <w:p w14:paraId="0A1F9BE0" w14:textId="5D19A07F" w:rsidR="00CE415F" w:rsidRPr="004747DC" w:rsidRDefault="00CE415F" w:rsidP="004669F4">
      <w:pPr>
        <w:spacing w:after="0"/>
        <w:rPr>
          <w:rFonts w:cs="Times New Roman"/>
          <w:sz w:val="18"/>
          <w:szCs w:val="18"/>
        </w:rPr>
      </w:pPr>
    </w:p>
    <w:p w14:paraId="79AB945F" w14:textId="77777777" w:rsidR="00CE415F" w:rsidRPr="004747DC" w:rsidRDefault="00CE415F" w:rsidP="004669F4">
      <w:pPr>
        <w:spacing w:after="0"/>
        <w:rPr>
          <w:rFonts w:cs="Times New Roman"/>
          <w:b/>
          <w:bCs/>
          <w:szCs w:val="20"/>
        </w:rPr>
      </w:pPr>
    </w:p>
    <w:p w14:paraId="466802F6" w14:textId="77777777" w:rsidR="00CE415F" w:rsidRPr="004747DC" w:rsidRDefault="00CE415F" w:rsidP="004669F4">
      <w:pPr>
        <w:spacing w:after="0"/>
        <w:rPr>
          <w:rFonts w:cs="Times New Roman"/>
          <w:b/>
          <w:bCs/>
          <w:szCs w:val="20"/>
        </w:rPr>
      </w:pPr>
      <w:r w:rsidRPr="004747DC">
        <w:rPr>
          <w:rFonts w:cs="Times New Roman"/>
          <w:b/>
          <w:bCs/>
          <w:szCs w:val="20"/>
        </w:rPr>
        <w:t>PRENESENI VIŠAK ILI PRENESENI MANJAK</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E699"/>
        <w:tblLayout w:type="fixed"/>
        <w:tblLook w:val="0000" w:firstRow="0" w:lastRow="0" w:firstColumn="0" w:lastColumn="0" w:noHBand="0" w:noVBand="0"/>
      </w:tblPr>
      <w:tblGrid>
        <w:gridCol w:w="5171"/>
        <w:gridCol w:w="1300"/>
        <w:gridCol w:w="1300"/>
        <w:gridCol w:w="1300"/>
        <w:gridCol w:w="960"/>
      </w:tblGrid>
      <w:tr w:rsidR="00BD09B7" w:rsidRPr="00BD09B7" w14:paraId="3B73DE75" w14:textId="77777777" w:rsidTr="00BD09B7">
        <w:trPr>
          <w:trHeight w:val="360"/>
        </w:trPr>
        <w:tc>
          <w:tcPr>
            <w:tcW w:w="5171" w:type="dxa"/>
            <w:shd w:val="clear" w:color="auto" w:fill="FFE699"/>
            <w:vAlign w:val="center"/>
          </w:tcPr>
          <w:p w14:paraId="355735B1" w14:textId="5DE82CFE" w:rsidR="00BD09B7" w:rsidRPr="00BD09B7" w:rsidRDefault="00BD09B7" w:rsidP="00BD09B7">
            <w:pPr>
              <w:spacing w:after="0"/>
              <w:rPr>
                <w:rFonts w:cs="Times New Roman"/>
                <w:b/>
                <w:sz w:val="16"/>
                <w:szCs w:val="18"/>
              </w:rPr>
            </w:pPr>
            <w:r w:rsidRPr="00BD09B7">
              <w:rPr>
                <w:rFonts w:cs="Times New Roman"/>
                <w:b/>
                <w:sz w:val="16"/>
                <w:szCs w:val="18"/>
              </w:rPr>
              <w:t>PRENESENI VIŠAK/MANJAK IZ PRETHODNE GODINE</w:t>
            </w:r>
          </w:p>
        </w:tc>
        <w:tc>
          <w:tcPr>
            <w:tcW w:w="1300" w:type="dxa"/>
            <w:shd w:val="clear" w:color="auto" w:fill="FFE699"/>
            <w:vAlign w:val="center"/>
          </w:tcPr>
          <w:p w14:paraId="6DB39333" w14:textId="2F12F10E" w:rsidR="00BD09B7" w:rsidRPr="00BD09B7" w:rsidRDefault="00BD09B7" w:rsidP="00BD09B7">
            <w:pPr>
              <w:spacing w:after="0"/>
              <w:jc w:val="right"/>
              <w:rPr>
                <w:rFonts w:cs="Times New Roman"/>
                <w:b/>
                <w:sz w:val="16"/>
                <w:szCs w:val="18"/>
              </w:rPr>
            </w:pPr>
            <w:r w:rsidRPr="00BD09B7">
              <w:rPr>
                <w:rFonts w:cs="Times New Roman"/>
                <w:b/>
                <w:sz w:val="16"/>
                <w:szCs w:val="18"/>
              </w:rPr>
              <w:t>147.314,83</w:t>
            </w:r>
          </w:p>
        </w:tc>
        <w:tc>
          <w:tcPr>
            <w:tcW w:w="1300" w:type="dxa"/>
            <w:shd w:val="clear" w:color="auto" w:fill="FFE699"/>
            <w:vAlign w:val="center"/>
          </w:tcPr>
          <w:p w14:paraId="1D230BCF" w14:textId="04B66554" w:rsidR="00BD09B7" w:rsidRPr="00BD09B7" w:rsidRDefault="00BD09B7" w:rsidP="00BD09B7">
            <w:pPr>
              <w:spacing w:after="0"/>
              <w:jc w:val="right"/>
              <w:rPr>
                <w:rFonts w:cs="Times New Roman"/>
                <w:b/>
                <w:sz w:val="16"/>
                <w:szCs w:val="18"/>
              </w:rPr>
            </w:pPr>
            <w:r w:rsidRPr="00BD09B7">
              <w:rPr>
                <w:rFonts w:cs="Times New Roman"/>
                <w:b/>
                <w:sz w:val="16"/>
                <w:szCs w:val="18"/>
              </w:rPr>
              <w:t>-121.050,14</w:t>
            </w:r>
          </w:p>
        </w:tc>
        <w:tc>
          <w:tcPr>
            <w:tcW w:w="1300" w:type="dxa"/>
            <w:shd w:val="clear" w:color="auto" w:fill="FFE699"/>
            <w:vAlign w:val="center"/>
          </w:tcPr>
          <w:p w14:paraId="6488B679" w14:textId="645A06AE" w:rsidR="00BD09B7" w:rsidRPr="00BD09B7" w:rsidRDefault="00BD09B7" w:rsidP="00BD09B7">
            <w:pPr>
              <w:spacing w:after="0"/>
              <w:jc w:val="right"/>
              <w:rPr>
                <w:rFonts w:cs="Times New Roman"/>
                <w:b/>
                <w:sz w:val="16"/>
                <w:szCs w:val="18"/>
              </w:rPr>
            </w:pPr>
            <w:r w:rsidRPr="00BD09B7">
              <w:rPr>
                <w:rFonts w:cs="Times New Roman"/>
                <w:b/>
                <w:sz w:val="16"/>
                <w:szCs w:val="18"/>
              </w:rPr>
              <w:t>26.264,69</w:t>
            </w:r>
          </w:p>
        </w:tc>
        <w:tc>
          <w:tcPr>
            <w:tcW w:w="960" w:type="dxa"/>
            <w:shd w:val="clear" w:color="auto" w:fill="FFE699"/>
            <w:vAlign w:val="center"/>
          </w:tcPr>
          <w:p w14:paraId="6BCD3B96" w14:textId="6CBF1FC5" w:rsidR="00BD09B7" w:rsidRPr="00BD09B7" w:rsidRDefault="00BD09B7" w:rsidP="00BD09B7">
            <w:pPr>
              <w:spacing w:after="0"/>
              <w:jc w:val="right"/>
              <w:rPr>
                <w:rFonts w:cs="Times New Roman"/>
                <w:b/>
                <w:sz w:val="16"/>
                <w:szCs w:val="18"/>
              </w:rPr>
            </w:pPr>
            <w:r w:rsidRPr="00BD09B7">
              <w:rPr>
                <w:rFonts w:cs="Times New Roman"/>
                <w:b/>
                <w:sz w:val="16"/>
                <w:szCs w:val="18"/>
              </w:rPr>
              <w:t>17,83%</w:t>
            </w:r>
          </w:p>
        </w:tc>
      </w:tr>
      <w:tr w:rsidR="00BD09B7" w:rsidRPr="00BD09B7" w14:paraId="13BD3D5F" w14:textId="77777777" w:rsidTr="00BD09B7">
        <w:trPr>
          <w:trHeight w:val="360"/>
        </w:trPr>
        <w:tc>
          <w:tcPr>
            <w:tcW w:w="5171" w:type="dxa"/>
            <w:shd w:val="clear" w:color="auto" w:fill="FFE699"/>
            <w:vAlign w:val="center"/>
          </w:tcPr>
          <w:p w14:paraId="6729F6CF" w14:textId="7B32AB3E" w:rsidR="00BD09B7" w:rsidRPr="00BD09B7" w:rsidRDefault="00BD09B7" w:rsidP="00BD09B7">
            <w:pPr>
              <w:spacing w:after="0"/>
              <w:rPr>
                <w:rFonts w:cs="Times New Roman"/>
                <w:b/>
                <w:sz w:val="16"/>
                <w:szCs w:val="18"/>
              </w:rPr>
            </w:pPr>
            <w:r w:rsidRPr="00BD09B7">
              <w:rPr>
                <w:rFonts w:cs="Times New Roman"/>
                <w:b/>
                <w:sz w:val="16"/>
                <w:szCs w:val="18"/>
              </w:rPr>
              <w:t>PRIJENOS VIŠKA/MANJKA U SLJEDEĆE RAZDOBLJE</w:t>
            </w:r>
          </w:p>
        </w:tc>
        <w:tc>
          <w:tcPr>
            <w:tcW w:w="1300" w:type="dxa"/>
            <w:shd w:val="clear" w:color="auto" w:fill="FFE699"/>
            <w:vAlign w:val="center"/>
          </w:tcPr>
          <w:p w14:paraId="4FEE47E7" w14:textId="61E07244" w:rsidR="00BD09B7" w:rsidRPr="00BD09B7" w:rsidRDefault="00BD09B7" w:rsidP="00BD09B7">
            <w:pPr>
              <w:spacing w:after="0"/>
              <w:jc w:val="right"/>
              <w:rPr>
                <w:rFonts w:cs="Times New Roman"/>
                <w:b/>
                <w:sz w:val="16"/>
                <w:szCs w:val="18"/>
              </w:rPr>
            </w:pPr>
            <w:r w:rsidRPr="00BD09B7">
              <w:rPr>
                <w:rFonts w:cs="Times New Roman"/>
                <w:b/>
                <w:sz w:val="16"/>
                <w:szCs w:val="18"/>
              </w:rPr>
              <w:t>147.314,83</w:t>
            </w:r>
          </w:p>
        </w:tc>
        <w:tc>
          <w:tcPr>
            <w:tcW w:w="1300" w:type="dxa"/>
            <w:shd w:val="clear" w:color="auto" w:fill="FFE699"/>
            <w:vAlign w:val="center"/>
          </w:tcPr>
          <w:p w14:paraId="0349478E" w14:textId="7A8C8792" w:rsidR="00BD09B7" w:rsidRPr="00BD09B7" w:rsidRDefault="00BD09B7" w:rsidP="00BD09B7">
            <w:pPr>
              <w:spacing w:after="0"/>
              <w:jc w:val="right"/>
              <w:rPr>
                <w:rFonts w:cs="Times New Roman"/>
                <w:b/>
                <w:sz w:val="16"/>
                <w:szCs w:val="18"/>
              </w:rPr>
            </w:pPr>
            <w:r w:rsidRPr="00BD09B7">
              <w:rPr>
                <w:rFonts w:cs="Times New Roman"/>
                <w:b/>
                <w:sz w:val="16"/>
                <w:szCs w:val="18"/>
              </w:rPr>
              <w:t>-121.050,14</w:t>
            </w:r>
          </w:p>
        </w:tc>
        <w:tc>
          <w:tcPr>
            <w:tcW w:w="1300" w:type="dxa"/>
            <w:shd w:val="clear" w:color="auto" w:fill="FFE699"/>
            <w:vAlign w:val="center"/>
          </w:tcPr>
          <w:p w14:paraId="2D4AD5DF" w14:textId="7C39E951" w:rsidR="00BD09B7" w:rsidRPr="00BD09B7" w:rsidRDefault="00BD09B7" w:rsidP="00BD09B7">
            <w:pPr>
              <w:spacing w:after="0"/>
              <w:jc w:val="right"/>
              <w:rPr>
                <w:rFonts w:cs="Times New Roman"/>
                <w:b/>
                <w:sz w:val="16"/>
                <w:szCs w:val="18"/>
              </w:rPr>
            </w:pPr>
            <w:r w:rsidRPr="00BD09B7">
              <w:rPr>
                <w:rFonts w:cs="Times New Roman"/>
                <w:b/>
                <w:sz w:val="16"/>
                <w:szCs w:val="18"/>
              </w:rPr>
              <w:t>26.264,69</w:t>
            </w:r>
          </w:p>
        </w:tc>
        <w:tc>
          <w:tcPr>
            <w:tcW w:w="960" w:type="dxa"/>
            <w:shd w:val="clear" w:color="auto" w:fill="FFE699"/>
            <w:vAlign w:val="center"/>
          </w:tcPr>
          <w:p w14:paraId="2AFBAA33" w14:textId="54B8BD3D" w:rsidR="00BD09B7" w:rsidRPr="00BD09B7" w:rsidRDefault="00BD09B7" w:rsidP="00BD09B7">
            <w:pPr>
              <w:spacing w:after="0"/>
              <w:jc w:val="right"/>
              <w:rPr>
                <w:rFonts w:cs="Times New Roman"/>
                <w:b/>
                <w:sz w:val="16"/>
                <w:szCs w:val="18"/>
              </w:rPr>
            </w:pPr>
            <w:r w:rsidRPr="00BD09B7">
              <w:rPr>
                <w:rFonts w:cs="Times New Roman"/>
                <w:b/>
                <w:sz w:val="16"/>
                <w:szCs w:val="18"/>
              </w:rPr>
              <w:t>17,83%</w:t>
            </w:r>
          </w:p>
        </w:tc>
      </w:tr>
    </w:tbl>
    <w:p w14:paraId="1F467A5A" w14:textId="4EE089C6" w:rsidR="00CE415F" w:rsidRPr="004747DC" w:rsidRDefault="00CE415F" w:rsidP="004669F4">
      <w:pPr>
        <w:spacing w:after="0"/>
        <w:rPr>
          <w:rFonts w:cs="Times New Roman"/>
          <w:sz w:val="18"/>
          <w:szCs w:val="18"/>
        </w:rPr>
      </w:pPr>
    </w:p>
    <w:p w14:paraId="6DD08025" w14:textId="77777777" w:rsidR="00CE415F" w:rsidRPr="004747DC" w:rsidRDefault="00CE415F" w:rsidP="004669F4">
      <w:pPr>
        <w:spacing w:after="0"/>
        <w:rPr>
          <w:rFonts w:cs="Times New Roman"/>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E699"/>
        <w:tblLayout w:type="fixed"/>
        <w:tblLook w:val="0000" w:firstRow="0" w:lastRow="0" w:firstColumn="0" w:lastColumn="0" w:noHBand="0" w:noVBand="0"/>
      </w:tblPr>
      <w:tblGrid>
        <w:gridCol w:w="5171"/>
        <w:gridCol w:w="1300"/>
        <w:gridCol w:w="1300"/>
        <w:gridCol w:w="1300"/>
        <w:gridCol w:w="960"/>
      </w:tblGrid>
      <w:tr w:rsidR="00BD09B7" w:rsidRPr="00BD09B7" w14:paraId="0E68468C" w14:textId="77777777" w:rsidTr="00BD09B7">
        <w:trPr>
          <w:trHeight w:val="360"/>
        </w:trPr>
        <w:tc>
          <w:tcPr>
            <w:tcW w:w="5171" w:type="dxa"/>
            <w:shd w:val="clear" w:color="auto" w:fill="FFE699"/>
            <w:vAlign w:val="center"/>
          </w:tcPr>
          <w:p w14:paraId="56486574" w14:textId="51671644" w:rsidR="00BD09B7" w:rsidRPr="00BD09B7" w:rsidRDefault="00BD09B7" w:rsidP="00BD09B7">
            <w:pPr>
              <w:spacing w:after="0"/>
              <w:rPr>
                <w:rFonts w:cs="Times New Roman"/>
                <w:b/>
                <w:sz w:val="16"/>
                <w:szCs w:val="18"/>
              </w:rPr>
            </w:pPr>
            <w:r w:rsidRPr="00BD09B7">
              <w:rPr>
                <w:rFonts w:cs="Times New Roman"/>
                <w:b/>
                <w:sz w:val="16"/>
                <w:szCs w:val="18"/>
              </w:rPr>
              <w:t>VIŠAK/MANJAK + NETO FINANCIRANJE</w:t>
            </w:r>
          </w:p>
        </w:tc>
        <w:tc>
          <w:tcPr>
            <w:tcW w:w="1300" w:type="dxa"/>
            <w:shd w:val="clear" w:color="auto" w:fill="FFE699"/>
            <w:vAlign w:val="center"/>
          </w:tcPr>
          <w:p w14:paraId="32690555" w14:textId="2ECFE9D5" w:rsidR="00BD09B7" w:rsidRPr="00BD09B7" w:rsidRDefault="00817E98" w:rsidP="00BD09B7">
            <w:pPr>
              <w:spacing w:after="0"/>
              <w:jc w:val="right"/>
              <w:rPr>
                <w:rFonts w:cs="Times New Roman"/>
                <w:b/>
                <w:sz w:val="16"/>
                <w:szCs w:val="18"/>
              </w:rPr>
            </w:pPr>
            <w:r>
              <w:rPr>
                <w:rFonts w:cs="Times New Roman"/>
                <w:b/>
                <w:sz w:val="16"/>
                <w:szCs w:val="18"/>
              </w:rPr>
              <w:t>0</w:t>
            </w:r>
            <w:r w:rsidR="00BD09B7" w:rsidRPr="00BD09B7">
              <w:rPr>
                <w:rFonts w:cs="Times New Roman"/>
                <w:b/>
                <w:sz w:val="16"/>
                <w:szCs w:val="18"/>
              </w:rPr>
              <w:t>,00</w:t>
            </w:r>
          </w:p>
        </w:tc>
        <w:tc>
          <w:tcPr>
            <w:tcW w:w="1300" w:type="dxa"/>
            <w:shd w:val="clear" w:color="auto" w:fill="FFE699"/>
            <w:vAlign w:val="center"/>
          </w:tcPr>
          <w:p w14:paraId="01FE60D4" w14:textId="48986373" w:rsidR="00BD09B7" w:rsidRPr="00BD09B7" w:rsidRDefault="00817E98" w:rsidP="00BD09B7">
            <w:pPr>
              <w:spacing w:after="0"/>
              <w:jc w:val="right"/>
              <w:rPr>
                <w:rFonts w:cs="Times New Roman"/>
                <w:b/>
                <w:sz w:val="16"/>
                <w:szCs w:val="18"/>
              </w:rPr>
            </w:pPr>
            <w:r>
              <w:rPr>
                <w:rFonts w:cs="Times New Roman"/>
                <w:b/>
                <w:sz w:val="16"/>
                <w:szCs w:val="18"/>
              </w:rPr>
              <w:t>0</w:t>
            </w:r>
            <w:r w:rsidR="00BD09B7" w:rsidRPr="00BD09B7">
              <w:rPr>
                <w:rFonts w:cs="Times New Roman"/>
                <w:b/>
                <w:sz w:val="16"/>
                <w:szCs w:val="18"/>
              </w:rPr>
              <w:t>,00</w:t>
            </w:r>
          </w:p>
        </w:tc>
        <w:tc>
          <w:tcPr>
            <w:tcW w:w="1300" w:type="dxa"/>
            <w:shd w:val="clear" w:color="auto" w:fill="FFE699"/>
            <w:vAlign w:val="center"/>
          </w:tcPr>
          <w:p w14:paraId="16D55B6B" w14:textId="531098DB" w:rsidR="00BD09B7" w:rsidRPr="00BD09B7" w:rsidRDefault="00BD09B7" w:rsidP="00BD09B7">
            <w:pPr>
              <w:spacing w:after="0"/>
              <w:jc w:val="right"/>
              <w:rPr>
                <w:rFonts w:cs="Times New Roman"/>
                <w:b/>
                <w:sz w:val="16"/>
                <w:szCs w:val="18"/>
              </w:rPr>
            </w:pPr>
            <w:r w:rsidRPr="00BD09B7">
              <w:rPr>
                <w:rFonts w:cs="Times New Roman"/>
                <w:b/>
                <w:sz w:val="16"/>
                <w:szCs w:val="18"/>
              </w:rPr>
              <w:t>0,00</w:t>
            </w:r>
          </w:p>
        </w:tc>
        <w:tc>
          <w:tcPr>
            <w:tcW w:w="960" w:type="dxa"/>
            <w:shd w:val="clear" w:color="auto" w:fill="FFE699"/>
            <w:vAlign w:val="center"/>
          </w:tcPr>
          <w:p w14:paraId="1220C668" w14:textId="3EC4E605" w:rsidR="00BD09B7" w:rsidRPr="00BD09B7" w:rsidRDefault="00BD09B7" w:rsidP="00BD09B7">
            <w:pPr>
              <w:spacing w:after="0"/>
              <w:jc w:val="right"/>
              <w:rPr>
                <w:rFonts w:cs="Times New Roman"/>
                <w:b/>
                <w:sz w:val="16"/>
                <w:szCs w:val="18"/>
              </w:rPr>
            </w:pPr>
            <w:r w:rsidRPr="00BD09B7">
              <w:rPr>
                <w:rFonts w:cs="Times New Roman"/>
                <w:b/>
                <w:sz w:val="16"/>
                <w:szCs w:val="18"/>
              </w:rPr>
              <w:t>0,00%</w:t>
            </w:r>
          </w:p>
        </w:tc>
      </w:tr>
    </w:tbl>
    <w:p w14:paraId="4CD46E4B" w14:textId="4E40ADE4" w:rsidR="00CE415F" w:rsidRDefault="00CE415F" w:rsidP="004669F4">
      <w:pPr>
        <w:spacing w:after="0"/>
        <w:rPr>
          <w:rFonts w:cs="Times New Roman"/>
          <w:sz w:val="18"/>
          <w:szCs w:val="18"/>
        </w:rPr>
      </w:pPr>
    </w:p>
    <w:p w14:paraId="0F4C9396" w14:textId="77777777" w:rsidR="00830211" w:rsidRDefault="00830211" w:rsidP="004669F4">
      <w:pPr>
        <w:spacing w:after="0"/>
        <w:rPr>
          <w:rFonts w:cs="Times New Roman"/>
          <w:sz w:val="18"/>
          <w:szCs w:val="18"/>
        </w:rPr>
      </w:pPr>
    </w:p>
    <w:p w14:paraId="29061300" w14:textId="77777777" w:rsidR="002747AE" w:rsidRPr="008964CC" w:rsidRDefault="002747AE" w:rsidP="004669F4">
      <w:pPr>
        <w:spacing w:after="0"/>
        <w:rPr>
          <w:rFonts w:cs="Times New Roman"/>
          <w:b/>
          <w:bCs/>
          <w:szCs w:val="20"/>
        </w:rPr>
        <w:sectPr w:rsidR="002747AE" w:rsidRPr="008964CC">
          <w:headerReference w:type="default" r:id="rId7"/>
          <w:footerReference w:type="default" r:id="rId8"/>
          <w:pgSz w:w="11906" w:h="16838"/>
          <w:pgMar w:top="962" w:right="849" w:bottom="851" w:left="1134" w:header="567" w:footer="283" w:gutter="0"/>
          <w:cols w:space="708"/>
        </w:sectPr>
      </w:pPr>
    </w:p>
    <w:p w14:paraId="6913ADF4" w14:textId="77777777" w:rsidR="002747AE" w:rsidRPr="008964CC" w:rsidRDefault="00930753" w:rsidP="004669F4">
      <w:pPr>
        <w:jc w:val="center"/>
        <w:rPr>
          <w:rFonts w:cs="Times New Roman"/>
          <w:b/>
          <w:szCs w:val="20"/>
        </w:rPr>
      </w:pPr>
      <w:r w:rsidRPr="008964CC">
        <w:rPr>
          <w:rFonts w:cs="Times New Roman"/>
          <w:b/>
          <w:szCs w:val="20"/>
        </w:rPr>
        <w:lastRenderedPageBreak/>
        <w:t>Članak 2.</w:t>
      </w:r>
    </w:p>
    <w:p w14:paraId="33056A5E" w14:textId="722ADCD9" w:rsidR="002747AE" w:rsidRDefault="008857D1" w:rsidP="004669F4">
      <w:pPr>
        <w:jc w:val="both"/>
        <w:rPr>
          <w:rFonts w:cs="Times New Roman"/>
          <w:szCs w:val="20"/>
        </w:rPr>
      </w:pPr>
      <w:r w:rsidRPr="009B0169">
        <w:rPr>
          <w:rFonts w:cs="Times New Roman"/>
          <w:szCs w:val="20"/>
        </w:rPr>
        <w:t>Članak 2 mijenja se i glasi: Prihodi i rashodi iskazani prema izvorima financiranja i ekonomskoj klasifikaciji te rashodi iskazani prema funkcijskoj klasifikaciji utvrđuju se u Računu prihoda i rashoda, a primici od financijske imovine i zaduživanja te izdaci za financijsku imovinu i otplate instrumenata zaduženja iskazani prema izvorima financiranja i  ekonomskoj klasifikaciji utvrđuju se u Računu financiranja povećavaju se i smanjuju kako slijedi:</w:t>
      </w:r>
    </w:p>
    <w:p w14:paraId="09A5A320" w14:textId="77777777" w:rsidR="008857D1" w:rsidRPr="004747DC" w:rsidRDefault="008857D1" w:rsidP="004669F4">
      <w:pPr>
        <w:pStyle w:val="Naslov2"/>
        <w:numPr>
          <w:ilvl w:val="1"/>
          <w:numId w:val="22"/>
        </w:numPr>
        <w:tabs>
          <w:tab w:val="num" w:pos="360"/>
        </w:tabs>
        <w:ind w:left="426" w:hanging="436"/>
      </w:pPr>
      <w:bookmarkStart w:id="2" w:name="_Toc162440137"/>
      <w:r w:rsidRPr="004747DC">
        <w:t>RAČUN PRIHODA I RASHODA</w:t>
      </w:r>
      <w:bookmarkEnd w:id="2"/>
    </w:p>
    <w:p w14:paraId="326FA77E" w14:textId="77777777" w:rsidR="008857D1" w:rsidRPr="004747DC" w:rsidRDefault="008857D1" w:rsidP="004669F4">
      <w:pPr>
        <w:spacing w:after="0"/>
        <w:rPr>
          <w:rFonts w:cs="Times New Roman"/>
          <w:szCs w:val="20"/>
        </w:rPr>
      </w:pPr>
      <w:r w:rsidRPr="004747DC">
        <w:rPr>
          <w:rFonts w:cs="Times New Roman"/>
          <w:szCs w:val="20"/>
        </w:rPr>
        <w:t>PRIHODI PREMA EKONOMSKOJ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BD09B7" w:rsidRPr="00BD09B7" w14:paraId="0A90881D" w14:textId="77777777" w:rsidTr="00BD09B7">
        <w:tc>
          <w:tcPr>
            <w:tcW w:w="5171" w:type="dxa"/>
            <w:shd w:val="clear" w:color="auto" w:fill="505050"/>
          </w:tcPr>
          <w:p w14:paraId="0E67F316" w14:textId="3D4EA515" w:rsidR="00BD09B7" w:rsidRPr="00BD09B7" w:rsidRDefault="00BD09B7" w:rsidP="00BD09B7">
            <w:pPr>
              <w:spacing w:after="0"/>
              <w:jc w:val="center"/>
              <w:rPr>
                <w:rFonts w:cs="Times New Roman"/>
                <w:b/>
                <w:color w:val="FFFFFF"/>
                <w:sz w:val="16"/>
                <w:szCs w:val="18"/>
              </w:rPr>
            </w:pPr>
            <w:r w:rsidRPr="00BD09B7">
              <w:rPr>
                <w:rFonts w:cs="Times New Roman"/>
                <w:b/>
                <w:color w:val="FFFFFF"/>
                <w:sz w:val="16"/>
                <w:szCs w:val="18"/>
              </w:rPr>
              <w:t>RAČUN I OPIS RAČUNA</w:t>
            </w:r>
          </w:p>
        </w:tc>
        <w:tc>
          <w:tcPr>
            <w:tcW w:w="1300" w:type="dxa"/>
            <w:shd w:val="clear" w:color="auto" w:fill="505050"/>
          </w:tcPr>
          <w:p w14:paraId="44E5427F" w14:textId="0D1FEFDF" w:rsidR="00BD09B7" w:rsidRPr="00BD09B7" w:rsidRDefault="00BD09B7" w:rsidP="00BD09B7">
            <w:pPr>
              <w:spacing w:after="0"/>
              <w:jc w:val="center"/>
              <w:rPr>
                <w:rFonts w:cs="Times New Roman"/>
                <w:b/>
                <w:color w:val="FFFFFF"/>
                <w:sz w:val="16"/>
                <w:szCs w:val="18"/>
              </w:rPr>
            </w:pPr>
            <w:r w:rsidRPr="00BD09B7">
              <w:rPr>
                <w:rFonts w:cs="Times New Roman"/>
                <w:b/>
                <w:color w:val="FFFFFF"/>
                <w:sz w:val="16"/>
                <w:szCs w:val="18"/>
              </w:rPr>
              <w:t>PLAN  ZA 2026. GODINU</w:t>
            </w:r>
          </w:p>
        </w:tc>
        <w:tc>
          <w:tcPr>
            <w:tcW w:w="1300" w:type="dxa"/>
            <w:shd w:val="clear" w:color="auto" w:fill="505050"/>
          </w:tcPr>
          <w:p w14:paraId="2A34E21F" w14:textId="1D41FE4D" w:rsidR="00BD09B7" w:rsidRPr="00BD09B7" w:rsidRDefault="00BD09B7" w:rsidP="00BD09B7">
            <w:pPr>
              <w:spacing w:after="0"/>
              <w:jc w:val="center"/>
              <w:rPr>
                <w:rFonts w:cs="Times New Roman"/>
                <w:b/>
                <w:color w:val="FFFFFF"/>
                <w:sz w:val="16"/>
                <w:szCs w:val="18"/>
              </w:rPr>
            </w:pPr>
            <w:r w:rsidRPr="00BD09B7">
              <w:rPr>
                <w:rFonts w:cs="Times New Roman"/>
                <w:b/>
                <w:color w:val="FFFFFF"/>
                <w:sz w:val="16"/>
                <w:szCs w:val="18"/>
              </w:rPr>
              <w:t>POVEĆANJE/SMANJENJE</w:t>
            </w:r>
          </w:p>
        </w:tc>
        <w:tc>
          <w:tcPr>
            <w:tcW w:w="1300" w:type="dxa"/>
            <w:shd w:val="clear" w:color="auto" w:fill="505050"/>
          </w:tcPr>
          <w:p w14:paraId="49D38CE3" w14:textId="07C5A3F9" w:rsidR="00BD09B7" w:rsidRPr="00BD09B7" w:rsidRDefault="00BD09B7" w:rsidP="00BD09B7">
            <w:pPr>
              <w:spacing w:after="0"/>
              <w:jc w:val="center"/>
              <w:rPr>
                <w:rFonts w:cs="Times New Roman"/>
                <w:b/>
                <w:color w:val="FFFFFF"/>
                <w:sz w:val="16"/>
                <w:szCs w:val="18"/>
              </w:rPr>
            </w:pPr>
            <w:r w:rsidRPr="00BD09B7">
              <w:rPr>
                <w:rFonts w:cs="Times New Roman"/>
                <w:b/>
                <w:color w:val="FFFFFF"/>
                <w:sz w:val="16"/>
                <w:szCs w:val="18"/>
              </w:rPr>
              <w:t>I. IZMJENE I DOPUNE PRORAČUNA ZA 2026.</w:t>
            </w:r>
          </w:p>
        </w:tc>
        <w:tc>
          <w:tcPr>
            <w:tcW w:w="960" w:type="dxa"/>
            <w:shd w:val="clear" w:color="auto" w:fill="505050"/>
          </w:tcPr>
          <w:p w14:paraId="53D0C132" w14:textId="44302C52" w:rsidR="00BD09B7" w:rsidRPr="00BD09B7" w:rsidRDefault="00BD09B7" w:rsidP="00BD09B7">
            <w:pPr>
              <w:spacing w:after="0"/>
              <w:jc w:val="center"/>
              <w:rPr>
                <w:rFonts w:cs="Times New Roman"/>
                <w:b/>
                <w:color w:val="FFFFFF"/>
                <w:sz w:val="16"/>
                <w:szCs w:val="18"/>
              </w:rPr>
            </w:pPr>
            <w:r w:rsidRPr="00BD09B7">
              <w:rPr>
                <w:rFonts w:cs="Times New Roman"/>
                <w:b/>
                <w:color w:val="FFFFFF"/>
                <w:sz w:val="16"/>
                <w:szCs w:val="18"/>
              </w:rPr>
              <w:t>INDEKS 4/2</w:t>
            </w:r>
          </w:p>
        </w:tc>
      </w:tr>
      <w:tr w:rsidR="00BD09B7" w:rsidRPr="00BD09B7" w14:paraId="5B28630C" w14:textId="77777777" w:rsidTr="00BD09B7">
        <w:tc>
          <w:tcPr>
            <w:tcW w:w="5171" w:type="dxa"/>
            <w:shd w:val="clear" w:color="auto" w:fill="505050"/>
          </w:tcPr>
          <w:p w14:paraId="55C79B77" w14:textId="376CB7E0" w:rsidR="00BD09B7" w:rsidRPr="00BD09B7" w:rsidRDefault="00BD09B7" w:rsidP="00BD09B7">
            <w:pPr>
              <w:spacing w:after="0"/>
              <w:jc w:val="center"/>
              <w:rPr>
                <w:rFonts w:cs="Times New Roman"/>
                <w:b/>
                <w:color w:val="FFFFFF"/>
                <w:sz w:val="16"/>
                <w:szCs w:val="18"/>
              </w:rPr>
            </w:pPr>
            <w:r>
              <w:rPr>
                <w:rFonts w:cs="Times New Roman"/>
                <w:b/>
                <w:color w:val="FFFFFF"/>
                <w:sz w:val="16"/>
                <w:szCs w:val="18"/>
              </w:rPr>
              <w:t>1</w:t>
            </w:r>
          </w:p>
        </w:tc>
        <w:tc>
          <w:tcPr>
            <w:tcW w:w="1300" w:type="dxa"/>
            <w:shd w:val="clear" w:color="auto" w:fill="505050"/>
          </w:tcPr>
          <w:p w14:paraId="65A40C01" w14:textId="60D6D128" w:rsidR="00BD09B7" w:rsidRPr="00BD09B7" w:rsidRDefault="00BD09B7" w:rsidP="00BD09B7">
            <w:pPr>
              <w:spacing w:after="0"/>
              <w:jc w:val="center"/>
              <w:rPr>
                <w:rFonts w:cs="Times New Roman"/>
                <w:b/>
                <w:color w:val="FFFFFF"/>
                <w:sz w:val="16"/>
                <w:szCs w:val="18"/>
              </w:rPr>
            </w:pPr>
            <w:r>
              <w:rPr>
                <w:rFonts w:cs="Times New Roman"/>
                <w:b/>
                <w:color w:val="FFFFFF"/>
                <w:sz w:val="16"/>
                <w:szCs w:val="18"/>
              </w:rPr>
              <w:t>2</w:t>
            </w:r>
          </w:p>
        </w:tc>
        <w:tc>
          <w:tcPr>
            <w:tcW w:w="1300" w:type="dxa"/>
            <w:shd w:val="clear" w:color="auto" w:fill="505050"/>
          </w:tcPr>
          <w:p w14:paraId="616D7D9E" w14:textId="2C22E1FF" w:rsidR="00BD09B7" w:rsidRPr="00BD09B7" w:rsidRDefault="00BD09B7" w:rsidP="00BD09B7">
            <w:pPr>
              <w:spacing w:after="0"/>
              <w:jc w:val="center"/>
              <w:rPr>
                <w:rFonts w:cs="Times New Roman"/>
                <w:b/>
                <w:color w:val="FFFFFF"/>
                <w:sz w:val="16"/>
                <w:szCs w:val="18"/>
              </w:rPr>
            </w:pPr>
            <w:r>
              <w:rPr>
                <w:rFonts w:cs="Times New Roman"/>
                <w:b/>
                <w:color w:val="FFFFFF"/>
                <w:sz w:val="16"/>
                <w:szCs w:val="18"/>
              </w:rPr>
              <w:t>3</w:t>
            </w:r>
          </w:p>
        </w:tc>
        <w:tc>
          <w:tcPr>
            <w:tcW w:w="1300" w:type="dxa"/>
            <w:shd w:val="clear" w:color="auto" w:fill="505050"/>
          </w:tcPr>
          <w:p w14:paraId="40790EE2" w14:textId="5144ADC8" w:rsidR="00BD09B7" w:rsidRPr="00BD09B7" w:rsidRDefault="00BD09B7" w:rsidP="00BD09B7">
            <w:pPr>
              <w:spacing w:after="0"/>
              <w:jc w:val="center"/>
              <w:rPr>
                <w:rFonts w:cs="Times New Roman"/>
                <w:b/>
                <w:color w:val="FFFFFF"/>
                <w:sz w:val="16"/>
                <w:szCs w:val="18"/>
              </w:rPr>
            </w:pPr>
            <w:r>
              <w:rPr>
                <w:rFonts w:cs="Times New Roman"/>
                <w:b/>
                <w:color w:val="FFFFFF"/>
                <w:sz w:val="16"/>
                <w:szCs w:val="18"/>
              </w:rPr>
              <w:t>4</w:t>
            </w:r>
          </w:p>
        </w:tc>
        <w:tc>
          <w:tcPr>
            <w:tcW w:w="960" w:type="dxa"/>
            <w:shd w:val="clear" w:color="auto" w:fill="505050"/>
          </w:tcPr>
          <w:p w14:paraId="7F3CD0EF" w14:textId="52CBA9B2" w:rsidR="00BD09B7" w:rsidRPr="00BD09B7" w:rsidRDefault="00BD09B7" w:rsidP="00BD09B7">
            <w:pPr>
              <w:spacing w:after="0"/>
              <w:jc w:val="center"/>
              <w:rPr>
                <w:rFonts w:cs="Times New Roman"/>
                <w:b/>
                <w:color w:val="FFFFFF"/>
                <w:sz w:val="16"/>
                <w:szCs w:val="18"/>
              </w:rPr>
            </w:pPr>
            <w:r>
              <w:rPr>
                <w:rFonts w:cs="Times New Roman"/>
                <w:b/>
                <w:color w:val="FFFFFF"/>
                <w:sz w:val="16"/>
                <w:szCs w:val="18"/>
              </w:rPr>
              <w:t>5</w:t>
            </w:r>
          </w:p>
        </w:tc>
      </w:tr>
      <w:tr w:rsidR="00BD09B7" w:rsidRPr="00BD09B7" w14:paraId="3076169F" w14:textId="77777777" w:rsidTr="00BD09B7">
        <w:tc>
          <w:tcPr>
            <w:tcW w:w="5171" w:type="dxa"/>
            <w:shd w:val="clear" w:color="auto" w:fill="BDD7EE"/>
          </w:tcPr>
          <w:p w14:paraId="65C2780E" w14:textId="6A39FBE9" w:rsidR="00BD09B7" w:rsidRPr="00BD09B7" w:rsidRDefault="00BD09B7" w:rsidP="00BD09B7">
            <w:pPr>
              <w:spacing w:after="0"/>
              <w:rPr>
                <w:rFonts w:cs="Times New Roman"/>
                <w:sz w:val="18"/>
                <w:szCs w:val="18"/>
              </w:rPr>
            </w:pPr>
            <w:r w:rsidRPr="00BD09B7">
              <w:rPr>
                <w:rFonts w:cs="Times New Roman"/>
                <w:sz w:val="18"/>
                <w:szCs w:val="18"/>
              </w:rPr>
              <w:t>6 Prihodi poslovanja</w:t>
            </w:r>
          </w:p>
        </w:tc>
        <w:tc>
          <w:tcPr>
            <w:tcW w:w="1300" w:type="dxa"/>
            <w:shd w:val="clear" w:color="auto" w:fill="BDD7EE"/>
          </w:tcPr>
          <w:p w14:paraId="7084A1C7" w14:textId="4D820936" w:rsidR="00BD09B7" w:rsidRPr="00BD09B7" w:rsidRDefault="00BD09B7" w:rsidP="00BD09B7">
            <w:pPr>
              <w:spacing w:after="0"/>
              <w:jc w:val="right"/>
              <w:rPr>
                <w:rFonts w:cs="Times New Roman"/>
                <w:sz w:val="18"/>
                <w:szCs w:val="18"/>
              </w:rPr>
            </w:pPr>
            <w:r w:rsidRPr="00BD09B7">
              <w:rPr>
                <w:rFonts w:cs="Times New Roman"/>
                <w:sz w:val="18"/>
                <w:szCs w:val="18"/>
              </w:rPr>
              <w:t>3.666.758,40</w:t>
            </w:r>
          </w:p>
        </w:tc>
        <w:tc>
          <w:tcPr>
            <w:tcW w:w="1300" w:type="dxa"/>
            <w:shd w:val="clear" w:color="auto" w:fill="BDD7EE"/>
          </w:tcPr>
          <w:p w14:paraId="2B3F3054" w14:textId="10A84838" w:rsidR="00BD09B7" w:rsidRPr="00BD09B7" w:rsidRDefault="00BD09B7" w:rsidP="00BD09B7">
            <w:pPr>
              <w:spacing w:after="0"/>
              <w:jc w:val="right"/>
              <w:rPr>
                <w:rFonts w:cs="Times New Roman"/>
                <w:sz w:val="18"/>
                <w:szCs w:val="18"/>
              </w:rPr>
            </w:pPr>
            <w:r w:rsidRPr="00BD09B7">
              <w:rPr>
                <w:rFonts w:cs="Times New Roman"/>
                <w:sz w:val="18"/>
                <w:szCs w:val="18"/>
              </w:rPr>
              <w:t>-19.500,00</w:t>
            </w:r>
          </w:p>
        </w:tc>
        <w:tc>
          <w:tcPr>
            <w:tcW w:w="1300" w:type="dxa"/>
            <w:shd w:val="clear" w:color="auto" w:fill="BDD7EE"/>
          </w:tcPr>
          <w:p w14:paraId="322DC2AF" w14:textId="22E73987" w:rsidR="00BD09B7" w:rsidRPr="00BD09B7" w:rsidRDefault="00BD09B7" w:rsidP="00BD09B7">
            <w:pPr>
              <w:spacing w:after="0"/>
              <w:jc w:val="right"/>
              <w:rPr>
                <w:rFonts w:cs="Times New Roman"/>
                <w:sz w:val="18"/>
                <w:szCs w:val="18"/>
              </w:rPr>
            </w:pPr>
            <w:r w:rsidRPr="00BD09B7">
              <w:rPr>
                <w:rFonts w:cs="Times New Roman"/>
                <w:sz w:val="18"/>
                <w:szCs w:val="18"/>
              </w:rPr>
              <w:t>3.647.258,40</w:t>
            </w:r>
          </w:p>
        </w:tc>
        <w:tc>
          <w:tcPr>
            <w:tcW w:w="960" w:type="dxa"/>
            <w:shd w:val="clear" w:color="auto" w:fill="BDD7EE"/>
          </w:tcPr>
          <w:p w14:paraId="209287F2" w14:textId="1B96B7D4" w:rsidR="00BD09B7" w:rsidRPr="00BD09B7" w:rsidRDefault="00BD09B7" w:rsidP="00BD09B7">
            <w:pPr>
              <w:spacing w:after="0"/>
              <w:jc w:val="right"/>
              <w:rPr>
                <w:rFonts w:cs="Times New Roman"/>
                <w:sz w:val="18"/>
                <w:szCs w:val="18"/>
              </w:rPr>
            </w:pPr>
            <w:r w:rsidRPr="00BD09B7">
              <w:rPr>
                <w:rFonts w:cs="Times New Roman"/>
                <w:sz w:val="18"/>
                <w:szCs w:val="18"/>
              </w:rPr>
              <w:t>99,47%</w:t>
            </w:r>
          </w:p>
        </w:tc>
      </w:tr>
      <w:tr w:rsidR="00BD09B7" w14:paraId="056D26B7" w14:textId="77777777" w:rsidTr="00BD09B7">
        <w:tc>
          <w:tcPr>
            <w:tcW w:w="5171" w:type="dxa"/>
          </w:tcPr>
          <w:p w14:paraId="7F165CB8" w14:textId="4772FA05" w:rsidR="00BD09B7" w:rsidRDefault="00BD09B7" w:rsidP="00BD09B7">
            <w:pPr>
              <w:spacing w:after="0"/>
              <w:rPr>
                <w:rFonts w:cs="Times New Roman"/>
                <w:sz w:val="18"/>
                <w:szCs w:val="18"/>
              </w:rPr>
            </w:pPr>
            <w:r>
              <w:rPr>
                <w:rFonts w:cs="Times New Roman"/>
                <w:sz w:val="18"/>
                <w:szCs w:val="18"/>
              </w:rPr>
              <w:t>61 Prihodi od poreza</w:t>
            </w:r>
          </w:p>
        </w:tc>
        <w:tc>
          <w:tcPr>
            <w:tcW w:w="1300" w:type="dxa"/>
          </w:tcPr>
          <w:p w14:paraId="17EFF156" w14:textId="20EE6CDB" w:rsidR="00BD09B7" w:rsidRDefault="00BD09B7" w:rsidP="00BD09B7">
            <w:pPr>
              <w:spacing w:after="0"/>
              <w:jc w:val="right"/>
              <w:rPr>
                <w:rFonts w:cs="Times New Roman"/>
                <w:sz w:val="18"/>
                <w:szCs w:val="18"/>
              </w:rPr>
            </w:pPr>
            <w:r>
              <w:rPr>
                <w:rFonts w:cs="Times New Roman"/>
                <w:sz w:val="18"/>
                <w:szCs w:val="18"/>
              </w:rPr>
              <w:t>670.400,00</w:t>
            </w:r>
          </w:p>
        </w:tc>
        <w:tc>
          <w:tcPr>
            <w:tcW w:w="1300" w:type="dxa"/>
          </w:tcPr>
          <w:p w14:paraId="6B0A38B2" w14:textId="75D2DBA2" w:rsidR="00BD09B7" w:rsidRDefault="00BD09B7" w:rsidP="00BD09B7">
            <w:pPr>
              <w:spacing w:after="0"/>
              <w:jc w:val="right"/>
              <w:rPr>
                <w:rFonts w:cs="Times New Roman"/>
                <w:sz w:val="18"/>
                <w:szCs w:val="18"/>
              </w:rPr>
            </w:pPr>
            <w:r>
              <w:rPr>
                <w:rFonts w:cs="Times New Roman"/>
                <w:sz w:val="18"/>
                <w:szCs w:val="18"/>
              </w:rPr>
              <w:t>-99.500,00</w:t>
            </w:r>
          </w:p>
        </w:tc>
        <w:tc>
          <w:tcPr>
            <w:tcW w:w="1300" w:type="dxa"/>
          </w:tcPr>
          <w:p w14:paraId="022DF74F" w14:textId="3540BA08" w:rsidR="00BD09B7" w:rsidRDefault="00BD09B7" w:rsidP="00BD09B7">
            <w:pPr>
              <w:spacing w:after="0"/>
              <w:jc w:val="right"/>
              <w:rPr>
                <w:rFonts w:cs="Times New Roman"/>
                <w:sz w:val="18"/>
                <w:szCs w:val="18"/>
              </w:rPr>
            </w:pPr>
            <w:r>
              <w:rPr>
                <w:rFonts w:cs="Times New Roman"/>
                <w:sz w:val="18"/>
                <w:szCs w:val="18"/>
              </w:rPr>
              <w:t>570.900,00</w:t>
            </w:r>
          </w:p>
        </w:tc>
        <w:tc>
          <w:tcPr>
            <w:tcW w:w="960" w:type="dxa"/>
          </w:tcPr>
          <w:p w14:paraId="387541E1" w14:textId="0F2D9934" w:rsidR="00BD09B7" w:rsidRDefault="00BD09B7" w:rsidP="00BD09B7">
            <w:pPr>
              <w:spacing w:after="0"/>
              <w:jc w:val="right"/>
              <w:rPr>
                <w:rFonts w:cs="Times New Roman"/>
                <w:sz w:val="18"/>
                <w:szCs w:val="18"/>
              </w:rPr>
            </w:pPr>
            <w:r>
              <w:rPr>
                <w:rFonts w:cs="Times New Roman"/>
                <w:sz w:val="18"/>
                <w:szCs w:val="18"/>
              </w:rPr>
              <w:t>85,16%</w:t>
            </w:r>
          </w:p>
        </w:tc>
      </w:tr>
      <w:tr w:rsidR="00BD09B7" w14:paraId="4AF76A5E" w14:textId="77777777" w:rsidTr="00BD09B7">
        <w:tc>
          <w:tcPr>
            <w:tcW w:w="5171" w:type="dxa"/>
          </w:tcPr>
          <w:p w14:paraId="517E2D78" w14:textId="10B8834D" w:rsidR="00BD09B7" w:rsidRDefault="00BD09B7" w:rsidP="00BD09B7">
            <w:pPr>
              <w:spacing w:after="0"/>
              <w:rPr>
                <w:rFonts w:cs="Times New Roman"/>
                <w:sz w:val="18"/>
                <w:szCs w:val="18"/>
              </w:rPr>
            </w:pPr>
            <w:r>
              <w:rPr>
                <w:rFonts w:cs="Times New Roman"/>
                <w:sz w:val="18"/>
                <w:szCs w:val="18"/>
              </w:rPr>
              <w:t>63 Pomoći iz inozemstva i od subjekata unutar općeg proračuna</w:t>
            </w:r>
          </w:p>
        </w:tc>
        <w:tc>
          <w:tcPr>
            <w:tcW w:w="1300" w:type="dxa"/>
          </w:tcPr>
          <w:p w14:paraId="70A327C3" w14:textId="1191CAB6" w:rsidR="00BD09B7" w:rsidRDefault="00BD09B7" w:rsidP="00BD09B7">
            <w:pPr>
              <w:spacing w:after="0"/>
              <w:jc w:val="right"/>
              <w:rPr>
                <w:rFonts w:cs="Times New Roman"/>
                <w:sz w:val="18"/>
                <w:szCs w:val="18"/>
              </w:rPr>
            </w:pPr>
            <w:r>
              <w:rPr>
                <w:rFonts w:cs="Times New Roman"/>
                <w:sz w:val="18"/>
                <w:szCs w:val="18"/>
              </w:rPr>
              <w:t>2.785.800,00</w:t>
            </w:r>
          </w:p>
        </w:tc>
        <w:tc>
          <w:tcPr>
            <w:tcW w:w="1300" w:type="dxa"/>
          </w:tcPr>
          <w:p w14:paraId="3E395582" w14:textId="211A6244"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389224D5" w14:textId="0C387C62" w:rsidR="00BD09B7" w:rsidRDefault="00BD09B7" w:rsidP="00BD09B7">
            <w:pPr>
              <w:spacing w:after="0"/>
              <w:jc w:val="right"/>
              <w:rPr>
                <w:rFonts w:cs="Times New Roman"/>
                <w:sz w:val="18"/>
                <w:szCs w:val="18"/>
              </w:rPr>
            </w:pPr>
            <w:r>
              <w:rPr>
                <w:rFonts w:cs="Times New Roman"/>
                <w:sz w:val="18"/>
                <w:szCs w:val="18"/>
              </w:rPr>
              <w:t>2.785.800,00</w:t>
            </w:r>
          </w:p>
        </w:tc>
        <w:tc>
          <w:tcPr>
            <w:tcW w:w="960" w:type="dxa"/>
          </w:tcPr>
          <w:p w14:paraId="599BD997" w14:textId="6E087F7C" w:rsidR="00BD09B7" w:rsidRDefault="00BD09B7" w:rsidP="00BD09B7">
            <w:pPr>
              <w:spacing w:after="0"/>
              <w:jc w:val="right"/>
              <w:rPr>
                <w:rFonts w:cs="Times New Roman"/>
                <w:sz w:val="18"/>
                <w:szCs w:val="18"/>
              </w:rPr>
            </w:pPr>
            <w:r>
              <w:rPr>
                <w:rFonts w:cs="Times New Roman"/>
                <w:sz w:val="18"/>
                <w:szCs w:val="18"/>
              </w:rPr>
              <w:t>100,00%</w:t>
            </w:r>
          </w:p>
        </w:tc>
      </w:tr>
      <w:tr w:rsidR="00BD09B7" w14:paraId="4FF01191" w14:textId="77777777" w:rsidTr="00BD09B7">
        <w:tc>
          <w:tcPr>
            <w:tcW w:w="5171" w:type="dxa"/>
          </w:tcPr>
          <w:p w14:paraId="3BAB5A65" w14:textId="47DECC14" w:rsidR="00BD09B7" w:rsidRDefault="00BD09B7" w:rsidP="00BD09B7">
            <w:pPr>
              <w:spacing w:after="0"/>
              <w:rPr>
                <w:rFonts w:cs="Times New Roman"/>
                <w:sz w:val="18"/>
                <w:szCs w:val="18"/>
              </w:rPr>
            </w:pPr>
            <w:r>
              <w:rPr>
                <w:rFonts w:cs="Times New Roman"/>
                <w:sz w:val="18"/>
                <w:szCs w:val="18"/>
              </w:rPr>
              <w:t>64 Prihodi od imovine</w:t>
            </w:r>
          </w:p>
        </w:tc>
        <w:tc>
          <w:tcPr>
            <w:tcW w:w="1300" w:type="dxa"/>
          </w:tcPr>
          <w:p w14:paraId="37B7A730" w14:textId="49480464" w:rsidR="00BD09B7" w:rsidRDefault="00BD09B7" w:rsidP="00BD09B7">
            <w:pPr>
              <w:spacing w:after="0"/>
              <w:jc w:val="right"/>
              <w:rPr>
                <w:rFonts w:cs="Times New Roman"/>
                <w:sz w:val="18"/>
                <w:szCs w:val="18"/>
              </w:rPr>
            </w:pPr>
            <w:r>
              <w:rPr>
                <w:rFonts w:cs="Times New Roman"/>
                <w:sz w:val="18"/>
                <w:szCs w:val="18"/>
              </w:rPr>
              <w:t>29.960,00</w:t>
            </w:r>
          </w:p>
        </w:tc>
        <w:tc>
          <w:tcPr>
            <w:tcW w:w="1300" w:type="dxa"/>
          </w:tcPr>
          <w:p w14:paraId="1B95B5C1" w14:textId="6ADD4418"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596A745E" w14:textId="458A4FC5" w:rsidR="00BD09B7" w:rsidRDefault="00BD09B7" w:rsidP="00BD09B7">
            <w:pPr>
              <w:spacing w:after="0"/>
              <w:jc w:val="right"/>
              <w:rPr>
                <w:rFonts w:cs="Times New Roman"/>
                <w:sz w:val="18"/>
                <w:szCs w:val="18"/>
              </w:rPr>
            </w:pPr>
            <w:r>
              <w:rPr>
                <w:rFonts w:cs="Times New Roman"/>
                <w:sz w:val="18"/>
                <w:szCs w:val="18"/>
              </w:rPr>
              <w:t>29.960,00</w:t>
            </w:r>
          </w:p>
        </w:tc>
        <w:tc>
          <w:tcPr>
            <w:tcW w:w="960" w:type="dxa"/>
          </w:tcPr>
          <w:p w14:paraId="63FF3062" w14:textId="66230691" w:rsidR="00BD09B7" w:rsidRDefault="00BD09B7" w:rsidP="00BD09B7">
            <w:pPr>
              <w:spacing w:after="0"/>
              <w:jc w:val="right"/>
              <w:rPr>
                <w:rFonts w:cs="Times New Roman"/>
                <w:sz w:val="18"/>
                <w:szCs w:val="18"/>
              </w:rPr>
            </w:pPr>
            <w:r>
              <w:rPr>
                <w:rFonts w:cs="Times New Roman"/>
                <w:sz w:val="18"/>
                <w:szCs w:val="18"/>
              </w:rPr>
              <w:t>100,00%</w:t>
            </w:r>
          </w:p>
        </w:tc>
      </w:tr>
      <w:tr w:rsidR="00BD09B7" w14:paraId="17540455" w14:textId="77777777" w:rsidTr="00BD09B7">
        <w:tc>
          <w:tcPr>
            <w:tcW w:w="5171" w:type="dxa"/>
          </w:tcPr>
          <w:p w14:paraId="1D6DBC00" w14:textId="0D36E794" w:rsidR="00BD09B7" w:rsidRDefault="00BD09B7" w:rsidP="00BD09B7">
            <w:pPr>
              <w:spacing w:after="0"/>
              <w:rPr>
                <w:rFonts w:cs="Times New Roman"/>
                <w:sz w:val="18"/>
                <w:szCs w:val="18"/>
              </w:rPr>
            </w:pPr>
            <w:r>
              <w:rPr>
                <w:rFonts w:cs="Times New Roman"/>
                <w:sz w:val="18"/>
                <w:szCs w:val="18"/>
              </w:rPr>
              <w:t>65 Prihodi od upravnih i administrativnih pristojbi, pristojbi po posebnim propisima i naknada</w:t>
            </w:r>
          </w:p>
        </w:tc>
        <w:tc>
          <w:tcPr>
            <w:tcW w:w="1300" w:type="dxa"/>
          </w:tcPr>
          <w:p w14:paraId="15D20E17" w14:textId="0E5EE32C" w:rsidR="00BD09B7" w:rsidRDefault="00BD09B7" w:rsidP="00BD09B7">
            <w:pPr>
              <w:spacing w:after="0"/>
              <w:jc w:val="right"/>
              <w:rPr>
                <w:rFonts w:cs="Times New Roman"/>
                <w:sz w:val="18"/>
                <w:szCs w:val="18"/>
              </w:rPr>
            </w:pPr>
            <w:r>
              <w:rPr>
                <w:rFonts w:cs="Times New Roman"/>
                <w:sz w:val="18"/>
                <w:szCs w:val="18"/>
              </w:rPr>
              <w:t>175.450,00</w:t>
            </w:r>
          </w:p>
        </w:tc>
        <w:tc>
          <w:tcPr>
            <w:tcW w:w="1300" w:type="dxa"/>
          </w:tcPr>
          <w:p w14:paraId="367343C6" w14:textId="693DD09F" w:rsidR="00BD09B7" w:rsidRDefault="00BD09B7" w:rsidP="00BD09B7">
            <w:pPr>
              <w:spacing w:after="0"/>
              <w:jc w:val="right"/>
              <w:rPr>
                <w:rFonts w:cs="Times New Roman"/>
                <w:sz w:val="18"/>
                <w:szCs w:val="18"/>
              </w:rPr>
            </w:pPr>
            <w:r>
              <w:rPr>
                <w:rFonts w:cs="Times New Roman"/>
                <w:sz w:val="18"/>
                <w:szCs w:val="18"/>
              </w:rPr>
              <w:t>80.000,00</w:t>
            </w:r>
          </w:p>
        </w:tc>
        <w:tc>
          <w:tcPr>
            <w:tcW w:w="1300" w:type="dxa"/>
          </w:tcPr>
          <w:p w14:paraId="7EFBDE57" w14:textId="0379421A" w:rsidR="00BD09B7" w:rsidRDefault="00BD09B7" w:rsidP="00BD09B7">
            <w:pPr>
              <w:spacing w:after="0"/>
              <w:jc w:val="right"/>
              <w:rPr>
                <w:rFonts w:cs="Times New Roman"/>
                <w:sz w:val="18"/>
                <w:szCs w:val="18"/>
              </w:rPr>
            </w:pPr>
            <w:r>
              <w:rPr>
                <w:rFonts w:cs="Times New Roman"/>
                <w:sz w:val="18"/>
                <w:szCs w:val="18"/>
              </w:rPr>
              <w:t>255.450,00</w:t>
            </w:r>
          </w:p>
        </w:tc>
        <w:tc>
          <w:tcPr>
            <w:tcW w:w="960" w:type="dxa"/>
          </w:tcPr>
          <w:p w14:paraId="1F8DA086" w14:textId="5DE986DB" w:rsidR="00BD09B7" w:rsidRDefault="00BD09B7" w:rsidP="00BD09B7">
            <w:pPr>
              <w:spacing w:after="0"/>
              <w:jc w:val="right"/>
              <w:rPr>
                <w:rFonts w:cs="Times New Roman"/>
                <w:sz w:val="18"/>
                <w:szCs w:val="18"/>
              </w:rPr>
            </w:pPr>
            <w:r>
              <w:rPr>
                <w:rFonts w:cs="Times New Roman"/>
                <w:sz w:val="18"/>
                <w:szCs w:val="18"/>
              </w:rPr>
              <w:t>145,60%</w:t>
            </w:r>
          </w:p>
        </w:tc>
      </w:tr>
      <w:tr w:rsidR="00BD09B7" w14:paraId="17B56F62" w14:textId="77777777" w:rsidTr="00BD09B7">
        <w:tc>
          <w:tcPr>
            <w:tcW w:w="5171" w:type="dxa"/>
          </w:tcPr>
          <w:p w14:paraId="1B91486D" w14:textId="267EBF4C" w:rsidR="00BD09B7" w:rsidRDefault="00BD09B7" w:rsidP="00BD09B7">
            <w:pPr>
              <w:spacing w:after="0"/>
              <w:rPr>
                <w:rFonts w:cs="Times New Roman"/>
                <w:sz w:val="18"/>
                <w:szCs w:val="18"/>
              </w:rPr>
            </w:pPr>
            <w:r>
              <w:rPr>
                <w:rFonts w:cs="Times New Roman"/>
                <w:sz w:val="18"/>
                <w:szCs w:val="18"/>
              </w:rPr>
              <w:t>66 Prihodi od prodaje proizvoda i robe te pruženih usluga, prihodi od donacija te povrati po protestiranim jamstvima</w:t>
            </w:r>
          </w:p>
        </w:tc>
        <w:tc>
          <w:tcPr>
            <w:tcW w:w="1300" w:type="dxa"/>
          </w:tcPr>
          <w:p w14:paraId="2F944E26" w14:textId="677D7F07" w:rsidR="00BD09B7" w:rsidRDefault="00BD09B7" w:rsidP="00BD09B7">
            <w:pPr>
              <w:spacing w:after="0"/>
              <w:jc w:val="right"/>
              <w:rPr>
                <w:rFonts w:cs="Times New Roman"/>
                <w:sz w:val="18"/>
                <w:szCs w:val="18"/>
              </w:rPr>
            </w:pPr>
            <w:r>
              <w:rPr>
                <w:rFonts w:cs="Times New Roman"/>
                <w:sz w:val="18"/>
                <w:szCs w:val="18"/>
              </w:rPr>
              <w:t>5.148,40</w:t>
            </w:r>
          </w:p>
        </w:tc>
        <w:tc>
          <w:tcPr>
            <w:tcW w:w="1300" w:type="dxa"/>
          </w:tcPr>
          <w:p w14:paraId="6786C565" w14:textId="547F2721"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384F995F" w14:textId="2D0CF2EF" w:rsidR="00BD09B7" w:rsidRDefault="00BD09B7" w:rsidP="00BD09B7">
            <w:pPr>
              <w:spacing w:after="0"/>
              <w:jc w:val="right"/>
              <w:rPr>
                <w:rFonts w:cs="Times New Roman"/>
                <w:sz w:val="18"/>
                <w:szCs w:val="18"/>
              </w:rPr>
            </w:pPr>
            <w:r>
              <w:rPr>
                <w:rFonts w:cs="Times New Roman"/>
                <w:sz w:val="18"/>
                <w:szCs w:val="18"/>
              </w:rPr>
              <w:t>5.148,40</w:t>
            </w:r>
          </w:p>
        </w:tc>
        <w:tc>
          <w:tcPr>
            <w:tcW w:w="960" w:type="dxa"/>
          </w:tcPr>
          <w:p w14:paraId="60BB97A5" w14:textId="64D07B69"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1C75C538" w14:textId="77777777" w:rsidTr="00BD09B7">
        <w:tc>
          <w:tcPr>
            <w:tcW w:w="5171" w:type="dxa"/>
            <w:shd w:val="clear" w:color="auto" w:fill="BDD7EE"/>
          </w:tcPr>
          <w:p w14:paraId="2B02789D" w14:textId="6D1BBD33" w:rsidR="00BD09B7" w:rsidRPr="00BD09B7" w:rsidRDefault="00BD09B7" w:rsidP="00BD09B7">
            <w:pPr>
              <w:spacing w:after="0"/>
              <w:rPr>
                <w:rFonts w:cs="Times New Roman"/>
                <w:sz w:val="18"/>
                <w:szCs w:val="18"/>
              </w:rPr>
            </w:pPr>
            <w:r w:rsidRPr="00BD09B7">
              <w:rPr>
                <w:rFonts w:cs="Times New Roman"/>
                <w:sz w:val="18"/>
                <w:szCs w:val="18"/>
              </w:rPr>
              <w:t>7 Prihodi od prodaje nefinancijske imovine</w:t>
            </w:r>
          </w:p>
        </w:tc>
        <w:tc>
          <w:tcPr>
            <w:tcW w:w="1300" w:type="dxa"/>
            <w:shd w:val="clear" w:color="auto" w:fill="BDD7EE"/>
          </w:tcPr>
          <w:p w14:paraId="18D9E5EC" w14:textId="5C362EC8" w:rsidR="00BD09B7" w:rsidRPr="00BD09B7" w:rsidRDefault="00BD09B7" w:rsidP="00BD09B7">
            <w:pPr>
              <w:spacing w:after="0"/>
              <w:jc w:val="right"/>
              <w:rPr>
                <w:rFonts w:cs="Times New Roman"/>
                <w:sz w:val="18"/>
                <w:szCs w:val="18"/>
              </w:rPr>
            </w:pPr>
            <w:r w:rsidRPr="00BD09B7">
              <w:rPr>
                <w:rFonts w:cs="Times New Roman"/>
                <w:sz w:val="18"/>
                <w:szCs w:val="18"/>
              </w:rPr>
              <w:t>400,00</w:t>
            </w:r>
          </w:p>
        </w:tc>
        <w:tc>
          <w:tcPr>
            <w:tcW w:w="1300" w:type="dxa"/>
            <w:shd w:val="clear" w:color="auto" w:fill="BDD7EE"/>
          </w:tcPr>
          <w:p w14:paraId="7A563BC3" w14:textId="25ADA62B" w:rsidR="00BD09B7" w:rsidRPr="00BD09B7" w:rsidRDefault="00BD09B7" w:rsidP="00BD09B7">
            <w:pPr>
              <w:spacing w:after="0"/>
              <w:jc w:val="right"/>
              <w:rPr>
                <w:rFonts w:cs="Times New Roman"/>
                <w:sz w:val="18"/>
                <w:szCs w:val="18"/>
              </w:rPr>
            </w:pPr>
            <w:r w:rsidRPr="00BD09B7">
              <w:rPr>
                <w:rFonts w:cs="Times New Roman"/>
                <w:sz w:val="18"/>
                <w:szCs w:val="18"/>
              </w:rPr>
              <w:t>600,00</w:t>
            </w:r>
          </w:p>
        </w:tc>
        <w:tc>
          <w:tcPr>
            <w:tcW w:w="1300" w:type="dxa"/>
            <w:shd w:val="clear" w:color="auto" w:fill="BDD7EE"/>
          </w:tcPr>
          <w:p w14:paraId="593FAE69" w14:textId="11CC8E99" w:rsidR="00BD09B7" w:rsidRPr="00BD09B7" w:rsidRDefault="00BD09B7" w:rsidP="00BD09B7">
            <w:pPr>
              <w:spacing w:after="0"/>
              <w:jc w:val="right"/>
              <w:rPr>
                <w:rFonts w:cs="Times New Roman"/>
                <w:sz w:val="18"/>
                <w:szCs w:val="18"/>
              </w:rPr>
            </w:pPr>
            <w:r w:rsidRPr="00BD09B7">
              <w:rPr>
                <w:rFonts w:cs="Times New Roman"/>
                <w:sz w:val="18"/>
                <w:szCs w:val="18"/>
              </w:rPr>
              <w:t>1.000,00</w:t>
            </w:r>
          </w:p>
        </w:tc>
        <w:tc>
          <w:tcPr>
            <w:tcW w:w="960" w:type="dxa"/>
            <w:shd w:val="clear" w:color="auto" w:fill="BDD7EE"/>
          </w:tcPr>
          <w:p w14:paraId="7B12D4AC" w14:textId="6F87484A" w:rsidR="00BD09B7" w:rsidRPr="00BD09B7" w:rsidRDefault="00BD09B7" w:rsidP="00BD09B7">
            <w:pPr>
              <w:spacing w:after="0"/>
              <w:jc w:val="right"/>
              <w:rPr>
                <w:rFonts w:cs="Times New Roman"/>
                <w:sz w:val="18"/>
                <w:szCs w:val="18"/>
              </w:rPr>
            </w:pPr>
            <w:r w:rsidRPr="00BD09B7">
              <w:rPr>
                <w:rFonts w:cs="Times New Roman"/>
                <w:sz w:val="18"/>
                <w:szCs w:val="18"/>
              </w:rPr>
              <w:t>250,00%</w:t>
            </w:r>
          </w:p>
        </w:tc>
      </w:tr>
      <w:tr w:rsidR="00BD09B7" w14:paraId="65298FFD" w14:textId="77777777" w:rsidTr="00BD09B7">
        <w:tc>
          <w:tcPr>
            <w:tcW w:w="5171" w:type="dxa"/>
          </w:tcPr>
          <w:p w14:paraId="10333C3D" w14:textId="0685D9EF" w:rsidR="00BD09B7" w:rsidRDefault="00BD09B7" w:rsidP="00BD09B7">
            <w:pPr>
              <w:spacing w:after="0"/>
              <w:rPr>
                <w:rFonts w:cs="Times New Roman"/>
                <w:sz w:val="18"/>
                <w:szCs w:val="18"/>
              </w:rPr>
            </w:pPr>
            <w:r>
              <w:rPr>
                <w:rFonts w:cs="Times New Roman"/>
                <w:sz w:val="18"/>
                <w:szCs w:val="18"/>
              </w:rPr>
              <w:t xml:space="preserve">71 Prihodi od prodaje </w:t>
            </w:r>
            <w:proofErr w:type="spellStart"/>
            <w:r>
              <w:rPr>
                <w:rFonts w:cs="Times New Roman"/>
                <w:sz w:val="18"/>
                <w:szCs w:val="18"/>
              </w:rPr>
              <w:t>neproizvedene</w:t>
            </w:r>
            <w:proofErr w:type="spellEnd"/>
            <w:r>
              <w:rPr>
                <w:rFonts w:cs="Times New Roman"/>
                <w:sz w:val="18"/>
                <w:szCs w:val="18"/>
              </w:rPr>
              <w:t xml:space="preserve"> dugotrajne imovine</w:t>
            </w:r>
          </w:p>
        </w:tc>
        <w:tc>
          <w:tcPr>
            <w:tcW w:w="1300" w:type="dxa"/>
          </w:tcPr>
          <w:p w14:paraId="189AAEF4" w14:textId="580648BD" w:rsidR="00BD09B7" w:rsidRDefault="00BD09B7" w:rsidP="00BD09B7">
            <w:pPr>
              <w:spacing w:after="0"/>
              <w:jc w:val="right"/>
              <w:rPr>
                <w:rFonts w:cs="Times New Roman"/>
                <w:sz w:val="18"/>
                <w:szCs w:val="18"/>
              </w:rPr>
            </w:pPr>
            <w:r>
              <w:rPr>
                <w:rFonts w:cs="Times New Roman"/>
                <w:sz w:val="18"/>
                <w:szCs w:val="18"/>
              </w:rPr>
              <w:t>400,00</w:t>
            </w:r>
          </w:p>
        </w:tc>
        <w:tc>
          <w:tcPr>
            <w:tcW w:w="1300" w:type="dxa"/>
          </w:tcPr>
          <w:p w14:paraId="0136825D" w14:textId="04216D3B" w:rsidR="00BD09B7" w:rsidRDefault="00BD09B7" w:rsidP="00BD09B7">
            <w:pPr>
              <w:spacing w:after="0"/>
              <w:jc w:val="right"/>
              <w:rPr>
                <w:rFonts w:cs="Times New Roman"/>
                <w:sz w:val="18"/>
                <w:szCs w:val="18"/>
              </w:rPr>
            </w:pPr>
            <w:r>
              <w:rPr>
                <w:rFonts w:cs="Times New Roman"/>
                <w:sz w:val="18"/>
                <w:szCs w:val="18"/>
              </w:rPr>
              <w:t>600,00</w:t>
            </w:r>
          </w:p>
        </w:tc>
        <w:tc>
          <w:tcPr>
            <w:tcW w:w="1300" w:type="dxa"/>
          </w:tcPr>
          <w:p w14:paraId="2333D459" w14:textId="1168197F" w:rsidR="00BD09B7" w:rsidRDefault="00BD09B7" w:rsidP="00BD09B7">
            <w:pPr>
              <w:spacing w:after="0"/>
              <w:jc w:val="right"/>
              <w:rPr>
                <w:rFonts w:cs="Times New Roman"/>
                <w:sz w:val="18"/>
                <w:szCs w:val="18"/>
              </w:rPr>
            </w:pPr>
            <w:r>
              <w:rPr>
                <w:rFonts w:cs="Times New Roman"/>
                <w:sz w:val="18"/>
                <w:szCs w:val="18"/>
              </w:rPr>
              <w:t>1.000,00</w:t>
            </w:r>
          </w:p>
        </w:tc>
        <w:tc>
          <w:tcPr>
            <w:tcW w:w="960" w:type="dxa"/>
          </w:tcPr>
          <w:p w14:paraId="16661468" w14:textId="61A6E54A" w:rsidR="00BD09B7" w:rsidRDefault="00BD09B7" w:rsidP="00BD09B7">
            <w:pPr>
              <w:spacing w:after="0"/>
              <w:jc w:val="right"/>
              <w:rPr>
                <w:rFonts w:cs="Times New Roman"/>
                <w:sz w:val="18"/>
                <w:szCs w:val="18"/>
              </w:rPr>
            </w:pPr>
            <w:r>
              <w:rPr>
                <w:rFonts w:cs="Times New Roman"/>
                <w:sz w:val="18"/>
                <w:szCs w:val="18"/>
              </w:rPr>
              <w:t>250,00%</w:t>
            </w:r>
          </w:p>
        </w:tc>
      </w:tr>
      <w:tr w:rsidR="00BD09B7" w:rsidRPr="00BD09B7" w14:paraId="56B63BB4" w14:textId="77777777" w:rsidTr="00BD09B7">
        <w:tc>
          <w:tcPr>
            <w:tcW w:w="5171" w:type="dxa"/>
            <w:shd w:val="clear" w:color="auto" w:fill="505050"/>
          </w:tcPr>
          <w:p w14:paraId="6E900213" w14:textId="281D44A1" w:rsidR="00BD09B7" w:rsidRPr="00BD09B7" w:rsidRDefault="00BD09B7" w:rsidP="00BD09B7">
            <w:pPr>
              <w:spacing w:after="0"/>
              <w:rPr>
                <w:rFonts w:cs="Times New Roman"/>
                <w:b/>
                <w:color w:val="FFFFFF"/>
                <w:sz w:val="16"/>
                <w:szCs w:val="18"/>
              </w:rPr>
            </w:pPr>
            <w:r w:rsidRPr="00BD09B7">
              <w:rPr>
                <w:rFonts w:cs="Times New Roman"/>
                <w:b/>
                <w:color w:val="FFFFFF"/>
                <w:sz w:val="16"/>
                <w:szCs w:val="18"/>
              </w:rPr>
              <w:t>UKUPNO PRIHODI</w:t>
            </w:r>
          </w:p>
        </w:tc>
        <w:tc>
          <w:tcPr>
            <w:tcW w:w="1300" w:type="dxa"/>
            <w:shd w:val="clear" w:color="auto" w:fill="505050"/>
          </w:tcPr>
          <w:p w14:paraId="25AC961B" w14:textId="05DE9EF9" w:rsidR="00BD09B7" w:rsidRPr="00BD09B7" w:rsidRDefault="00BD09B7" w:rsidP="00BD09B7">
            <w:pPr>
              <w:spacing w:after="0"/>
              <w:jc w:val="right"/>
              <w:rPr>
                <w:rFonts w:cs="Times New Roman"/>
                <w:b/>
                <w:color w:val="FFFFFF"/>
                <w:sz w:val="16"/>
                <w:szCs w:val="18"/>
              </w:rPr>
            </w:pPr>
            <w:r w:rsidRPr="00BD09B7">
              <w:rPr>
                <w:rFonts w:cs="Times New Roman"/>
                <w:b/>
                <w:color w:val="FFFFFF"/>
                <w:sz w:val="16"/>
                <w:szCs w:val="18"/>
              </w:rPr>
              <w:t>3.667.158,40</w:t>
            </w:r>
          </w:p>
        </w:tc>
        <w:tc>
          <w:tcPr>
            <w:tcW w:w="1300" w:type="dxa"/>
            <w:shd w:val="clear" w:color="auto" w:fill="505050"/>
          </w:tcPr>
          <w:p w14:paraId="69073F61" w14:textId="488558B3" w:rsidR="00BD09B7" w:rsidRPr="00BD09B7" w:rsidRDefault="00BD09B7" w:rsidP="00BD09B7">
            <w:pPr>
              <w:spacing w:after="0"/>
              <w:jc w:val="right"/>
              <w:rPr>
                <w:rFonts w:cs="Times New Roman"/>
                <w:b/>
                <w:color w:val="FFFFFF"/>
                <w:sz w:val="16"/>
                <w:szCs w:val="18"/>
              </w:rPr>
            </w:pPr>
            <w:r w:rsidRPr="00BD09B7">
              <w:rPr>
                <w:rFonts w:cs="Times New Roman"/>
                <w:b/>
                <w:color w:val="FFFFFF"/>
                <w:sz w:val="16"/>
                <w:szCs w:val="18"/>
              </w:rPr>
              <w:t>-18.900,00</w:t>
            </w:r>
          </w:p>
        </w:tc>
        <w:tc>
          <w:tcPr>
            <w:tcW w:w="1300" w:type="dxa"/>
            <w:shd w:val="clear" w:color="auto" w:fill="505050"/>
          </w:tcPr>
          <w:p w14:paraId="56176792" w14:textId="3EA8A53E" w:rsidR="00BD09B7" w:rsidRPr="00BD09B7" w:rsidRDefault="00BD09B7" w:rsidP="00BD09B7">
            <w:pPr>
              <w:spacing w:after="0"/>
              <w:jc w:val="right"/>
              <w:rPr>
                <w:rFonts w:cs="Times New Roman"/>
                <w:b/>
                <w:color w:val="FFFFFF"/>
                <w:sz w:val="16"/>
                <w:szCs w:val="18"/>
              </w:rPr>
            </w:pPr>
            <w:r w:rsidRPr="00BD09B7">
              <w:rPr>
                <w:rFonts w:cs="Times New Roman"/>
                <w:b/>
                <w:color w:val="FFFFFF"/>
                <w:sz w:val="16"/>
                <w:szCs w:val="18"/>
              </w:rPr>
              <w:t>3.648.258,40</w:t>
            </w:r>
          </w:p>
        </w:tc>
        <w:tc>
          <w:tcPr>
            <w:tcW w:w="960" w:type="dxa"/>
            <w:shd w:val="clear" w:color="auto" w:fill="505050"/>
          </w:tcPr>
          <w:p w14:paraId="5AED2521" w14:textId="66D809AC" w:rsidR="00BD09B7" w:rsidRPr="00BD09B7" w:rsidRDefault="00BD09B7" w:rsidP="00BD09B7">
            <w:pPr>
              <w:spacing w:after="0"/>
              <w:jc w:val="right"/>
              <w:rPr>
                <w:rFonts w:cs="Times New Roman"/>
                <w:b/>
                <w:color w:val="FFFFFF"/>
                <w:sz w:val="16"/>
                <w:szCs w:val="18"/>
              </w:rPr>
            </w:pPr>
            <w:r w:rsidRPr="00BD09B7">
              <w:rPr>
                <w:rFonts w:cs="Times New Roman"/>
                <w:b/>
                <w:color w:val="FFFFFF"/>
                <w:sz w:val="16"/>
                <w:szCs w:val="18"/>
              </w:rPr>
              <w:t>99,48%</w:t>
            </w:r>
          </w:p>
        </w:tc>
      </w:tr>
    </w:tbl>
    <w:p w14:paraId="43EE43EC" w14:textId="22B92D34" w:rsidR="004F39D6" w:rsidRPr="008964CC" w:rsidRDefault="004F39D6" w:rsidP="004669F4">
      <w:pPr>
        <w:spacing w:after="0"/>
        <w:rPr>
          <w:rFonts w:cs="Times New Roman"/>
          <w:sz w:val="18"/>
          <w:szCs w:val="18"/>
        </w:rPr>
      </w:pPr>
    </w:p>
    <w:p w14:paraId="48BF109C" w14:textId="77777777" w:rsidR="008857D1" w:rsidRPr="004747DC" w:rsidRDefault="008857D1" w:rsidP="004669F4">
      <w:pPr>
        <w:spacing w:after="0"/>
        <w:rPr>
          <w:rFonts w:cs="Times New Roman"/>
          <w:sz w:val="18"/>
          <w:szCs w:val="18"/>
        </w:rPr>
      </w:pPr>
    </w:p>
    <w:p w14:paraId="64ED0291" w14:textId="77777777" w:rsidR="008857D1" w:rsidRPr="004747DC" w:rsidRDefault="008857D1" w:rsidP="004669F4">
      <w:pPr>
        <w:spacing w:after="0"/>
        <w:rPr>
          <w:rFonts w:cs="Times New Roman"/>
          <w:szCs w:val="20"/>
        </w:rPr>
      </w:pPr>
      <w:r w:rsidRPr="004747DC">
        <w:rPr>
          <w:rFonts w:cs="Times New Roman"/>
          <w:szCs w:val="20"/>
        </w:rPr>
        <w:t>RASHODI PREMA EKONOMSKOJ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BD09B7" w:rsidRPr="00BD09B7" w14:paraId="04A5F196" w14:textId="77777777" w:rsidTr="00BD09B7">
        <w:tc>
          <w:tcPr>
            <w:tcW w:w="5171" w:type="dxa"/>
            <w:shd w:val="clear" w:color="auto" w:fill="505050"/>
          </w:tcPr>
          <w:p w14:paraId="4E344108" w14:textId="33063444" w:rsidR="00BD09B7" w:rsidRPr="00BD09B7" w:rsidRDefault="00BD09B7" w:rsidP="00BD09B7">
            <w:pPr>
              <w:spacing w:after="0"/>
              <w:jc w:val="center"/>
              <w:rPr>
                <w:rFonts w:cs="Times New Roman"/>
                <w:b/>
                <w:color w:val="FFFFFF"/>
                <w:sz w:val="16"/>
                <w:szCs w:val="18"/>
              </w:rPr>
            </w:pPr>
            <w:r w:rsidRPr="00BD09B7">
              <w:rPr>
                <w:rFonts w:cs="Times New Roman"/>
                <w:b/>
                <w:color w:val="FFFFFF"/>
                <w:sz w:val="16"/>
                <w:szCs w:val="18"/>
              </w:rPr>
              <w:t>RAČUN I OPIS RAČUNA</w:t>
            </w:r>
          </w:p>
        </w:tc>
        <w:tc>
          <w:tcPr>
            <w:tcW w:w="1300" w:type="dxa"/>
            <w:shd w:val="clear" w:color="auto" w:fill="505050"/>
          </w:tcPr>
          <w:p w14:paraId="45AFA374" w14:textId="100FF43D" w:rsidR="00BD09B7" w:rsidRPr="00BD09B7" w:rsidRDefault="00BD09B7" w:rsidP="00BD09B7">
            <w:pPr>
              <w:spacing w:after="0"/>
              <w:jc w:val="center"/>
              <w:rPr>
                <w:rFonts w:cs="Times New Roman"/>
                <w:b/>
                <w:color w:val="FFFFFF"/>
                <w:sz w:val="16"/>
                <w:szCs w:val="18"/>
              </w:rPr>
            </w:pPr>
            <w:r w:rsidRPr="00BD09B7">
              <w:rPr>
                <w:rFonts w:cs="Times New Roman"/>
                <w:b/>
                <w:color w:val="FFFFFF"/>
                <w:sz w:val="16"/>
                <w:szCs w:val="18"/>
              </w:rPr>
              <w:t>PLAN  ZA 2026. GODINU</w:t>
            </w:r>
          </w:p>
        </w:tc>
        <w:tc>
          <w:tcPr>
            <w:tcW w:w="1300" w:type="dxa"/>
            <w:shd w:val="clear" w:color="auto" w:fill="505050"/>
          </w:tcPr>
          <w:p w14:paraId="7E1E60EB" w14:textId="4F199257" w:rsidR="00BD09B7" w:rsidRPr="00BD09B7" w:rsidRDefault="00BD09B7" w:rsidP="00BD09B7">
            <w:pPr>
              <w:spacing w:after="0"/>
              <w:jc w:val="center"/>
              <w:rPr>
                <w:rFonts w:cs="Times New Roman"/>
                <w:b/>
                <w:color w:val="FFFFFF"/>
                <w:sz w:val="16"/>
                <w:szCs w:val="18"/>
              </w:rPr>
            </w:pPr>
            <w:r w:rsidRPr="00BD09B7">
              <w:rPr>
                <w:rFonts w:cs="Times New Roman"/>
                <w:b/>
                <w:color w:val="FFFFFF"/>
                <w:sz w:val="16"/>
                <w:szCs w:val="18"/>
              </w:rPr>
              <w:t>POVEĆANJE/SMANJENJE</w:t>
            </w:r>
          </w:p>
        </w:tc>
        <w:tc>
          <w:tcPr>
            <w:tcW w:w="1300" w:type="dxa"/>
            <w:shd w:val="clear" w:color="auto" w:fill="505050"/>
          </w:tcPr>
          <w:p w14:paraId="6E791805" w14:textId="230FE6B4" w:rsidR="00BD09B7" w:rsidRPr="00BD09B7" w:rsidRDefault="00BD09B7" w:rsidP="00BD09B7">
            <w:pPr>
              <w:spacing w:after="0"/>
              <w:jc w:val="center"/>
              <w:rPr>
                <w:rFonts w:cs="Times New Roman"/>
                <w:b/>
                <w:color w:val="FFFFFF"/>
                <w:sz w:val="16"/>
                <w:szCs w:val="18"/>
              </w:rPr>
            </w:pPr>
            <w:r w:rsidRPr="00BD09B7">
              <w:rPr>
                <w:rFonts w:cs="Times New Roman"/>
                <w:b/>
                <w:color w:val="FFFFFF"/>
                <w:sz w:val="16"/>
                <w:szCs w:val="18"/>
              </w:rPr>
              <w:t>I. IZMJENE I DOPUNE PRORAČUNA ZA 2026.</w:t>
            </w:r>
          </w:p>
        </w:tc>
        <w:tc>
          <w:tcPr>
            <w:tcW w:w="960" w:type="dxa"/>
            <w:shd w:val="clear" w:color="auto" w:fill="505050"/>
          </w:tcPr>
          <w:p w14:paraId="369B7360" w14:textId="34124BBA" w:rsidR="00BD09B7" w:rsidRPr="00BD09B7" w:rsidRDefault="00BD09B7" w:rsidP="00BD09B7">
            <w:pPr>
              <w:spacing w:after="0"/>
              <w:jc w:val="center"/>
              <w:rPr>
                <w:rFonts w:cs="Times New Roman"/>
                <w:b/>
                <w:color w:val="FFFFFF"/>
                <w:sz w:val="16"/>
                <w:szCs w:val="18"/>
              </w:rPr>
            </w:pPr>
            <w:r w:rsidRPr="00BD09B7">
              <w:rPr>
                <w:rFonts w:cs="Times New Roman"/>
                <w:b/>
                <w:color w:val="FFFFFF"/>
                <w:sz w:val="16"/>
                <w:szCs w:val="18"/>
              </w:rPr>
              <w:t>INDEKS 4/2</w:t>
            </w:r>
          </w:p>
        </w:tc>
      </w:tr>
      <w:tr w:rsidR="00BD09B7" w:rsidRPr="00BD09B7" w14:paraId="4B28568F" w14:textId="77777777" w:rsidTr="00BD09B7">
        <w:tc>
          <w:tcPr>
            <w:tcW w:w="5171" w:type="dxa"/>
            <w:shd w:val="clear" w:color="auto" w:fill="505050"/>
          </w:tcPr>
          <w:p w14:paraId="3C020AAE" w14:textId="658D9380" w:rsidR="00BD09B7" w:rsidRPr="00BD09B7" w:rsidRDefault="00BD09B7" w:rsidP="00BD09B7">
            <w:pPr>
              <w:spacing w:after="0"/>
              <w:jc w:val="center"/>
              <w:rPr>
                <w:rFonts w:cs="Times New Roman"/>
                <w:b/>
                <w:color w:val="FFFFFF"/>
                <w:sz w:val="16"/>
                <w:szCs w:val="18"/>
              </w:rPr>
            </w:pPr>
            <w:r>
              <w:rPr>
                <w:rFonts w:cs="Times New Roman"/>
                <w:b/>
                <w:color w:val="FFFFFF"/>
                <w:sz w:val="16"/>
                <w:szCs w:val="18"/>
              </w:rPr>
              <w:t>1</w:t>
            </w:r>
          </w:p>
        </w:tc>
        <w:tc>
          <w:tcPr>
            <w:tcW w:w="1300" w:type="dxa"/>
            <w:shd w:val="clear" w:color="auto" w:fill="505050"/>
          </w:tcPr>
          <w:p w14:paraId="35607F77" w14:textId="03607064" w:rsidR="00BD09B7" w:rsidRPr="00BD09B7" w:rsidRDefault="00BD09B7" w:rsidP="00BD09B7">
            <w:pPr>
              <w:spacing w:after="0"/>
              <w:jc w:val="center"/>
              <w:rPr>
                <w:rFonts w:cs="Times New Roman"/>
                <w:b/>
                <w:color w:val="FFFFFF"/>
                <w:sz w:val="16"/>
                <w:szCs w:val="18"/>
              </w:rPr>
            </w:pPr>
            <w:r>
              <w:rPr>
                <w:rFonts w:cs="Times New Roman"/>
                <w:b/>
                <w:color w:val="FFFFFF"/>
                <w:sz w:val="16"/>
                <w:szCs w:val="18"/>
              </w:rPr>
              <w:t>2</w:t>
            </w:r>
          </w:p>
        </w:tc>
        <w:tc>
          <w:tcPr>
            <w:tcW w:w="1300" w:type="dxa"/>
            <w:shd w:val="clear" w:color="auto" w:fill="505050"/>
          </w:tcPr>
          <w:p w14:paraId="5206D24B" w14:textId="25C46C78" w:rsidR="00BD09B7" w:rsidRPr="00BD09B7" w:rsidRDefault="00BD09B7" w:rsidP="00BD09B7">
            <w:pPr>
              <w:spacing w:after="0"/>
              <w:jc w:val="center"/>
              <w:rPr>
                <w:rFonts w:cs="Times New Roman"/>
                <w:b/>
                <w:color w:val="FFFFFF"/>
                <w:sz w:val="16"/>
                <w:szCs w:val="18"/>
              </w:rPr>
            </w:pPr>
            <w:r>
              <w:rPr>
                <w:rFonts w:cs="Times New Roman"/>
                <w:b/>
                <w:color w:val="FFFFFF"/>
                <w:sz w:val="16"/>
                <w:szCs w:val="18"/>
              </w:rPr>
              <w:t>3</w:t>
            </w:r>
          </w:p>
        </w:tc>
        <w:tc>
          <w:tcPr>
            <w:tcW w:w="1300" w:type="dxa"/>
            <w:shd w:val="clear" w:color="auto" w:fill="505050"/>
          </w:tcPr>
          <w:p w14:paraId="6ABE6DD2" w14:textId="7B81FDA6" w:rsidR="00BD09B7" w:rsidRPr="00BD09B7" w:rsidRDefault="00BD09B7" w:rsidP="00BD09B7">
            <w:pPr>
              <w:spacing w:after="0"/>
              <w:jc w:val="center"/>
              <w:rPr>
                <w:rFonts w:cs="Times New Roman"/>
                <w:b/>
                <w:color w:val="FFFFFF"/>
                <w:sz w:val="16"/>
                <w:szCs w:val="18"/>
              </w:rPr>
            </w:pPr>
            <w:r>
              <w:rPr>
                <w:rFonts w:cs="Times New Roman"/>
                <w:b/>
                <w:color w:val="FFFFFF"/>
                <w:sz w:val="16"/>
                <w:szCs w:val="18"/>
              </w:rPr>
              <w:t>4</w:t>
            </w:r>
          </w:p>
        </w:tc>
        <w:tc>
          <w:tcPr>
            <w:tcW w:w="960" w:type="dxa"/>
            <w:shd w:val="clear" w:color="auto" w:fill="505050"/>
          </w:tcPr>
          <w:p w14:paraId="268804AE" w14:textId="44ECC323" w:rsidR="00BD09B7" w:rsidRPr="00BD09B7" w:rsidRDefault="00BD09B7" w:rsidP="00BD09B7">
            <w:pPr>
              <w:spacing w:after="0"/>
              <w:jc w:val="center"/>
              <w:rPr>
                <w:rFonts w:cs="Times New Roman"/>
                <w:b/>
                <w:color w:val="FFFFFF"/>
                <w:sz w:val="16"/>
                <w:szCs w:val="18"/>
              </w:rPr>
            </w:pPr>
            <w:r>
              <w:rPr>
                <w:rFonts w:cs="Times New Roman"/>
                <w:b/>
                <w:color w:val="FFFFFF"/>
                <w:sz w:val="16"/>
                <w:szCs w:val="18"/>
              </w:rPr>
              <w:t>5</w:t>
            </w:r>
          </w:p>
        </w:tc>
      </w:tr>
      <w:tr w:rsidR="00BD09B7" w:rsidRPr="00BD09B7" w14:paraId="6ECFC003" w14:textId="77777777" w:rsidTr="00BD09B7">
        <w:tc>
          <w:tcPr>
            <w:tcW w:w="5171" w:type="dxa"/>
            <w:shd w:val="clear" w:color="auto" w:fill="BDD7EE"/>
          </w:tcPr>
          <w:p w14:paraId="6D31B472" w14:textId="4A06FD0A" w:rsidR="00BD09B7" w:rsidRPr="00BD09B7" w:rsidRDefault="00BD09B7" w:rsidP="00BD09B7">
            <w:pPr>
              <w:spacing w:after="0"/>
              <w:rPr>
                <w:rFonts w:cs="Times New Roman"/>
                <w:sz w:val="18"/>
                <w:szCs w:val="18"/>
              </w:rPr>
            </w:pPr>
            <w:r w:rsidRPr="00BD09B7">
              <w:rPr>
                <w:rFonts w:cs="Times New Roman"/>
                <w:sz w:val="18"/>
                <w:szCs w:val="18"/>
              </w:rPr>
              <w:t>3 Rashodi poslovanja</w:t>
            </w:r>
          </w:p>
        </w:tc>
        <w:tc>
          <w:tcPr>
            <w:tcW w:w="1300" w:type="dxa"/>
            <w:shd w:val="clear" w:color="auto" w:fill="BDD7EE"/>
          </w:tcPr>
          <w:p w14:paraId="26E47905" w14:textId="092654FC" w:rsidR="00BD09B7" w:rsidRPr="00BD09B7" w:rsidRDefault="00BD09B7" w:rsidP="00BD09B7">
            <w:pPr>
              <w:spacing w:after="0"/>
              <w:jc w:val="right"/>
              <w:rPr>
                <w:rFonts w:cs="Times New Roman"/>
                <w:sz w:val="18"/>
                <w:szCs w:val="18"/>
              </w:rPr>
            </w:pPr>
            <w:r w:rsidRPr="00BD09B7">
              <w:rPr>
                <w:rFonts w:cs="Times New Roman"/>
                <w:sz w:val="18"/>
                <w:szCs w:val="18"/>
              </w:rPr>
              <w:t>1.403.573,23</w:t>
            </w:r>
          </w:p>
        </w:tc>
        <w:tc>
          <w:tcPr>
            <w:tcW w:w="1300" w:type="dxa"/>
            <w:shd w:val="clear" w:color="auto" w:fill="BDD7EE"/>
          </w:tcPr>
          <w:p w14:paraId="2603752F" w14:textId="1E96EDB0" w:rsidR="00BD09B7" w:rsidRPr="00BD09B7" w:rsidRDefault="00BD09B7" w:rsidP="00BD09B7">
            <w:pPr>
              <w:spacing w:after="0"/>
              <w:jc w:val="right"/>
              <w:rPr>
                <w:rFonts w:cs="Times New Roman"/>
                <w:sz w:val="18"/>
                <w:szCs w:val="18"/>
              </w:rPr>
            </w:pPr>
            <w:r w:rsidRPr="00BD09B7">
              <w:rPr>
                <w:rFonts w:cs="Times New Roman"/>
                <w:sz w:val="18"/>
                <w:szCs w:val="18"/>
              </w:rPr>
              <w:t>-16.550,14</w:t>
            </w:r>
          </w:p>
        </w:tc>
        <w:tc>
          <w:tcPr>
            <w:tcW w:w="1300" w:type="dxa"/>
            <w:shd w:val="clear" w:color="auto" w:fill="BDD7EE"/>
          </w:tcPr>
          <w:p w14:paraId="6DB340AC" w14:textId="1F293DE0" w:rsidR="00BD09B7" w:rsidRPr="00BD09B7" w:rsidRDefault="00BD09B7" w:rsidP="00BD09B7">
            <w:pPr>
              <w:spacing w:after="0"/>
              <w:jc w:val="right"/>
              <w:rPr>
                <w:rFonts w:cs="Times New Roman"/>
                <w:sz w:val="18"/>
                <w:szCs w:val="18"/>
              </w:rPr>
            </w:pPr>
            <w:r w:rsidRPr="00BD09B7">
              <w:rPr>
                <w:rFonts w:cs="Times New Roman"/>
                <w:sz w:val="18"/>
                <w:szCs w:val="18"/>
              </w:rPr>
              <w:t>1.387.023,09</w:t>
            </w:r>
          </w:p>
        </w:tc>
        <w:tc>
          <w:tcPr>
            <w:tcW w:w="960" w:type="dxa"/>
            <w:shd w:val="clear" w:color="auto" w:fill="BDD7EE"/>
          </w:tcPr>
          <w:p w14:paraId="10C4F3F5" w14:textId="0C37720D" w:rsidR="00BD09B7" w:rsidRPr="00BD09B7" w:rsidRDefault="00BD09B7" w:rsidP="00BD09B7">
            <w:pPr>
              <w:spacing w:after="0"/>
              <w:jc w:val="right"/>
              <w:rPr>
                <w:rFonts w:cs="Times New Roman"/>
                <w:sz w:val="18"/>
                <w:szCs w:val="18"/>
              </w:rPr>
            </w:pPr>
            <w:r w:rsidRPr="00BD09B7">
              <w:rPr>
                <w:rFonts w:cs="Times New Roman"/>
                <w:sz w:val="18"/>
                <w:szCs w:val="18"/>
              </w:rPr>
              <w:t>98,82%</w:t>
            </w:r>
          </w:p>
        </w:tc>
      </w:tr>
      <w:tr w:rsidR="00BD09B7" w14:paraId="089F9171" w14:textId="77777777" w:rsidTr="00BD09B7">
        <w:tc>
          <w:tcPr>
            <w:tcW w:w="5171" w:type="dxa"/>
          </w:tcPr>
          <w:p w14:paraId="1D49EB56" w14:textId="6C9B585E" w:rsidR="00BD09B7" w:rsidRDefault="00BD09B7" w:rsidP="00BD09B7">
            <w:pPr>
              <w:spacing w:after="0"/>
              <w:rPr>
                <w:rFonts w:cs="Times New Roman"/>
                <w:sz w:val="18"/>
                <w:szCs w:val="18"/>
              </w:rPr>
            </w:pPr>
            <w:r>
              <w:rPr>
                <w:rFonts w:cs="Times New Roman"/>
                <w:sz w:val="18"/>
                <w:szCs w:val="18"/>
              </w:rPr>
              <w:t>31 Rashodi za zaposlene</w:t>
            </w:r>
          </w:p>
        </w:tc>
        <w:tc>
          <w:tcPr>
            <w:tcW w:w="1300" w:type="dxa"/>
          </w:tcPr>
          <w:p w14:paraId="37D609B9" w14:textId="1E99F075" w:rsidR="00BD09B7" w:rsidRDefault="00BD09B7" w:rsidP="00BD09B7">
            <w:pPr>
              <w:spacing w:after="0"/>
              <w:jc w:val="right"/>
              <w:rPr>
                <w:rFonts w:cs="Times New Roman"/>
                <w:sz w:val="18"/>
                <w:szCs w:val="18"/>
              </w:rPr>
            </w:pPr>
            <w:r>
              <w:rPr>
                <w:rFonts w:cs="Times New Roman"/>
                <w:sz w:val="18"/>
                <w:szCs w:val="18"/>
              </w:rPr>
              <w:t>486.200,00</w:t>
            </w:r>
          </w:p>
        </w:tc>
        <w:tc>
          <w:tcPr>
            <w:tcW w:w="1300" w:type="dxa"/>
          </w:tcPr>
          <w:p w14:paraId="293FE2FD" w14:textId="12AA77F9"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12F3C327" w14:textId="30C9392A" w:rsidR="00BD09B7" w:rsidRDefault="00BD09B7" w:rsidP="00BD09B7">
            <w:pPr>
              <w:spacing w:after="0"/>
              <w:jc w:val="right"/>
              <w:rPr>
                <w:rFonts w:cs="Times New Roman"/>
                <w:sz w:val="18"/>
                <w:szCs w:val="18"/>
              </w:rPr>
            </w:pPr>
            <w:r>
              <w:rPr>
                <w:rFonts w:cs="Times New Roman"/>
                <w:sz w:val="18"/>
                <w:szCs w:val="18"/>
              </w:rPr>
              <w:t>486.200,00</w:t>
            </w:r>
          </w:p>
        </w:tc>
        <w:tc>
          <w:tcPr>
            <w:tcW w:w="960" w:type="dxa"/>
          </w:tcPr>
          <w:p w14:paraId="2C926E56" w14:textId="32A2D275" w:rsidR="00BD09B7" w:rsidRDefault="00BD09B7" w:rsidP="00BD09B7">
            <w:pPr>
              <w:spacing w:after="0"/>
              <w:jc w:val="right"/>
              <w:rPr>
                <w:rFonts w:cs="Times New Roman"/>
                <w:sz w:val="18"/>
                <w:szCs w:val="18"/>
              </w:rPr>
            </w:pPr>
            <w:r>
              <w:rPr>
                <w:rFonts w:cs="Times New Roman"/>
                <w:sz w:val="18"/>
                <w:szCs w:val="18"/>
              </w:rPr>
              <w:t>100,00%</w:t>
            </w:r>
          </w:p>
        </w:tc>
      </w:tr>
      <w:tr w:rsidR="00BD09B7" w14:paraId="054115C5" w14:textId="77777777" w:rsidTr="00BD09B7">
        <w:tc>
          <w:tcPr>
            <w:tcW w:w="5171" w:type="dxa"/>
          </w:tcPr>
          <w:p w14:paraId="1FA714F0" w14:textId="2CECC6F0" w:rsidR="00BD09B7" w:rsidRDefault="00BD09B7" w:rsidP="00BD09B7">
            <w:pPr>
              <w:spacing w:after="0"/>
              <w:rPr>
                <w:rFonts w:cs="Times New Roman"/>
                <w:sz w:val="18"/>
                <w:szCs w:val="18"/>
              </w:rPr>
            </w:pPr>
            <w:r>
              <w:rPr>
                <w:rFonts w:cs="Times New Roman"/>
                <w:sz w:val="18"/>
                <w:szCs w:val="18"/>
              </w:rPr>
              <w:t>32 Materijalni rashodi</w:t>
            </w:r>
          </w:p>
        </w:tc>
        <w:tc>
          <w:tcPr>
            <w:tcW w:w="1300" w:type="dxa"/>
          </w:tcPr>
          <w:p w14:paraId="67DAEDCD" w14:textId="1298AAA6" w:rsidR="00BD09B7" w:rsidRDefault="00BD09B7" w:rsidP="00BD09B7">
            <w:pPr>
              <w:spacing w:after="0"/>
              <w:jc w:val="right"/>
              <w:rPr>
                <w:rFonts w:cs="Times New Roman"/>
                <w:sz w:val="18"/>
                <w:szCs w:val="18"/>
              </w:rPr>
            </w:pPr>
            <w:r>
              <w:rPr>
                <w:rFonts w:cs="Times New Roman"/>
                <w:sz w:val="18"/>
                <w:szCs w:val="18"/>
              </w:rPr>
              <w:t>563.973,23</w:t>
            </w:r>
          </w:p>
        </w:tc>
        <w:tc>
          <w:tcPr>
            <w:tcW w:w="1300" w:type="dxa"/>
          </w:tcPr>
          <w:p w14:paraId="54E1B2EA" w14:textId="05D76465" w:rsidR="00BD09B7" w:rsidRDefault="00BD09B7" w:rsidP="00BD09B7">
            <w:pPr>
              <w:spacing w:after="0"/>
              <w:jc w:val="right"/>
              <w:rPr>
                <w:rFonts w:cs="Times New Roman"/>
                <w:sz w:val="18"/>
                <w:szCs w:val="18"/>
              </w:rPr>
            </w:pPr>
            <w:r>
              <w:rPr>
                <w:rFonts w:cs="Times New Roman"/>
                <w:sz w:val="18"/>
                <w:szCs w:val="18"/>
              </w:rPr>
              <w:t>39.849,86</w:t>
            </w:r>
          </w:p>
        </w:tc>
        <w:tc>
          <w:tcPr>
            <w:tcW w:w="1300" w:type="dxa"/>
          </w:tcPr>
          <w:p w14:paraId="7199B0A4" w14:textId="3333321C" w:rsidR="00BD09B7" w:rsidRDefault="00BD09B7" w:rsidP="00BD09B7">
            <w:pPr>
              <w:spacing w:after="0"/>
              <w:jc w:val="right"/>
              <w:rPr>
                <w:rFonts w:cs="Times New Roman"/>
                <w:sz w:val="18"/>
                <w:szCs w:val="18"/>
              </w:rPr>
            </w:pPr>
            <w:r>
              <w:rPr>
                <w:rFonts w:cs="Times New Roman"/>
                <w:sz w:val="18"/>
                <w:szCs w:val="18"/>
              </w:rPr>
              <w:t>603.823,09</w:t>
            </w:r>
          </w:p>
        </w:tc>
        <w:tc>
          <w:tcPr>
            <w:tcW w:w="960" w:type="dxa"/>
          </w:tcPr>
          <w:p w14:paraId="301A8A86" w14:textId="4E163795" w:rsidR="00BD09B7" w:rsidRDefault="00BD09B7" w:rsidP="00BD09B7">
            <w:pPr>
              <w:spacing w:after="0"/>
              <w:jc w:val="right"/>
              <w:rPr>
                <w:rFonts w:cs="Times New Roman"/>
                <w:sz w:val="18"/>
                <w:szCs w:val="18"/>
              </w:rPr>
            </w:pPr>
            <w:r>
              <w:rPr>
                <w:rFonts w:cs="Times New Roman"/>
                <w:sz w:val="18"/>
                <w:szCs w:val="18"/>
              </w:rPr>
              <w:t>107,07%</w:t>
            </w:r>
          </w:p>
        </w:tc>
      </w:tr>
      <w:tr w:rsidR="00BD09B7" w14:paraId="34A5435F" w14:textId="77777777" w:rsidTr="00BD09B7">
        <w:tc>
          <w:tcPr>
            <w:tcW w:w="5171" w:type="dxa"/>
          </w:tcPr>
          <w:p w14:paraId="5269EBAC" w14:textId="431662B6" w:rsidR="00BD09B7" w:rsidRDefault="00BD09B7" w:rsidP="00BD09B7">
            <w:pPr>
              <w:spacing w:after="0"/>
              <w:rPr>
                <w:rFonts w:cs="Times New Roman"/>
                <w:sz w:val="18"/>
                <w:szCs w:val="18"/>
              </w:rPr>
            </w:pPr>
            <w:r>
              <w:rPr>
                <w:rFonts w:cs="Times New Roman"/>
                <w:sz w:val="18"/>
                <w:szCs w:val="18"/>
              </w:rPr>
              <w:t>34 Financijski rashodi</w:t>
            </w:r>
          </w:p>
        </w:tc>
        <w:tc>
          <w:tcPr>
            <w:tcW w:w="1300" w:type="dxa"/>
          </w:tcPr>
          <w:p w14:paraId="4483083D" w14:textId="4CD5B9BB" w:rsidR="00BD09B7" w:rsidRDefault="00BD09B7" w:rsidP="00BD09B7">
            <w:pPr>
              <w:spacing w:after="0"/>
              <w:jc w:val="right"/>
              <w:rPr>
                <w:rFonts w:cs="Times New Roman"/>
                <w:sz w:val="18"/>
                <w:szCs w:val="18"/>
              </w:rPr>
            </w:pPr>
            <w:r>
              <w:rPr>
                <w:rFonts w:cs="Times New Roman"/>
                <w:sz w:val="18"/>
                <w:szCs w:val="18"/>
              </w:rPr>
              <w:t>19.100,00</w:t>
            </w:r>
          </w:p>
        </w:tc>
        <w:tc>
          <w:tcPr>
            <w:tcW w:w="1300" w:type="dxa"/>
          </w:tcPr>
          <w:p w14:paraId="71DFF56F" w14:textId="3E431E10"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37D78508" w14:textId="2FE53191" w:rsidR="00BD09B7" w:rsidRDefault="00BD09B7" w:rsidP="00BD09B7">
            <w:pPr>
              <w:spacing w:after="0"/>
              <w:jc w:val="right"/>
              <w:rPr>
                <w:rFonts w:cs="Times New Roman"/>
                <w:sz w:val="18"/>
                <w:szCs w:val="18"/>
              </w:rPr>
            </w:pPr>
            <w:r>
              <w:rPr>
                <w:rFonts w:cs="Times New Roman"/>
                <w:sz w:val="18"/>
                <w:szCs w:val="18"/>
              </w:rPr>
              <w:t>19.100,00</w:t>
            </w:r>
          </w:p>
        </w:tc>
        <w:tc>
          <w:tcPr>
            <w:tcW w:w="960" w:type="dxa"/>
          </w:tcPr>
          <w:p w14:paraId="62175859" w14:textId="06AB54C8" w:rsidR="00BD09B7" w:rsidRDefault="00BD09B7" w:rsidP="00BD09B7">
            <w:pPr>
              <w:spacing w:after="0"/>
              <w:jc w:val="right"/>
              <w:rPr>
                <w:rFonts w:cs="Times New Roman"/>
                <w:sz w:val="18"/>
                <w:szCs w:val="18"/>
              </w:rPr>
            </w:pPr>
            <w:r>
              <w:rPr>
                <w:rFonts w:cs="Times New Roman"/>
                <w:sz w:val="18"/>
                <w:szCs w:val="18"/>
              </w:rPr>
              <w:t>100,00%</w:t>
            </w:r>
          </w:p>
        </w:tc>
      </w:tr>
      <w:tr w:rsidR="00BD09B7" w14:paraId="13CD2033" w14:textId="77777777" w:rsidTr="00BD09B7">
        <w:tc>
          <w:tcPr>
            <w:tcW w:w="5171" w:type="dxa"/>
          </w:tcPr>
          <w:p w14:paraId="32E38428" w14:textId="3F590CFC" w:rsidR="00BD09B7" w:rsidRDefault="00BD09B7" w:rsidP="00BD09B7">
            <w:pPr>
              <w:spacing w:after="0"/>
              <w:rPr>
                <w:rFonts w:cs="Times New Roman"/>
                <w:sz w:val="18"/>
                <w:szCs w:val="18"/>
              </w:rPr>
            </w:pPr>
            <w:r>
              <w:rPr>
                <w:rFonts w:cs="Times New Roman"/>
                <w:sz w:val="18"/>
                <w:szCs w:val="18"/>
              </w:rPr>
              <w:t>36 Pomoći dane u inozemstvo i unutar općeg proračuna</w:t>
            </w:r>
          </w:p>
        </w:tc>
        <w:tc>
          <w:tcPr>
            <w:tcW w:w="1300" w:type="dxa"/>
          </w:tcPr>
          <w:p w14:paraId="5D51CB8B" w14:textId="5653EBD3" w:rsidR="00BD09B7" w:rsidRDefault="00BD09B7" w:rsidP="00BD09B7">
            <w:pPr>
              <w:spacing w:after="0"/>
              <w:jc w:val="right"/>
              <w:rPr>
                <w:rFonts w:cs="Times New Roman"/>
                <w:sz w:val="18"/>
                <w:szCs w:val="18"/>
              </w:rPr>
            </w:pPr>
            <w:r>
              <w:rPr>
                <w:rFonts w:cs="Times New Roman"/>
                <w:sz w:val="18"/>
                <w:szCs w:val="18"/>
              </w:rPr>
              <w:t>4.000,00</w:t>
            </w:r>
          </w:p>
        </w:tc>
        <w:tc>
          <w:tcPr>
            <w:tcW w:w="1300" w:type="dxa"/>
          </w:tcPr>
          <w:p w14:paraId="25FA8B9C" w14:textId="6C8AD40B"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17CA99AB" w14:textId="24F59465" w:rsidR="00BD09B7" w:rsidRDefault="00BD09B7" w:rsidP="00BD09B7">
            <w:pPr>
              <w:spacing w:after="0"/>
              <w:jc w:val="right"/>
              <w:rPr>
                <w:rFonts w:cs="Times New Roman"/>
                <w:sz w:val="18"/>
                <w:szCs w:val="18"/>
              </w:rPr>
            </w:pPr>
            <w:r>
              <w:rPr>
                <w:rFonts w:cs="Times New Roman"/>
                <w:sz w:val="18"/>
                <w:szCs w:val="18"/>
              </w:rPr>
              <w:t>4.000,00</w:t>
            </w:r>
          </w:p>
        </w:tc>
        <w:tc>
          <w:tcPr>
            <w:tcW w:w="960" w:type="dxa"/>
          </w:tcPr>
          <w:p w14:paraId="5275FF39" w14:textId="7C4ABDD4" w:rsidR="00BD09B7" w:rsidRDefault="00BD09B7" w:rsidP="00BD09B7">
            <w:pPr>
              <w:spacing w:after="0"/>
              <w:jc w:val="right"/>
              <w:rPr>
                <w:rFonts w:cs="Times New Roman"/>
                <w:sz w:val="18"/>
                <w:szCs w:val="18"/>
              </w:rPr>
            </w:pPr>
            <w:r>
              <w:rPr>
                <w:rFonts w:cs="Times New Roman"/>
                <w:sz w:val="18"/>
                <w:szCs w:val="18"/>
              </w:rPr>
              <w:t>100,00%</w:t>
            </w:r>
          </w:p>
        </w:tc>
      </w:tr>
      <w:tr w:rsidR="00BD09B7" w14:paraId="1DA9688A" w14:textId="77777777" w:rsidTr="00BD09B7">
        <w:tc>
          <w:tcPr>
            <w:tcW w:w="5171" w:type="dxa"/>
          </w:tcPr>
          <w:p w14:paraId="308CFEB5" w14:textId="071C32C2" w:rsidR="00BD09B7" w:rsidRDefault="00BD09B7" w:rsidP="00BD09B7">
            <w:pPr>
              <w:spacing w:after="0"/>
              <w:rPr>
                <w:rFonts w:cs="Times New Roman"/>
                <w:sz w:val="18"/>
                <w:szCs w:val="18"/>
              </w:rPr>
            </w:pPr>
            <w:r>
              <w:rPr>
                <w:rFonts w:cs="Times New Roman"/>
                <w:sz w:val="18"/>
                <w:szCs w:val="18"/>
              </w:rPr>
              <w:t>37 Naknade građanima i kućanstvima na temelju osiguranja i druge naknade</w:t>
            </w:r>
          </w:p>
        </w:tc>
        <w:tc>
          <w:tcPr>
            <w:tcW w:w="1300" w:type="dxa"/>
          </w:tcPr>
          <w:p w14:paraId="2C142525" w14:textId="5FD3DE91" w:rsidR="00BD09B7" w:rsidRDefault="00BD09B7" w:rsidP="00BD09B7">
            <w:pPr>
              <w:spacing w:after="0"/>
              <w:jc w:val="right"/>
              <w:rPr>
                <w:rFonts w:cs="Times New Roman"/>
                <w:sz w:val="18"/>
                <w:szCs w:val="18"/>
              </w:rPr>
            </w:pPr>
            <w:r>
              <w:rPr>
                <w:rFonts w:cs="Times New Roman"/>
                <w:sz w:val="18"/>
                <w:szCs w:val="18"/>
              </w:rPr>
              <w:t>131.400,00</w:t>
            </w:r>
          </w:p>
        </w:tc>
        <w:tc>
          <w:tcPr>
            <w:tcW w:w="1300" w:type="dxa"/>
          </w:tcPr>
          <w:p w14:paraId="1BE1C98C" w14:textId="5E0E5351" w:rsidR="00BD09B7" w:rsidRDefault="00BD09B7" w:rsidP="00BD09B7">
            <w:pPr>
              <w:spacing w:after="0"/>
              <w:jc w:val="right"/>
              <w:rPr>
                <w:rFonts w:cs="Times New Roman"/>
                <w:sz w:val="18"/>
                <w:szCs w:val="18"/>
              </w:rPr>
            </w:pPr>
            <w:r>
              <w:rPr>
                <w:rFonts w:cs="Times New Roman"/>
                <w:sz w:val="18"/>
                <w:szCs w:val="18"/>
              </w:rPr>
              <w:t>-56.400,00</w:t>
            </w:r>
          </w:p>
        </w:tc>
        <w:tc>
          <w:tcPr>
            <w:tcW w:w="1300" w:type="dxa"/>
          </w:tcPr>
          <w:p w14:paraId="3FFDAFD0" w14:textId="669F20D1" w:rsidR="00BD09B7" w:rsidRDefault="00BD09B7" w:rsidP="00BD09B7">
            <w:pPr>
              <w:spacing w:after="0"/>
              <w:jc w:val="right"/>
              <w:rPr>
                <w:rFonts w:cs="Times New Roman"/>
                <w:sz w:val="18"/>
                <w:szCs w:val="18"/>
              </w:rPr>
            </w:pPr>
            <w:r>
              <w:rPr>
                <w:rFonts w:cs="Times New Roman"/>
                <w:sz w:val="18"/>
                <w:szCs w:val="18"/>
              </w:rPr>
              <w:t>75.000,00</w:t>
            </w:r>
          </w:p>
        </w:tc>
        <w:tc>
          <w:tcPr>
            <w:tcW w:w="960" w:type="dxa"/>
          </w:tcPr>
          <w:p w14:paraId="024EA1FF" w14:textId="01BADC54" w:rsidR="00BD09B7" w:rsidRDefault="00BD09B7" w:rsidP="00BD09B7">
            <w:pPr>
              <w:spacing w:after="0"/>
              <w:jc w:val="right"/>
              <w:rPr>
                <w:rFonts w:cs="Times New Roman"/>
                <w:sz w:val="18"/>
                <w:szCs w:val="18"/>
              </w:rPr>
            </w:pPr>
            <w:r>
              <w:rPr>
                <w:rFonts w:cs="Times New Roman"/>
                <w:sz w:val="18"/>
                <w:szCs w:val="18"/>
              </w:rPr>
              <w:t>57,08%</w:t>
            </w:r>
          </w:p>
        </w:tc>
      </w:tr>
      <w:tr w:rsidR="00BD09B7" w14:paraId="31307F87" w14:textId="77777777" w:rsidTr="00BD09B7">
        <w:tc>
          <w:tcPr>
            <w:tcW w:w="5171" w:type="dxa"/>
          </w:tcPr>
          <w:p w14:paraId="622E8EF9" w14:textId="2C992E11" w:rsidR="00BD09B7" w:rsidRDefault="00BD09B7" w:rsidP="00BD09B7">
            <w:pPr>
              <w:spacing w:after="0"/>
              <w:rPr>
                <w:rFonts w:cs="Times New Roman"/>
                <w:sz w:val="18"/>
                <w:szCs w:val="18"/>
              </w:rPr>
            </w:pPr>
            <w:r>
              <w:rPr>
                <w:rFonts w:cs="Times New Roman"/>
                <w:sz w:val="18"/>
                <w:szCs w:val="18"/>
              </w:rPr>
              <w:t>38 Rashodi za donacije, kazne, naknade šteta i kapitalne pomoći</w:t>
            </w:r>
          </w:p>
        </w:tc>
        <w:tc>
          <w:tcPr>
            <w:tcW w:w="1300" w:type="dxa"/>
          </w:tcPr>
          <w:p w14:paraId="2F2FC624" w14:textId="0B891BB8" w:rsidR="00BD09B7" w:rsidRDefault="00BD09B7" w:rsidP="00BD09B7">
            <w:pPr>
              <w:spacing w:after="0"/>
              <w:jc w:val="right"/>
              <w:rPr>
                <w:rFonts w:cs="Times New Roman"/>
                <w:sz w:val="18"/>
                <w:szCs w:val="18"/>
              </w:rPr>
            </w:pPr>
            <w:r>
              <w:rPr>
                <w:rFonts w:cs="Times New Roman"/>
                <w:sz w:val="18"/>
                <w:szCs w:val="18"/>
              </w:rPr>
              <w:t>198.900,00</w:t>
            </w:r>
          </w:p>
        </w:tc>
        <w:tc>
          <w:tcPr>
            <w:tcW w:w="1300" w:type="dxa"/>
          </w:tcPr>
          <w:p w14:paraId="56D12B31" w14:textId="25F917A5"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3172E805" w14:textId="600CD873" w:rsidR="00BD09B7" w:rsidRDefault="00BD09B7" w:rsidP="00BD09B7">
            <w:pPr>
              <w:spacing w:after="0"/>
              <w:jc w:val="right"/>
              <w:rPr>
                <w:rFonts w:cs="Times New Roman"/>
                <w:sz w:val="18"/>
                <w:szCs w:val="18"/>
              </w:rPr>
            </w:pPr>
            <w:r>
              <w:rPr>
                <w:rFonts w:cs="Times New Roman"/>
                <w:sz w:val="18"/>
                <w:szCs w:val="18"/>
              </w:rPr>
              <w:t>198.900,00</w:t>
            </w:r>
          </w:p>
        </w:tc>
        <w:tc>
          <w:tcPr>
            <w:tcW w:w="960" w:type="dxa"/>
          </w:tcPr>
          <w:p w14:paraId="203BCCE7" w14:textId="67D8A6DD"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67B51C92" w14:textId="77777777" w:rsidTr="00BD09B7">
        <w:tc>
          <w:tcPr>
            <w:tcW w:w="5171" w:type="dxa"/>
            <w:shd w:val="clear" w:color="auto" w:fill="BDD7EE"/>
          </w:tcPr>
          <w:p w14:paraId="4B08D122" w14:textId="2A15FB43" w:rsidR="00BD09B7" w:rsidRPr="00BD09B7" w:rsidRDefault="00BD09B7" w:rsidP="00BD09B7">
            <w:pPr>
              <w:spacing w:after="0"/>
              <w:rPr>
                <w:rFonts w:cs="Times New Roman"/>
                <w:sz w:val="18"/>
                <w:szCs w:val="18"/>
              </w:rPr>
            </w:pPr>
            <w:r w:rsidRPr="00BD09B7">
              <w:rPr>
                <w:rFonts w:cs="Times New Roman"/>
                <w:sz w:val="18"/>
                <w:szCs w:val="18"/>
              </w:rPr>
              <w:t>4 Rashodi za nabavu nefinancijske imovine</w:t>
            </w:r>
          </w:p>
        </w:tc>
        <w:tc>
          <w:tcPr>
            <w:tcW w:w="1300" w:type="dxa"/>
            <w:shd w:val="clear" w:color="auto" w:fill="BDD7EE"/>
          </w:tcPr>
          <w:p w14:paraId="2C4BDF31" w14:textId="2854F43C" w:rsidR="00BD09B7" w:rsidRPr="00BD09B7" w:rsidRDefault="00BD09B7" w:rsidP="00BD09B7">
            <w:pPr>
              <w:spacing w:after="0"/>
              <w:jc w:val="right"/>
              <w:rPr>
                <w:rFonts w:cs="Times New Roman"/>
                <w:sz w:val="18"/>
                <w:szCs w:val="18"/>
              </w:rPr>
            </w:pPr>
            <w:r w:rsidRPr="00BD09B7">
              <w:rPr>
                <w:rFonts w:cs="Times New Roman"/>
                <w:sz w:val="18"/>
                <w:szCs w:val="18"/>
              </w:rPr>
              <w:t>2.523.900,00</w:t>
            </w:r>
          </w:p>
        </w:tc>
        <w:tc>
          <w:tcPr>
            <w:tcW w:w="1300" w:type="dxa"/>
            <w:shd w:val="clear" w:color="auto" w:fill="BDD7EE"/>
          </w:tcPr>
          <w:p w14:paraId="75BE2C78" w14:textId="5E2A72CB" w:rsidR="00BD09B7" w:rsidRPr="00BD09B7" w:rsidRDefault="00BD09B7" w:rsidP="00BD09B7">
            <w:pPr>
              <w:spacing w:after="0"/>
              <w:jc w:val="right"/>
              <w:rPr>
                <w:rFonts w:cs="Times New Roman"/>
                <w:sz w:val="18"/>
                <w:szCs w:val="18"/>
              </w:rPr>
            </w:pPr>
            <w:r w:rsidRPr="00BD09B7">
              <w:rPr>
                <w:rFonts w:cs="Times New Roman"/>
                <w:sz w:val="18"/>
                <w:szCs w:val="18"/>
              </w:rPr>
              <w:t>-313.400,00</w:t>
            </w:r>
          </w:p>
        </w:tc>
        <w:tc>
          <w:tcPr>
            <w:tcW w:w="1300" w:type="dxa"/>
            <w:shd w:val="clear" w:color="auto" w:fill="BDD7EE"/>
          </w:tcPr>
          <w:p w14:paraId="1BBCF759" w14:textId="1D82BD26" w:rsidR="00BD09B7" w:rsidRPr="00BD09B7" w:rsidRDefault="00BD09B7" w:rsidP="00BD09B7">
            <w:pPr>
              <w:spacing w:after="0"/>
              <w:jc w:val="right"/>
              <w:rPr>
                <w:rFonts w:cs="Times New Roman"/>
                <w:sz w:val="18"/>
                <w:szCs w:val="18"/>
              </w:rPr>
            </w:pPr>
            <w:r w:rsidRPr="00BD09B7">
              <w:rPr>
                <w:rFonts w:cs="Times New Roman"/>
                <w:sz w:val="18"/>
                <w:szCs w:val="18"/>
              </w:rPr>
              <w:t>2.210.500,00</w:t>
            </w:r>
          </w:p>
        </w:tc>
        <w:tc>
          <w:tcPr>
            <w:tcW w:w="960" w:type="dxa"/>
            <w:shd w:val="clear" w:color="auto" w:fill="BDD7EE"/>
          </w:tcPr>
          <w:p w14:paraId="3B69DFA2" w14:textId="3B9F27C2" w:rsidR="00BD09B7" w:rsidRPr="00BD09B7" w:rsidRDefault="00BD09B7" w:rsidP="00BD09B7">
            <w:pPr>
              <w:spacing w:after="0"/>
              <w:jc w:val="right"/>
              <w:rPr>
                <w:rFonts w:cs="Times New Roman"/>
                <w:sz w:val="18"/>
                <w:szCs w:val="18"/>
              </w:rPr>
            </w:pPr>
            <w:r w:rsidRPr="00BD09B7">
              <w:rPr>
                <w:rFonts w:cs="Times New Roman"/>
                <w:sz w:val="18"/>
                <w:szCs w:val="18"/>
              </w:rPr>
              <w:t>87,58%</w:t>
            </w:r>
          </w:p>
        </w:tc>
      </w:tr>
      <w:tr w:rsidR="00BD09B7" w14:paraId="66C83A14" w14:textId="77777777" w:rsidTr="00BD09B7">
        <w:tc>
          <w:tcPr>
            <w:tcW w:w="5171" w:type="dxa"/>
          </w:tcPr>
          <w:p w14:paraId="7CED21CA" w14:textId="2A68FFC9" w:rsidR="00BD09B7" w:rsidRDefault="00BD09B7" w:rsidP="00BD09B7">
            <w:pPr>
              <w:spacing w:after="0"/>
              <w:rPr>
                <w:rFonts w:cs="Times New Roman"/>
                <w:sz w:val="18"/>
                <w:szCs w:val="18"/>
              </w:rPr>
            </w:pPr>
            <w:r>
              <w:rPr>
                <w:rFonts w:cs="Times New Roman"/>
                <w:sz w:val="18"/>
                <w:szCs w:val="18"/>
              </w:rPr>
              <w:t xml:space="preserve">41 Rashodi za nabavu </w:t>
            </w:r>
            <w:proofErr w:type="spellStart"/>
            <w:r>
              <w:rPr>
                <w:rFonts w:cs="Times New Roman"/>
                <w:sz w:val="18"/>
                <w:szCs w:val="18"/>
              </w:rPr>
              <w:t>neproizvedene</w:t>
            </w:r>
            <w:proofErr w:type="spellEnd"/>
            <w:r>
              <w:rPr>
                <w:rFonts w:cs="Times New Roman"/>
                <w:sz w:val="18"/>
                <w:szCs w:val="18"/>
              </w:rPr>
              <w:t xml:space="preserve"> dugotrajne imovine</w:t>
            </w:r>
          </w:p>
        </w:tc>
        <w:tc>
          <w:tcPr>
            <w:tcW w:w="1300" w:type="dxa"/>
          </w:tcPr>
          <w:p w14:paraId="30363B2C" w14:textId="192998CA" w:rsidR="00BD09B7" w:rsidRDefault="00BD09B7" w:rsidP="00BD09B7">
            <w:pPr>
              <w:spacing w:after="0"/>
              <w:jc w:val="right"/>
              <w:rPr>
                <w:rFonts w:cs="Times New Roman"/>
                <w:sz w:val="18"/>
                <w:szCs w:val="18"/>
              </w:rPr>
            </w:pPr>
            <w:r>
              <w:rPr>
                <w:rFonts w:cs="Times New Roman"/>
                <w:sz w:val="18"/>
                <w:szCs w:val="18"/>
              </w:rPr>
              <w:t>17.000,00</w:t>
            </w:r>
          </w:p>
        </w:tc>
        <w:tc>
          <w:tcPr>
            <w:tcW w:w="1300" w:type="dxa"/>
          </w:tcPr>
          <w:p w14:paraId="2B88CA0C" w14:textId="6BD73DE5" w:rsidR="00BD09B7" w:rsidRDefault="00BD09B7" w:rsidP="00BD09B7">
            <w:pPr>
              <w:spacing w:after="0"/>
              <w:jc w:val="right"/>
              <w:rPr>
                <w:rFonts w:cs="Times New Roman"/>
                <w:sz w:val="18"/>
                <w:szCs w:val="18"/>
              </w:rPr>
            </w:pPr>
            <w:r>
              <w:rPr>
                <w:rFonts w:cs="Times New Roman"/>
                <w:sz w:val="18"/>
                <w:szCs w:val="18"/>
              </w:rPr>
              <w:t>1.000,00</w:t>
            </w:r>
          </w:p>
        </w:tc>
        <w:tc>
          <w:tcPr>
            <w:tcW w:w="1300" w:type="dxa"/>
          </w:tcPr>
          <w:p w14:paraId="39BBF7A4" w14:textId="3B6E6317" w:rsidR="00BD09B7" w:rsidRDefault="00BD09B7" w:rsidP="00BD09B7">
            <w:pPr>
              <w:spacing w:after="0"/>
              <w:jc w:val="right"/>
              <w:rPr>
                <w:rFonts w:cs="Times New Roman"/>
                <w:sz w:val="18"/>
                <w:szCs w:val="18"/>
              </w:rPr>
            </w:pPr>
            <w:r>
              <w:rPr>
                <w:rFonts w:cs="Times New Roman"/>
                <w:sz w:val="18"/>
                <w:szCs w:val="18"/>
              </w:rPr>
              <w:t>18.000,00</w:t>
            </w:r>
          </w:p>
        </w:tc>
        <w:tc>
          <w:tcPr>
            <w:tcW w:w="960" w:type="dxa"/>
          </w:tcPr>
          <w:p w14:paraId="7B181AC7" w14:textId="14DC4E96" w:rsidR="00BD09B7" w:rsidRDefault="00BD09B7" w:rsidP="00BD09B7">
            <w:pPr>
              <w:spacing w:after="0"/>
              <w:jc w:val="right"/>
              <w:rPr>
                <w:rFonts w:cs="Times New Roman"/>
                <w:sz w:val="18"/>
                <w:szCs w:val="18"/>
              </w:rPr>
            </w:pPr>
            <w:r>
              <w:rPr>
                <w:rFonts w:cs="Times New Roman"/>
                <w:sz w:val="18"/>
                <w:szCs w:val="18"/>
              </w:rPr>
              <w:t>105,88%</w:t>
            </w:r>
          </w:p>
        </w:tc>
      </w:tr>
      <w:tr w:rsidR="00BD09B7" w14:paraId="1B23ED5A" w14:textId="77777777" w:rsidTr="00BD09B7">
        <w:tc>
          <w:tcPr>
            <w:tcW w:w="5171" w:type="dxa"/>
          </w:tcPr>
          <w:p w14:paraId="013A669D" w14:textId="4C55680B" w:rsidR="00BD09B7" w:rsidRDefault="00BD09B7" w:rsidP="00BD09B7">
            <w:pPr>
              <w:spacing w:after="0"/>
              <w:rPr>
                <w:rFonts w:cs="Times New Roman"/>
                <w:sz w:val="18"/>
                <w:szCs w:val="18"/>
              </w:rPr>
            </w:pPr>
            <w:r>
              <w:rPr>
                <w:rFonts w:cs="Times New Roman"/>
                <w:sz w:val="18"/>
                <w:szCs w:val="18"/>
              </w:rPr>
              <w:t>42 Rashodi za nabavu proizvedene dugotrajne imovine</w:t>
            </w:r>
          </w:p>
        </w:tc>
        <w:tc>
          <w:tcPr>
            <w:tcW w:w="1300" w:type="dxa"/>
          </w:tcPr>
          <w:p w14:paraId="387F431E" w14:textId="03853961" w:rsidR="00BD09B7" w:rsidRDefault="00BD09B7" w:rsidP="00BD09B7">
            <w:pPr>
              <w:spacing w:after="0"/>
              <w:jc w:val="right"/>
              <w:rPr>
                <w:rFonts w:cs="Times New Roman"/>
                <w:sz w:val="18"/>
                <w:szCs w:val="18"/>
              </w:rPr>
            </w:pPr>
            <w:r>
              <w:rPr>
                <w:rFonts w:cs="Times New Roman"/>
                <w:sz w:val="18"/>
                <w:szCs w:val="18"/>
              </w:rPr>
              <w:t>2.471.900,00</w:t>
            </w:r>
          </w:p>
        </w:tc>
        <w:tc>
          <w:tcPr>
            <w:tcW w:w="1300" w:type="dxa"/>
          </w:tcPr>
          <w:p w14:paraId="053EA494" w14:textId="28F6E760" w:rsidR="00BD09B7" w:rsidRDefault="00BD09B7" w:rsidP="00BD09B7">
            <w:pPr>
              <w:spacing w:after="0"/>
              <w:jc w:val="right"/>
              <w:rPr>
                <w:rFonts w:cs="Times New Roman"/>
                <w:sz w:val="18"/>
                <w:szCs w:val="18"/>
              </w:rPr>
            </w:pPr>
            <w:r>
              <w:rPr>
                <w:rFonts w:cs="Times New Roman"/>
                <w:sz w:val="18"/>
                <w:szCs w:val="18"/>
              </w:rPr>
              <w:t>-314.400,00</w:t>
            </w:r>
          </w:p>
        </w:tc>
        <w:tc>
          <w:tcPr>
            <w:tcW w:w="1300" w:type="dxa"/>
          </w:tcPr>
          <w:p w14:paraId="4F3C7611" w14:textId="23171D00" w:rsidR="00BD09B7" w:rsidRDefault="00BD09B7" w:rsidP="00BD09B7">
            <w:pPr>
              <w:spacing w:after="0"/>
              <w:jc w:val="right"/>
              <w:rPr>
                <w:rFonts w:cs="Times New Roman"/>
                <w:sz w:val="18"/>
                <w:szCs w:val="18"/>
              </w:rPr>
            </w:pPr>
            <w:r>
              <w:rPr>
                <w:rFonts w:cs="Times New Roman"/>
                <w:sz w:val="18"/>
                <w:szCs w:val="18"/>
              </w:rPr>
              <w:t>2.157.500,00</w:t>
            </w:r>
          </w:p>
        </w:tc>
        <w:tc>
          <w:tcPr>
            <w:tcW w:w="960" w:type="dxa"/>
          </w:tcPr>
          <w:p w14:paraId="5D8A3BC5" w14:textId="48C05BA5" w:rsidR="00BD09B7" w:rsidRDefault="00BD09B7" w:rsidP="00BD09B7">
            <w:pPr>
              <w:spacing w:after="0"/>
              <w:jc w:val="right"/>
              <w:rPr>
                <w:rFonts w:cs="Times New Roman"/>
                <w:sz w:val="18"/>
                <w:szCs w:val="18"/>
              </w:rPr>
            </w:pPr>
            <w:r>
              <w:rPr>
                <w:rFonts w:cs="Times New Roman"/>
                <w:sz w:val="18"/>
                <w:szCs w:val="18"/>
              </w:rPr>
              <w:t>87,28%</w:t>
            </w:r>
          </w:p>
        </w:tc>
      </w:tr>
      <w:tr w:rsidR="00BD09B7" w14:paraId="54D922F7" w14:textId="77777777" w:rsidTr="00BD09B7">
        <w:tc>
          <w:tcPr>
            <w:tcW w:w="5171" w:type="dxa"/>
          </w:tcPr>
          <w:p w14:paraId="1CD6506B" w14:textId="291F4E0D" w:rsidR="00BD09B7" w:rsidRDefault="00BD09B7" w:rsidP="00BD09B7">
            <w:pPr>
              <w:spacing w:after="0"/>
              <w:rPr>
                <w:rFonts w:cs="Times New Roman"/>
                <w:sz w:val="18"/>
                <w:szCs w:val="18"/>
              </w:rPr>
            </w:pPr>
            <w:r>
              <w:rPr>
                <w:rFonts w:cs="Times New Roman"/>
                <w:sz w:val="18"/>
                <w:szCs w:val="18"/>
              </w:rPr>
              <w:t>45 Rashodi za dodatna ulaganja na nefinancijskoj imovini</w:t>
            </w:r>
          </w:p>
        </w:tc>
        <w:tc>
          <w:tcPr>
            <w:tcW w:w="1300" w:type="dxa"/>
          </w:tcPr>
          <w:p w14:paraId="64D7C96C" w14:textId="310206EA" w:rsidR="00BD09B7" w:rsidRDefault="00BD09B7" w:rsidP="00BD09B7">
            <w:pPr>
              <w:spacing w:after="0"/>
              <w:jc w:val="right"/>
              <w:rPr>
                <w:rFonts w:cs="Times New Roman"/>
                <w:sz w:val="18"/>
                <w:szCs w:val="18"/>
              </w:rPr>
            </w:pPr>
            <w:r>
              <w:rPr>
                <w:rFonts w:cs="Times New Roman"/>
                <w:sz w:val="18"/>
                <w:szCs w:val="18"/>
              </w:rPr>
              <w:t>35.000,00</w:t>
            </w:r>
          </w:p>
        </w:tc>
        <w:tc>
          <w:tcPr>
            <w:tcW w:w="1300" w:type="dxa"/>
          </w:tcPr>
          <w:p w14:paraId="4557290C" w14:textId="35D00FB5"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3BCE9204" w14:textId="09F75E49" w:rsidR="00BD09B7" w:rsidRDefault="00BD09B7" w:rsidP="00BD09B7">
            <w:pPr>
              <w:spacing w:after="0"/>
              <w:jc w:val="right"/>
              <w:rPr>
                <w:rFonts w:cs="Times New Roman"/>
                <w:sz w:val="18"/>
                <w:szCs w:val="18"/>
              </w:rPr>
            </w:pPr>
            <w:r>
              <w:rPr>
                <w:rFonts w:cs="Times New Roman"/>
                <w:sz w:val="18"/>
                <w:szCs w:val="18"/>
              </w:rPr>
              <w:t>35.000,00</w:t>
            </w:r>
          </w:p>
        </w:tc>
        <w:tc>
          <w:tcPr>
            <w:tcW w:w="960" w:type="dxa"/>
          </w:tcPr>
          <w:p w14:paraId="7EC4896D" w14:textId="71E8CD97"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39B3B832" w14:textId="77777777" w:rsidTr="00BD09B7">
        <w:tc>
          <w:tcPr>
            <w:tcW w:w="5171" w:type="dxa"/>
            <w:shd w:val="clear" w:color="auto" w:fill="505050"/>
          </w:tcPr>
          <w:p w14:paraId="38796F57" w14:textId="3EAE376C" w:rsidR="00BD09B7" w:rsidRPr="00BD09B7" w:rsidRDefault="00BD09B7" w:rsidP="00BD09B7">
            <w:pPr>
              <w:spacing w:after="0"/>
              <w:rPr>
                <w:rFonts w:cs="Times New Roman"/>
                <w:b/>
                <w:color w:val="FFFFFF"/>
                <w:sz w:val="16"/>
                <w:szCs w:val="18"/>
              </w:rPr>
            </w:pPr>
            <w:r w:rsidRPr="00BD09B7">
              <w:rPr>
                <w:rFonts w:cs="Times New Roman"/>
                <w:b/>
                <w:color w:val="FFFFFF"/>
                <w:sz w:val="16"/>
                <w:szCs w:val="18"/>
              </w:rPr>
              <w:t>UKUPNO RASHODI</w:t>
            </w:r>
          </w:p>
        </w:tc>
        <w:tc>
          <w:tcPr>
            <w:tcW w:w="1300" w:type="dxa"/>
            <w:shd w:val="clear" w:color="auto" w:fill="505050"/>
          </w:tcPr>
          <w:p w14:paraId="25B13758" w14:textId="3C90FB3B" w:rsidR="00BD09B7" w:rsidRPr="00BD09B7" w:rsidRDefault="00BD09B7" w:rsidP="00BD09B7">
            <w:pPr>
              <w:spacing w:after="0"/>
              <w:jc w:val="right"/>
              <w:rPr>
                <w:rFonts w:cs="Times New Roman"/>
                <w:b/>
                <w:color w:val="FFFFFF"/>
                <w:sz w:val="16"/>
                <w:szCs w:val="18"/>
              </w:rPr>
            </w:pPr>
            <w:r w:rsidRPr="00BD09B7">
              <w:rPr>
                <w:rFonts w:cs="Times New Roman"/>
                <w:b/>
                <w:color w:val="FFFFFF"/>
                <w:sz w:val="16"/>
                <w:szCs w:val="18"/>
              </w:rPr>
              <w:t>3.927.473,23</w:t>
            </w:r>
          </w:p>
        </w:tc>
        <w:tc>
          <w:tcPr>
            <w:tcW w:w="1300" w:type="dxa"/>
            <w:shd w:val="clear" w:color="auto" w:fill="505050"/>
          </w:tcPr>
          <w:p w14:paraId="1AA50389" w14:textId="2102EDD6" w:rsidR="00BD09B7" w:rsidRPr="00BD09B7" w:rsidRDefault="00BD09B7" w:rsidP="00BD09B7">
            <w:pPr>
              <w:spacing w:after="0"/>
              <w:jc w:val="right"/>
              <w:rPr>
                <w:rFonts w:cs="Times New Roman"/>
                <w:b/>
                <w:color w:val="FFFFFF"/>
                <w:sz w:val="16"/>
                <w:szCs w:val="18"/>
              </w:rPr>
            </w:pPr>
            <w:r w:rsidRPr="00BD09B7">
              <w:rPr>
                <w:rFonts w:cs="Times New Roman"/>
                <w:b/>
                <w:color w:val="FFFFFF"/>
                <w:sz w:val="16"/>
                <w:szCs w:val="18"/>
              </w:rPr>
              <w:t>-329.950,14</w:t>
            </w:r>
          </w:p>
        </w:tc>
        <w:tc>
          <w:tcPr>
            <w:tcW w:w="1300" w:type="dxa"/>
            <w:shd w:val="clear" w:color="auto" w:fill="505050"/>
          </w:tcPr>
          <w:p w14:paraId="47856D12" w14:textId="086AF7B2" w:rsidR="00BD09B7" w:rsidRPr="00BD09B7" w:rsidRDefault="00BD09B7" w:rsidP="00BD09B7">
            <w:pPr>
              <w:spacing w:after="0"/>
              <w:jc w:val="right"/>
              <w:rPr>
                <w:rFonts w:cs="Times New Roman"/>
                <w:b/>
                <w:color w:val="FFFFFF"/>
                <w:sz w:val="16"/>
                <w:szCs w:val="18"/>
              </w:rPr>
            </w:pPr>
            <w:r w:rsidRPr="00BD09B7">
              <w:rPr>
                <w:rFonts w:cs="Times New Roman"/>
                <w:b/>
                <w:color w:val="FFFFFF"/>
                <w:sz w:val="16"/>
                <w:szCs w:val="18"/>
              </w:rPr>
              <w:t>3.597.523,09</w:t>
            </w:r>
          </w:p>
        </w:tc>
        <w:tc>
          <w:tcPr>
            <w:tcW w:w="960" w:type="dxa"/>
            <w:shd w:val="clear" w:color="auto" w:fill="505050"/>
          </w:tcPr>
          <w:p w14:paraId="64B61E42" w14:textId="0AAD300C" w:rsidR="00BD09B7" w:rsidRPr="00BD09B7" w:rsidRDefault="00BD09B7" w:rsidP="00BD09B7">
            <w:pPr>
              <w:spacing w:after="0"/>
              <w:jc w:val="right"/>
              <w:rPr>
                <w:rFonts w:cs="Times New Roman"/>
                <w:b/>
                <w:color w:val="FFFFFF"/>
                <w:sz w:val="16"/>
                <w:szCs w:val="18"/>
              </w:rPr>
            </w:pPr>
            <w:r w:rsidRPr="00BD09B7">
              <w:rPr>
                <w:rFonts w:cs="Times New Roman"/>
                <w:b/>
                <w:color w:val="FFFFFF"/>
                <w:sz w:val="16"/>
                <w:szCs w:val="18"/>
              </w:rPr>
              <w:t>91,60%</w:t>
            </w:r>
          </w:p>
        </w:tc>
      </w:tr>
    </w:tbl>
    <w:p w14:paraId="4BB9DA1B" w14:textId="08F7F6A3" w:rsidR="004F39D6" w:rsidRPr="008964CC" w:rsidRDefault="004F39D6" w:rsidP="004669F4">
      <w:pPr>
        <w:spacing w:after="0"/>
        <w:rPr>
          <w:rFonts w:cs="Times New Roman"/>
          <w:sz w:val="18"/>
          <w:szCs w:val="18"/>
        </w:rPr>
      </w:pPr>
    </w:p>
    <w:p w14:paraId="54017888" w14:textId="77777777" w:rsidR="008857D1" w:rsidRPr="007079EC" w:rsidRDefault="008857D1" w:rsidP="004669F4">
      <w:pPr>
        <w:spacing w:after="0"/>
        <w:rPr>
          <w:rFonts w:cs="Times New Roman"/>
          <w:szCs w:val="20"/>
        </w:rPr>
      </w:pPr>
    </w:p>
    <w:p w14:paraId="5779DBF0" w14:textId="77777777" w:rsidR="008857D1" w:rsidRPr="004747DC" w:rsidRDefault="008857D1" w:rsidP="004669F4">
      <w:pPr>
        <w:spacing w:after="0"/>
        <w:rPr>
          <w:rFonts w:cs="Times New Roman"/>
          <w:szCs w:val="20"/>
        </w:rPr>
      </w:pPr>
      <w:r w:rsidRPr="004747DC">
        <w:rPr>
          <w:rFonts w:cs="Times New Roman"/>
          <w:szCs w:val="20"/>
        </w:rPr>
        <w:t>PRIHODI PREMA IZVORIMA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BD09B7" w:rsidRPr="00BD09B7" w14:paraId="55CD72A3" w14:textId="77777777" w:rsidTr="00BD09B7">
        <w:tc>
          <w:tcPr>
            <w:tcW w:w="5171" w:type="dxa"/>
            <w:shd w:val="clear" w:color="auto" w:fill="505050"/>
          </w:tcPr>
          <w:p w14:paraId="2625CCB0" w14:textId="4F95AD0D" w:rsidR="00BD09B7" w:rsidRPr="00BD09B7" w:rsidRDefault="00BD09B7" w:rsidP="00BD09B7">
            <w:pPr>
              <w:spacing w:after="0"/>
              <w:jc w:val="center"/>
              <w:rPr>
                <w:rFonts w:cs="Times New Roman"/>
                <w:b/>
                <w:color w:val="FFFFFF"/>
                <w:sz w:val="16"/>
                <w:szCs w:val="18"/>
              </w:rPr>
            </w:pPr>
            <w:r w:rsidRPr="00BD09B7">
              <w:rPr>
                <w:rFonts w:cs="Times New Roman"/>
                <w:b/>
                <w:color w:val="FFFFFF"/>
                <w:sz w:val="16"/>
                <w:szCs w:val="18"/>
              </w:rPr>
              <w:t>IZVOR I OPIS IZVORA</w:t>
            </w:r>
          </w:p>
        </w:tc>
        <w:tc>
          <w:tcPr>
            <w:tcW w:w="1300" w:type="dxa"/>
            <w:shd w:val="clear" w:color="auto" w:fill="505050"/>
          </w:tcPr>
          <w:p w14:paraId="132A4811" w14:textId="3C1CB453" w:rsidR="00BD09B7" w:rsidRPr="00BD09B7" w:rsidRDefault="00BD09B7" w:rsidP="00BD09B7">
            <w:pPr>
              <w:spacing w:after="0"/>
              <w:jc w:val="center"/>
              <w:rPr>
                <w:rFonts w:cs="Times New Roman"/>
                <w:b/>
                <w:color w:val="FFFFFF"/>
                <w:sz w:val="16"/>
                <w:szCs w:val="18"/>
              </w:rPr>
            </w:pPr>
            <w:r w:rsidRPr="00BD09B7">
              <w:rPr>
                <w:rFonts w:cs="Times New Roman"/>
                <w:b/>
                <w:color w:val="FFFFFF"/>
                <w:sz w:val="16"/>
                <w:szCs w:val="18"/>
              </w:rPr>
              <w:t>PLAN  ZA 2026. GODINU</w:t>
            </w:r>
          </w:p>
        </w:tc>
        <w:tc>
          <w:tcPr>
            <w:tcW w:w="1300" w:type="dxa"/>
            <w:shd w:val="clear" w:color="auto" w:fill="505050"/>
          </w:tcPr>
          <w:p w14:paraId="581B7CA1" w14:textId="343E9D82" w:rsidR="00BD09B7" w:rsidRPr="00BD09B7" w:rsidRDefault="00BD09B7" w:rsidP="00BD09B7">
            <w:pPr>
              <w:spacing w:after="0"/>
              <w:jc w:val="center"/>
              <w:rPr>
                <w:rFonts w:cs="Times New Roman"/>
                <w:b/>
                <w:color w:val="FFFFFF"/>
                <w:sz w:val="16"/>
                <w:szCs w:val="18"/>
              </w:rPr>
            </w:pPr>
            <w:r w:rsidRPr="00BD09B7">
              <w:rPr>
                <w:rFonts w:cs="Times New Roman"/>
                <w:b/>
                <w:color w:val="FFFFFF"/>
                <w:sz w:val="16"/>
                <w:szCs w:val="18"/>
              </w:rPr>
              <w:t>POVEĆANJE/SMANJENJE</w:t>
            </w:r>
          </w:p>
        </w:tc>
        <w:tc>
          <w:tcPr>
            <w:tcW w:w="1300" w:type="dxa"/>
            <w:shd w:val="clear" w:color="auto" w:fill="505050"/>
          </w:tcPr>
          <w:p w14:paraId="31891F21" w14:textId="612D5765" w:rsidR="00BD09B7" w:rsidRPr="00BD09B7" w:rsidRDefault="00BD09B7" w:rsidP="00BD09B7">
            <w:pPr>
              <w:spacing w:after="0"/>
              <w:jc w:val="center"/>
              <w:rPr>
                <w:rFonts w:cs="Times New Roman"/>
                <w:b/>
                <w:color w:val="FFFFFF"/>
                <w:sz w:val="16"/>
                <w:szCs w:val="18"/>
              </w:rPr>
            </w:pPr>
            <w:r w:rsidRPr="00BD09B7">
              <w:rPr>
                <w:rFonts w:cs="Times New Roman"/>
                <w:b/>
                <w:color w:val="FFFFFF"/>
                <w:sz w:val="16"/>
                <w:szCs w:val="18"/>
              </w:rPr>
              <w:t>I. IZMJENE I DOPUNE PRORAČUNA ZA 2026.</w:t>
            </w:r>
          </w:p>
        </w:tc>
        <w:tc>
          <w:tcPr>
            <w:tcW w:w="960" w:type="dxa"/>
            <w:shd w:val="clear" w:color="auto" w:fill="505050"/>
          </w:tcPr>
          <w:p w14:paraId="747C0B61" w14:textId="237EAF5C" w:rsidR="00BD09B7" w:rsidRPr="00BD09B7" w:rsidRDefault="00BD09B7" w:rsidP="00BD09B7">
            <w:pPr>
              <w:spacing w:after="0"/>
              <w:jc w:val="center"/>
              <w:rPr>
                <w:rFonts w:cs="Times New Roman"/>
                <w:b/>
                <w:color w:val="FFFFFF"/>
                <w:sz w:val="16"/>
                <w:szCs w:val="18"/>
              </w:rPr>
            </w:pPr>
            <w:r w:rsidRPr="00BD09B7">
              <w:rPr>
                <w:rFonts w:cs="Times New Roman"/>
                <w:b/>
                <w:color w:val="FFFFFF"/>
                <w:sz w:val="16"/>
                <w:szCs w:val="18"/>
              </w:rPr>
              <w:t>INDEKS 4/2</w:t>
            </w:r>
          </w:p>
        </w:tc>
      </w:tr>
      <w:tr w:rsidR="00BD09B7" w:rsidRPr="00BD09B7" w14:paraId="0AF6350C" w14:textId="77777777" w:rsidTr="00BD09B7">
        <w:tc>
          <w:tcPr>
            <w:tcW w:w="5171" w:type="dxa"/>
            <w:shd w:val="clear" w:color="auto" w:fill="505050"/>
          </w:tcPr>
          <w:p w14:paraId="7BBD05A4" w14:textId="225DD644" w:rsidR="00BD09B7" w:rsidRPr="00BD09B7" w:rsidRDefault="00BD09B7" w:rsidP="00BD09B7">
            <w:pPr>
              <w:spacing w:after="0"/>
              <w:jc w:val="center"/>
              <w:rPr>
                <w:rFonts w:cs="Times New Roman"/>
                <w:b/>
                <w:color w:val="FFFFFF"/>
                <w:sz w:val="16"/>
                <w:szCs w:val="18"/>
              </w:rPr>
            </w:pPr>
            <w:r>
              <w:rPr>
                <w:rFonts w:cs="Times New Roman"/>
                <w:b/>
                <w:color w:val="FFFFFF"/>
                <w:sz w:val="16"/>
                <w:szCs w:val="18"/>
              </w:rPr>
              <w:t>1</w:t>
            </w:r>
          </w:p>
        </w:tc>
        <w:tc>
          <w:tcPr>
            <w:tcW w:w="1300" w:type="dxa"/>
            <w:shd w:val="clear" w:color="auto" w:fill="505050"/>
          </w:tcPr>
          <w:p w14:paraId="1D8E611D" w14:textId="04F1BE6E" w:rsidR="00BD09B7" w:rsidRPr="00BD09B7" w:rsidRDefault="00BD09B7" w:rsidP="00BD09B7">
            <w:pPr>
              <w:spacing w:after="0"/>
              <w:jc w:val="center"/>
              <w:rPr>
                <w:rFonts w:cs="Times New Roman"/>
                <w:b/>
                <w:color w:val="FFFFFF"/>
                <w:sz w:val="16"/>
                <w:szCs w:val="18"/>
              </w:rPr>
            </w:pPr>
            <w:r>
              <w:rPr>
                <w:rFonts w:cs="Times New Roman"/>
                <w:b/>
                <w:color w:val="FFFFFF"/>
                <w:sz w:val="16"/>
                <w:szCs w:val="18"/>
              </w:rPr>
              <w:t>2</w:t>
            </w:r>
          </w:p>
        </w:tc>
        <w:tc>
          <w:tcPr>
            <w:tcW w:w="1300" w:type="dxa"/>
            <w:shd w:val="clear" w:color="auto" w:fill="505050"/>
          </w:tcPr>
          <w:p w14:paraId="7A3044D0" w14:textId="49233FA0" w:rsidR="00BD09B7" w:rsidRPr="00BD09B7" w:rsidRDefault="00BD09B7" w:rsidP="00BD09B7">
            <w:pPr>
              <w:spacing w:after="0"/>
              <w:jc w:val="center"/>
              <w:rPr>
                <w:rFonts w:cs="Times New Roman"/>
                <w:b/>
                <w:color w:val="FFFFFF"/>
                <w:sz w:val="16"/>
                <w:szCs w:val="18"/>
              </w:rPr>
            </w:pPr>
            <w:r>
              <w:rPr>
                <w:rFonts w:cs="Times New Roman"/>
                <w:b/>
                <w:color w:val="FFFFFF"/>
                <w:sz w:val="16"/>
                <w:szCs w:val="18"/>
              </w:rPr>
              <w:t>3</w:t>
            </w:r>
          </w:p>
        </w:tc>
        <w:tc>
          <w:tcPr>
            <w:tcW w:w="1300" w:type="dxa"/>
            <w:shd w:val="clear" w:color="auto" w:fill="505050"/>
          </w:tcPr>
          <w:p w14:paraId="28CCD101" w14:textId="684CC9C5" w:rsidR="00BD09B7" w:rsidRPr="00BD09B7" w:rsidRDefault="00BD09B7" w:rsidP="00BD09B7">
            <w:pPr>
              <w:spacing w:after="0"/>
              <w:jc w:val="center"/>
              <w:rPr>
                <w:rFonts w:cs="Times New Roman"/>
                <w:b/>
                <w:color w:val="FFFFFF"/>
                <w:sz w:val="16"/>
                <w:szCs w:val="18"/>
              </w:rPr>
            </w:pPr>
            <w:r>
              <w:rPr>
                <w:rFonts w:cs="Times New Roman"/>
                <w:b/>
                <w:color w:val="FFFFFF"/>
                <w:sz w:val="16"/>
                <w:szCs w:val="18"/>
              </w:rPr>
              <w:t>4</w:t>
            </w:r>
          </w:p>
        </w:tc>
        <w:tc>
          <w:tcPr>
            <w:tcW w:w="960" w:type="dxa"/>
            <w:shd w:val="clear" w:color="auto" w:fill="505050"/>
          </w:tcPr>
          <w:p w14:paraId="547AED80" w14:textId="64E572F1" w:rsidR="00BD09B7" w:rsidRPr="00BD09B7" w:rsidRDefault="00BD09B7" w:rsidP="00BD09B7">
            <w:pPr>
              <w:spacing w:after="0"/>
              <w:jc w:val="center"/>
              <w:rPr>
                <w:rFonts w:cs="Times New Roman"/>
                <w:b/>
                <w:color w:val="FFFFFF"/>
                <w:sz w:val="16"/>
                <w:szCs w:val="18"/>
              </w:rPr>
            </w:pPr>
            <w:r>
              <w:rPr>
                <w:rFonts w:cs="Times New Roman"/>
                <w:b/>
                <w:color w:val="FFFFFF"/>
                <w:sz w:val="16"/>
                <w:szCs w:val="18"/>
              </w:rPr>
              <w:t>5</w:t>
            </w:r>
          </w:p>
        </w:tc>
      </w:tr>
      <w:tr w:rsidR="00BD09B7" w:rsidRPr="00BD09B7" w14:paraId="11DFBE56" w14:textId="77777777" w:rsidTr="00BD09B7">
        <w:tc>
          <w:tcPr>
            <w:tcW w:w="5171" w:type="dxa"/>
            <w:shd w:val="clear" w:color="auto" w:fill="FFE699"/>
          </w:tcPr>
          <w:p w14:paraId="45B3AE5B" w14:textId="5177625D" w:rsidR="00BD09B7" w:rsidRPr="00BD09B7" w:rsidRDefault="00BD09B7" w:rsidP="00BD09B7">
            <w:pPr>
              <w:spacing w:after="0"/>
              <w:rPr>
                <w:rFonts w:cs="Times New Roman"/>
                <w:b/>
                <w:sz w:val="16"/>
                <w:szCs w:val="18"/>
              </w:rPr>
            </w:pPr>
            <w:r w:rsidRPr="00BD09B7">
              <w:rPr>
                <w:rFonts w:cs="Times New Roman"/>
                <w:b/>
                <w:sz w:val="16"/>
                <w:szCs w:val="18"/>
              </w:rPr>
              <w:t>1 Opći prihodi i primici</w:t>
            </w:r>
          </w:p>
        </w:tc>
        <w:tc>
          <w:tcPr>
            <w:tcW w:w="1300" w:type="dxa"/>
            <w:shd w:val="clear" w:color="auto" w:fill="FFE699"/>
          </w:tcPr>
          <w:p w14:paraId="1934BC6B" w14:textId="6C056951" w:rsidR="00BD09B7" w:rsidRPr="00BD09B7" w:rsidRDefault="00BD09B7" w:rsidP="00BD09B7">
            <w:pPr>
              <w:spacing w:after="0"/>
              <w:jc w:val="right"/>
              <w:rPr>
                <w:rFonts w:cs="Times New Roman"/>
                <w:b/>
                <w:sz w:val="16"/>
                <w:szCs w:val="18"/>
              </w:rPr>
            </w:pPr>
            <w:r w:rsidRPr="00BD09B7">
              <w:rPr>
                <w:rFonts w:cs="Times New Roman"/>
                <w:b/>
                <w:sz w:val="16"/>
                <w:szCs w:val="18"/>
              </w:rPr>
              <w:t>671.148,40</w:t>
            </w:r>
          </w:p>
        </w:tc>
        <w:tc>
          <w:tcPr>
            <w:tcW w:w="1300" w:type="dxa"/>
            <w:shd w:val="clear" w:color="auto" w:fill="FFE699"/>
          </w:tcPr>
          <w:p w14:paraId="172D02CE" w14:textId="26A638F8" w:rsidR="00BD09B7" w:rsidRPr="00BD09B7" w:rsidRDefault="00BD09B7" w:rsidP="00BD09B7">
            <w:pPr>
              <w:spacing w:after="0"/>
              <w:jc w:val="right"/>
              <w:rPr>
                <w:rFonts w:cs="Times New Roman"/>
                <w:b/>
                <w:sz w:val="16"/>
                <w:szCs w:val="18"/>
              </w:rPr>
            </w:pPr>
            <w:r w:rsidRPr="00BD09B7">
              <w:rPr>
                <w:rFonts w:cs="Times New Roman"/>
                <w:b/>
                <w:sz w:val="16"/>
                <w:szCs w:val="18"/>
              </w:rPr>
              <w:t>-99.500,00</w:t>
            </w:r>
          </w:p>
        </w:tc>
        <w:tc>
          <w:tcPr>
            <w:tcW w:w="1300" w:type="dxa"/>
            <w:shd w:val="clear" w:color="auto" w:fill="FFE699"/>
          </w:tcPr>
          <w:p w14:paraId="34D15993" w14:textId="51E45557" w:rsidR="00BD09B7" w:rsidRPr="00BD09B7" w:rsidRDefault="00BD09B7" w:rsidP="00BD09B7">
            <w:pPr>
              <w:spacing w:after="0"/>
              <w:jc w:val="right"/>
              <w:rPr>
                <w:rFonts w:cs="Times New Roman"/>
                <w:b/>
                <w:sz w:val="16"/>
                <w:szCs w:val="18"/>
              </w:rPr>
            </w:pPr>
            <w:r w:rsidRPr="00BD09B7">
              <w:rPr>
                <w:rFonts w:cs="Times New Roman"/>
                <w:b/>
                <w:sz w:val="16"/>
                <w:szCs w:val="18"/>
              </w:rPr>
              <w:t>571.648,40</w:t>
            </w:r>
          </w:p>
        </w:tc>
        <w:tc>
          <w:tcPr>
            <w:tcW w:w="960" w:type="dxa"/>
            <w:shd w:val="clear" w:color="auto" w:fill="FFE699"/>
          </w:tcPr>
          <w:p w14:paraId="5E6633D8" w14:textId="3FAABCE1" w:rsidR="00BD09B7" w:rsidRPr="00BD09B7" w:rsidRDefault="00BD09B7" w:rsidP="00BD09B7">
            <w:pPr>
              <w:spacing w:after="0"/>
              <w:jc w:val="right"/>
              <w:rPr>
                <w:rFonts w:cs="Times New Roman"/>
                <w:b/>
                <w:sz w:val="16"/>
                <w:szCs w:val="18"/>
              </w:rPr>
            </w:pPr>
            <w:r w:rsidRPr="00BD09B7">
              <w:rPr>
                <w:rFonts w:cs="Times New Roman"/>
                <w:b/>
                <w:sz w:val="16"/>
                <w:szCs w:val="18"/>
              </w:rPr>
              <w:t>85,17%</w:t>
            </w:r>
          </w:p>
        </w:tc>
      </w:tr>
      <w:tr w:rsidR="00BD09B7" w14:paraId="7B0C732F" w14:textId="77777777" w:rsidTr="00BD09B7">
        <w:tc>
          <w:tcPr>
            <w:tcW w:w="5171" w:type="dxa"/>
          </w:tcPr>
          <w:p w14:paraId="7B2CC784" w14:textId="27ABBE6C" w:rsidR="00BD09B7" w:rsidRDefault="00BD09B7" w:rsidP="00BD09B7">
            <w:pPr>
              <w:spacing w:after="0"/>
              <w:rPr>
                <w:rFonts w:cs="Times New Roman"/>
                <w:sz w:val="18"/>
                <w:szCs w:val="18"/>
              </w:rPr>
            </w:pPr>
            <w:r>
              <w:rPr>
                <w:rFonts w:cs="Times New Roman"/>
                <w:sz w:val="18"/>
                <w:szCs w:val="18"/>
              </w:rPr>
              <w:t>110 Opći prihodi i primici</w:t>
            </w:r>
          </w:p>
        </w:tc>
        <w:tc>
          <w:tcPr>
            <w:tcW w:w="1300" w:type="dxa"/>
          </w:tcPr>
          <w:p w14:paraId="7FEF134D" w14:textId="02B501E4" w:rsidR="00BD09B7" w:rsidRDefault="00BD09B7" w:rsidP="00BD09B7">
            <w:pPr>
              <w:spacing w:after="0"/>
              <w:jc w:val="right"/>
              <w:rPr>
                <w:rFonts w:cs="Times New Roman"/>
                <w:sz w:val="18"/>
                <w:szCs w:val="18"/>
              </w:rPr>
            </w:pPr>
            <w:r>
              <w:rPr>
                <w:rFonts w:cs="Times New Roman"/>
                <w:sz w:val="18"/>
                <w:szCs w:val="18"/>
              </w:rPr>
              <w:t>671.148,40</w:t>
            </w:r>
          </w:p>
        </w:tc>
        <w:tc>
          <w:tcPr>
            <w:tcW w:w="1300" w:type="dxa"/>
          </w:tcPr>
          <w:p w14:paraId="11C47706" w14:textId="75163455" w:rsidR="00BD09B7" w:rsidRDefault="00BD09B7" w:rsidP="00BD09B7">
            <w:pPr>
              <w:spacing w:after="0"/>
              <w:jc w:val="right"/>
              <w:rPr>
                <w:rFonts w:cs="Times New Roman"/>
                <w:sz w:val="18"/>
                <w:szCs w:val="18"/>
              </w:rPr>
            </w:pPr>
            <w:r>
              <w:rPr>
                <w:rFonts w:cs="Times New Roman"/>
                <w:sz w:val="18"/>
                <w:szCs w:val="18"/>
              </w:rPr>
              <w:t>-99.500,00</w:t>
            </w:r>
          </w:p>
        </w:tc>
        <w:tc>
          <w:tcPr>
            <w:tcW w:w="1300" w:type="dxa"/>
          </w:tcPr>
          <w:p w14:paraId="3916D302" w14:textId="6FE29D09" w:rsidR="00BD09B7" w:rsidRDefault="00BD09B7" w:rsidP="00BD09B7">
            <w:pPr>
              <w:spacing w:after="0"/>
              <w:jc w:val="right"/>
              <w:rPr>
                <w:rFonts w:cs="Times New Roman"/>
                <w:sz w:val="18"/>
                <w:szCs w:val="18"/>
              </w:rPr>
            </w:pPr>
            <w:r>
              <w:rPr>
                <w:rFonts w:cs="Times New Roman"/>
                <w:sz w:val="18"/>
                <w:szCs w:val="18"/>
              </w:rPr>
              <w:t>571.648,40</w:t>
            </w:r>
          </w:p>
        </w:tc>
        <w:tc>
          <w:tcPr>
            <w:tcW w:w="960" w:type="dxa"/>
          </w:tcPr>
          <w:p w14:paraId="3BA9C58D" w14:textId="63AF5249" w:rsidR="00BD09B7" w:rsidRDefault="00BD09B7" w:rsidP="00BD09B7">
            <w:pPr>
              <w:spacing w:after="0"/>
              <w:jc w:val="right"/>
              <w:rPr>
                <w:rFonts w:cs="Times New Roman"/>
                <w:sz w:val="18"/>
                <w:szCs w:val="18"/>
              </w:rPr>
            </w:pPr>
            <w:r>
              <w:rPr>
                <w:rFonts w:cs="Times New Roman"/>
                <w:sz w:val="18"/>
                <w:szCs w:val="18"/>
              </w:rPr>
              <w:t>85,17%</w:t>
            </w:r>
          </w:p>
        </w:tc>
      </w:tr>
      <w:tr w:rsidR="00BD09B7" w:rsidRPr="00BD09B7" w14:paraId="73AA8684" w14:textId="77777777" w:rsidTr="00BD09B7">
        <w:tc>
          <w:tcPr>
            <w:tcW w:w="5171" w:type="dxa"/>
            <w:shd w:val="clear" w:color="auto" w:fill="FFE699"/>
          </w:tcPr>
          <w:p w14:paraId="6BB7179A" w14:textId="6FF7661E" w:rsidR="00BD09B7" w:rsidRPr="00BD09B7" w:rsidRDefault="00BD09B7" w:rsidP="00BD09B7">
            <w:pPr>
              <w:spacing w:after="0"/>
              <w:rPr>
                <w:rFonts w:cs="Times New Roman"/>
                <w:b/>
                <w:sz w:val="16"/>
                <w:szCs w:val="18"/>
              </w:rPr>
            </w:pPr>
            <w:r w:rsidRPr="00BD09B7">
              <w:rPr>
                <w:rFonts w:cs="Times New Roman"/>
                <w:b/>
                <w:sz w:val="16"/>
                <w:szCs w:val="18"/>
              </w:rPr>
              <w:t>3 Vlastiti prihodi</w:t>
            </w:r>
          </w:p>
        </w:tc>
        <w:tc>
          <w:tcPr>
            <w:tcW w:w="1300" w:type="dxa"/>
            <w:shd w:val="clear" w:color="auto" w:fill="FFE699"/>
          </w:tcPr>
          <w:p w14:paraId="6A117118" w14:textId="011589F5" w:rsidR="00BD09B7" w:rsidRPr="00BD09B7" w:rsidRDefault="00BD09B7" w:rsidP="00BD09B7">
            <w:pPr>
              <w:spacing w:after="0"/>
              <w:jc w:val="right"/>
              <w:rPr>
                <w:rFonts w:cs="Times New Roman"/>
                <w:b/>
                <w:sz w:val="16"/>
                <w:szCs w:val="18"/>
              </w:rPr>
            </w:pPr>
            <w:r w:rsidRPr="00BD09B7">
              <w:rPr>
                <w:rFonts w:cs="Times New Roman"/>
                <w:b/>
                <w:sz w:val="16"/>
                <w:szCs w:val="18"/>
              </w:rPr>
              <w:t>10.150,00</w:t>
            </w:r>
          </w:p>
        </w:tc>
        <w:tc>
          <w:tcPr>
            <w:tcW w:w="1300" w:type="dxa"/>
            <w:shd w:val="clear" w:color="auto" w:fill="FFE699"/>
          </w:tcPr>
          <w:p w14:paraId="3A2C9331" w14:textId="325A35A0" w:rsidR="00BD09B7" w:rsidRPr="00BD09B7" w:rsidRDefault="00BD09B7" w:rsidP="00BD09B7">
            <w:pPr>
              <w:spacing w:after="0"/>
              <w:jc w:val="right"/>
              <w:rPr>
                <w:rFonts w:cs="Times New Roman"/>
                <w:b/>
                <w:sz w:val="16"/>
                <w:szCs w:val="18"/>
              </w:rPr>
            </w:pPr>
            <w:r w:rsidRPr="00BD09B7">
              <w:rPr>
                <w:rFonts w:cs="Times New Roman"/>
                <w:b/>
                <w:sz w:val="16"/>
                <w:szCs w:val="18"/>
              </w:rPr>
              <w:t>0,00</w:t>
            </w:r>
          </w:p>
        </w:tc>
        <w:tc>
          <w:tcPr>
            <w:tcW w:w="1300" w:type="dxa"/>
            <w:shd w:val="clear" w:color="auto" w:fill="FFE699"/>
          </w:tcPr>
          <w:p w14:paraId="5B1780BD" w14:textId="49C808C0" w:rsidR="00BD09B7" w:rsidRPr="00BD09B7" w:rsidRDefault="00BD09B7" w:rsidP="00BD09B7">
            <w:pPr>
              <w:spacing w:after="0"/>
              <w:jc w:val="right"/>
              <w:rPr>
                <w:rFonts w:cs="Times New Roman"/>
                <w:b/>
                <w:sz w:val="16"/>
                <w:szCs w:val="18"/>
              </w:rPr>
            </w:pPr>
            <w:r w:rsidRPr="00BD09B7">
              <w:rPr>
                <w:rFonts w:cs="Times New Roman"/>
                <w:b/>
                <w:sz w:val="16"/>
                <w:szCs w:val="18"/>
              </w:rPr>
              <w:t>10.150,00</w:t>
            </w:r>
          </w:p>
        </w:tc>
        <w:tc>
          <w:tcPr>
            <w:tcW w:w="960" w:type="dxa"/>
            <w:shd w:val="clear" w:color="auto" w:fill="FFE699"/>
          </w:tcPr>
          <w:p w14:paraId="2FB2A682" w14:textId="1A0499FD" w:rsidR="00BD09B7" w:rsidRPr="00BD09B7" w:rsidRDefault="00BD09B7" w:rsidP="00BD09B7">
            <w:pPr>
              <w:spacing w:after="0"/>
              <w:jc w:val="right"/>
              <w:rPr>
                <w:rFonts w:cs="Times New Roman"/>
                <w:b/>
                <w:sz w:val="16"/>
                <w:szCs w:val="18"/>
              </w:rPr>
            </w:pPr>
            <w:r w:rsidRPr="00BD09B7">
              <w:rPr>
                <w:rFonts w:cs="Times New Roman"/>
                <w:b/>
                <w:sz w:val="16"/>
                <w:szCs w:val="18"/>
              </w:rPr>
              <w:t>100,00%</w:t>
            </w:r>
          </w:p>
        </w:tc>
      </w:tr>
      <w:tr w:rsidR="00BD09B7" w14:paraId="22CBB912" w14:textId="77777777" w:rsidTr="00BD09B7">
        <w:tc>
          <w:tcPr>
            <w:tcW w:w="5171" w:type="dxa"/>
          </w:tcPr>
          <w:p w14:paraId="567B5D5D" w14:textId="7C87A44D" w:rsidR="00BD09B7" w:rsidRDefault="00BD09B7" w:rsidP="00BD09B7">
            <w:pPr>
              <w:spacing w:after="0"/>
              <w:rPr>
                <w:rFonts w:cs="Times New Roman"/>
                <w:sz w:val="18"/>
                <w:szCs w:val="18"/>
              </w:rPr>
            </w:pPr>
            <w:r>
              <w:rPr>
                <w:rFonts w:cs="Times New Roman"/>
                <w:sz w:val="18"/>
                <w:szCs w:val="18"/>
              </w:rPr>
              <w:t>310 Vlastiti prihodi</w:t>
            </w:r>
          </w:p>
        </w:tc>
        <w:tc>
          <w:tcPr>
            <w:tcW w:w="1300" w:type="dxa"/>
          </w:tcPr>
          <w:p w14:paraId="55B99A7E" w14:textId="7AB72A16" w:rsidR="00BD09B7" w:rsidRDefault="00BD09B7" w:rsidP="00BD09B7">
            <w:pPr>
              <w:spacing w:after="0"/>
              <w:jc w:val="right"/>
              <w:rPr>
                <w:rFonts w:cs="Times New Roman"/>
                <w:sz w:val="18"/>
                <w:szCs w:val="18"/>
              </w:rPr>
            </w:pPr>
            <w:r>
              <w:rPr>
                <w:rFonts w:cs="Times New Roman"/>
                <w:sz w:val="18"/>
                <w:szCs w:val="18"/>
              </w:rPr>
              <w:t>10.150,00</w:t>
            </w:r>
          </w:p>
        </w:tc>
        <w:tc>
          <w:tcPr>
            <w:tcW w:w="1300" w:type="dxa"/>
          </w:tcPr>
          <w:p w14:paraId="4C68A838" w14:textId="5FD6819B"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660A3B04" w14:textId="4336FBA3" w:rsidR="00BD09B7" w:rsidRDefault="00BD09B7" w:rsidP="00BD09B7">
            <w:pPr>
              <w:spacing w:after="0"/>
              <w:jc w:val="right"/>
              <w:rPr>
                <w:rFonts w:cs="Times New Roman"/>
                <w:sz w:val="18"/>
                <w:szCs w:val="18"/>
              </w:rPr>
            </w:pPr>
            <w:r>
              <w:rPr>
                <w:rFonts w:cs="Times New Roman"/>
                <w:sz w:val="18"/>
                <w:szCs w:val="18"/>
              </w:rPr>
              <w:t>10.150,00</w:t>
            </w:r>
          </w:p>
        </w:tc>
        <w:tc>
          <w:tcPr>
            <w:tcW w:w="960" w:type="dxa"/>
          </w:tcPr>
          <w:p w14:paraId="3186FE04" w14:textId="2F607E5F"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3A3E4BDE" w14:textId="77777777" w:rsidTr="00BD09B7">
        <w:tc>
          <w:tcPr>
            <w:tcW w:w="5171" w:type="dxa"/>
            <w:shd w:val="clear" w:color="auto" w:fill="FFE699"/>
          </w:tcPr>
          <w:p w14:paraId="076F57C4" w14:textId="02F16788" w:rsidR="00BD09B7" w:rsidRPr="00BD09B7" w:rsidRDefault="00BD09B7" w:rsidP="00BD09B7">
            <w:pPr>
              <w:spacing w:after="0"/>
              <w:rPr>
                <w:rFonts w:cs="Times New Roman"/>
                <w:b/>
                <w:sz w:val="16"/>
                <w:szCs w:val="18"/>
              </w:rPr>
            </w:pPr>
            <w:r w:rsidRPr="00BD09B7">
              <w:rPr>
                <w:rFonts w:cs="Times New Roman"/>
                <w:b/>
                <w:sz w:val="16"/>
                <w:szCs w:val="18"/>
              </w:rPr>
              <w:t>4 Prihodi za posebne namjene</w:t>
            </w:r>
          </w:p>
        </w:tc>
        <w:tc>
          <w:tcPr>
            <w:tcW w:w="1300" w:type="dxa"/>
            <w:shd w:val="clear" w:color="auto" w:fill="FFE699"/>
          </w:tcPr>
          <w:p w14:paraId="5586A151" w14:textId="021D84C2" w:rsidR="00BD09B7" w:rsidRPr="00BD09B7" w:rsidRDefault="00BD09B7" w:rsidP="00BD09B7">
            <w:pPr>
              <w:spacing w:after="0"/>
              <w:jc w:val="right"/>
              <w:rPr>
                <w:rFonts w:cs="Times New Roman"/>
                <w:b/>
                <w:sz w:val="16"/>
                <w:szCs w:val="18"/>
              </w:rPr>
            </w:pPr>
            <w:r w:rsidRPr="00BD09B7">
              <w:rPr>
                <w:rFonts w:cs="Times New Roman"/>
                <w:b/>
                <w:sz w:val="16"/>
                <w:szCs w:val="18"/>
              </w:rPr>
              <w:t>198.460,00</w:t>
            </w:r>
          </w:p>
        </w:tc>
        <w:tc>
          <w:tcPr>
            <w:tcW w:w="1300" w:type="dxa"/>
            <w:shd w:val="clear" w:color="auto" w:fill="FFE699"/>
          </w:tcPr>
          <w:p w14:paraId="28E77339" w14:textId="417AAA5F" w:rsidR="00BD09B7" w:rsidRPr="00BD09B7" w:rsidRDefault="00BD09B7" w:rsidP="00BD09B7">
            <w:pPr>
              <w:spacing w:after="0"/>
              <w:jc w:val="right"/>
              <w:rPr>
                <w:rFonts w:cs="Times New Roman"/>
                <w:b/>
                <w:sz w:val="16"/>
                <w:szCs w:val="18"/>
              </w:rPr>
            </w:pPr>
            <w:r w:rsidRPr="00BD09B7">
              <w:rPr>
                <w:rFonts w:cs="Times New Roman"/>
                <w:b/>
                <w:sz w:val="16"/>
                <w:szCs w:val="18"/>
              </w:rPr>
              <w:t>79.600,00</w:t>
            </w:r>
          </w:p>
        </w:tc>
        <w:tc>
          <w:tcPr>
            <w:tcW w:w="1300" w:type="dxa"/>
            <w:shd w:val="clear" w:color="auto" w:fill="FFE699"/>
          </w:tcPr>
          <w:p w14:paraId="523C2088" w14:textId="19E6C937" w:rsidR="00BD09B7" w:rsidRPr="00BD09B7" w:rsidRDefault="00BD09B7" w:rsidP="00BD09B7">
            <w:pPr>
              <w:spacing w:after="0"/>
              <w:jc w:val="right"/>
              <w:rPr>
                <w:rFonts w:cs="Times New Roman"/>
                <w:b/>
                <w:sz w:val="16"/>
                <w:szCs w:val="18"/>
              </w:rPr>
            </w:pPr>
            <w:r w:rsidRPr="00BD09B7">
              <w:rPr>
                <w:rFonts w:cs="Times New Roman"/>
                <w:b/>
                <w:sz w:val="16"/>
                <w:szCs w:val="18"/>
              </w:rPr>
              <w:t>278.060,00</w:t>
            </w:r>
          </w:p>
        </w:tc>
        <w:tc>
          <w:tcPr>
            <w:tcW w:w="960" w:type="dxa"/>
            <w:shd w:val="clear" w:color="auto" w:fill="FFE699"/>
          </w:tcPr>
          <w:p w14:paraId="67B8DE8A" w14:textId="45C1F27C" w:rsidR="00BD09B7" w:rsidRPr="00BD09B7" w:rsidRDefault="00BD09B7" w:rsidP="00BD09B7">
            <w:pPr>
              <w:spacing w:after="0"/>
              <w:jc w:val="right"/>
              <w:rPr>
                <w:rFonts w:cs="Times New Roman"/>
                <w:b/>
                <w:sz w:val="16"/>
                <w:szCs w:val="18"/>
              </w:rPr>
            </w:pPr>
            <w:r w:rsidRPr="00BD09B7">
              <w:rPr>
                <w:rFonts w:cs="Times New Roman"/>
                <w:b/>
                <w:sz w:val="16"/>
                <w:szCs w:val="18"/>
              </w:rPr>
              <w:t>140,11%</w:t>
            </w:r>
          </w:p>
        </w:tc>
      </w:tr>
      <w:tr w:rsidR="00BD09B7" w14:paraId="1BE1BB73" w14:textId="77777777" w:rsidTr="00BD09B7">
        <w:tc>
          <w:tcPr>
            <w:tcW w:w="5171" w:type="dxa"/>
          </w:tcPr>
          <w:p w14:paraId="5F80617C" w14:textId="3DE0E140" w:rsidR="00BD09B7" w:rsidRDefault="00BD09B7" w:rsidP="00BD09B7">
            <w:pPr>
              <w:spacing w:after="0"/>
              <w:rPr>
                <w:rFonts w:cs="Times New Roman"/>
                <w:sz w:val="18"/>
                <w:szCs w:val="18"/>
              </w:rPr>
            </w:pPr>
            <w:r>
              <w:rPr>
                <w:rFonts w:cs="Times New Roman"/>
                <w:sz w:val="18"/>
                <w:szCs w:val="18"/>
              </w:rPr>
              <w:lastRenderedPageBreak/>
              <w:t>400 Prihodi od komunalne naknade i komunalnog doprinosa</w:t>
            </w:r>
          </w:p>
        </w:tc>
        <w:tc>
          <w:tcPr>
            <w:tcW w:w="1300" w:type="dxa"/>
          </w:tcPr>
          <w:p w14:paraId="5B28B314" w14:textId="772E301C" w:rsidR="00BD09B7" w:rsidRDefault="00BD09B7" w:rsidP="00BD09B7">
            <w:pPr>
              <w:spacing w:after="0"/>
              <w:jc w:val="right"/>
              <w:rPr>
                <w:rFonts w:cs="Times New Roman"/>
                <w:sz w:val="18"/>
                <w:szCs w:val="18"/>
              </w:rPr>
            </w:pPr>
            <w:r>
              <w:rPr>
                <w:rFonts w:cs="Times New Roman"/>
                <w:sz w:val="18"/>
                <w:szCs w:val="18"/>
              </w:rPr>
              <w:t>40.000,00</w:t>
            </w:r>
          </w:p>
        </w:tc>
        <w:tc>
          <w:tcPr>
            <w:tcW w:w="1300" w:type="dxa"/>
          </w:tcPr>
          <w:p w14:paraId="436AE8B9" w14:textId="41F89689"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776ECE9B" w14:textId="78B3E30D" w:rsidR="00BD09B7" w:rsidRDefault="00BD09B7" w:rsidP="00BD09B7">
            <w:pPr>
              <w:spacing w:after="0"/>
              <w:jc w:val="right"/>
              <w:rPr>
                <w:rFonts w:cs="Times New Roman"/>
                <w:sz w:val="18"/>
                <w:szCs w:val="18"/>
              </w:rPr>
            </w:pPr>
            <w:r>
              <w:rPr>
                <w:rFonts w:cs="Times New Roman"/>
                <w:sz w:val="18"/>
                <w:szCs w:val="18"/>
              </w:rPr>
              <w:t>40.000,00</w:t>
            </w:r>
          </w:p>
        </w:tc>
        <w:tc>
          <w:tcPr>
            <w:tcW w:w="960" w:type="dxa"/>
          </w:tcPr>
          <w:p w14:paraId="70F9027F" w14:textId="281A6F66" w:rsidR="00BD09B7" w:rsidRDefault="00BD09B7" w:rsidP="00BD09B7">
            <w:pPr>
              <w:spacing w:after="0"/>
              <w:jc w:val="right"/>
              <w:rPr>
                <w:rFonts w:cs="Times New Roman"/>
                <w:sz w:val="18"/>
                <w:szCs w:val="18"/>
              </w:rPr>
            </w:pPr>
            <w:r>
              <w:rPr>
                <w:rFonts w:cs="Times New Roman"/>
                <w:sz w:val="18"/>
                <w:szCs w:val="18"/>
              </w:rPr>
              <w:t>100,00%</w:t>
            </w:r>
          </w:p>
        </w:tc>
      </w:tr>
      <w:tr w:rsidR="00BD09B7" w14:paraId="7C3066D5" w14:textId="77777777" w:rsidTr="00BD09B7">
        <w:tc>
          <w:tcPr>
            <w:tcW w:w="5171" w:type="dxa"/>
          </w:tcPr>
          <w:p w14:paraId="77CA258E" w14:textId="67E5F1F0" w:rsidR="00BD09B7" w:rsidRDefault="00BD09B7" w:rsidP="00BD09B7">
            <w:pPr>
              <w:spacing w:after="0"/>
              <w:rPr>
                <w:rFonts w:cs="Times New Roman"/>
                <w:sz w:val="18"/>
                <w:szCs w:val="18"/>
              </w:rPr>
            </w:pPr>
            <w:r>
              <w:rPr>
                <w:rFonts w:cs="Times New Roman"/>
                <w:sz w:val="18"/>
                <w:szCs w:val="18"/>
              </w:rPr>
              <w:t>430 Ostali prihodi za posebne namjene</w:t>
            </w:r>
          </w:p>
        </w:tc>
        <w:tc>
          <w:tcPr>
            <w:tcW w:w="1300" w:type="dxa"/>
          </w:tcPr>
          <w:p w14:paraId="210FA070" w14:textId="7B7F6810" w:rsidR="00BD09B7" w:rsidRDefault="00BD09B7" w:rsidP="00BD09B7">
            <w:pPr>
              <w:spacing w:after="0"/>
              <w:jc w:val="right"/>
              <w:rPr>
                <w:rFonts w:cs="Times New Roman"/>
                <w:sz w:val="18"/>
                <w:szCs w:val="18"/>
              </w:rPr>
            </w:pPr>
            <w:r>
              <w:rPr>
                <w:rFonts w:cs="Times New Roman"/>
                <w:sz w:val="18"/>
                <w:szCs w:val="18"/>
              </w:rPr>
              <w:t>158.460,00</w:t>
            </w:r>
          </w:p>
        </w:tc>
        <w:tc>
          <w:tcPr>
            <w:tcW w:w="1300" w:type="dxa"/>
          </w:tcPr>
          <w:p w14:paraId="6F8AB93C" w14:textId="61C832E2" w:rsidR="00BD09B7" w:rsidRDefault="00BD09B7" w:rsidP="00BD09B7">
            <w:pPr>
              <w:spacing w:after="0"/>
              <w:jc w:val="right"/>
              <w:rPr>
                <w:rFonts w:cs="Times New Roman"/>
                <w:sz w:val="18"/>
                <w:szCs w:val="18"/>
              </w:rPr>
            </w:pPr>
            <w:r>
              <w:rPr>
                <w:rFonts w:cs="Times New Roman"/>
                <w:sz w:val="18"/>
                <w:szCs w:val="18"/>
              </w:rPr>
              <w:t>79.600,00</w:t>
            </w:r>
          </w:p>
        </w:tc>
        <w:tc>
          <w:tcPr>
            <w:tcW w:w="1300" w:type="dxa"/>
          </w:tcPr>
          <w:p w14:paraId="37F116C1" w14:textId="5854F8B8" w:rsidR="00BD09B7" w:rsidRDefault="00BD09B7" w:rsidP="00BD09B7">
            <w:pPr>
              <w:spacing w:after="0"/>
              <w:jc w:val="right"/>
              <w:rPr>
                <w:rFonts w:cs="Times New Roman"/>
                <w:sz w:val="18"/>
                <w:szCs w:val="18"/>
              </w:rPr>
            </w:pPr>
            <w:r>
              <w:rPr>
                <w:rFonts w:cs="Times New Roman"/>
                <w:sz w:val="18"/>
                <w:szCs w:val="18"/>
              </w:rPr>
              <w:t>238.060,00</w:t>
            </w:r>
          </w:p>
        </w:tc>
        <w:tc>
          <w:tcPr>
            <w:tcW w:w="960" w:type="dxa"/>
          </w:tcPr>
          <w:p w14:paraId="3702A994" w14:textId="4ED684E8" w:rsidR="00BD09B7" w:rsidRDefault="00BD09B7" w:rsidP="00BD09B7">
            <w:pPr>
              <w:spacing w:after="0"/>
              <w:jc w:val="right"/>
              <w:rPr>
                <w:rFonts w:cs="Times New Roman"/>
                <w:sz w:val="18"/>
                <w:szCs w:val="18"/>
              </w:rPr>
            </w:pPr>
            <w:r>
              <w:rPr>
                <w:rFonts w:cs="Times New Roman"/>
                <w:sz w:val="18"/>
                <w:szCs w:val="18"/>
              </w:rPr>
              <w:t>150,23%</w:t>
            </w:r>
          </w:p>
        </w:tc>
      </w:tr>
      <w:tr w:rsidR="00BD09B7" w:rsidRPr="00BD09B7" w14:paraId="7D9D11CB" w14:textId="77777777" w:rsidTr="00BD09B7">
        <w:tc>
          <w:tcPr>
            <w:tcW w:w="5171" w:type="dxa"/>
            <w:shd w:val="clear" w:color="auto" w:fill="FFE699"/>
          </w:tcPr>
          <w:p w14:paraId="7EBD6DCC" w14:textId="0DC0A624" w:rsidR="00BD09B7" w:rsidRPr="00BD09B7" w:rsidRDefault="00BD09B7" w:rsidP="00BD09B7">
            <w:pPr>
              <w:spacing w:after="0"/>
              <w:rPr>
                <w:rFonts w:cs="Times New Roman"/>
                <w:b/>
                <w:sz w:val="16"/>
                <w:szCs w:val="18"/>
              </w:rPr>
            </w:pPr>
            <w:r w:rsidRPr="00BD09B7">
              <w:rPr>
                <w:rFonts w:cs="Times New Roman"/>
                <w:b/>
                <w:sz w:val="16"/>
                <w:szCs w:val="18"/>
              </w:rPr>
              <w:t>5 Pomoći</w:t>
            </w:r>
          </w:p>
        </w:tc>
        <w:tc>
          <w:tcPr>
            <w:tcW w:w="1300" w:type="dxa"/>
            <w:shd w:val="clear" w:color="auto" w:fill="FFE699"/>
          </w:tcPr>
          <w:p w14:paraId="442A1788" w14:textId="32B25D44" w:rsidR="00BD09B7" w:rsidRPr="00BD09B7" w:rsidRDefault="00BD09B7" w:rsidP="00BD09B7">
            <w:pPr>
              <w:spacing w:after="0"/>
              <w:jc w:val="right"/>
              <w:rPr>
                <w:rFonts w:cs="Times New Roman"/>
                <w:b/>
                <w:sz w:val="16"/>
                <w:szCs w:val="18"/>
              </w:rPr>
            </w:pPr>
            <w:r w:rsidRPr="00BD09B7">
              <w:rPr>
                <w:rFonts w:cs="Times New Roman"/>
                <w:b/>
                <w:sz w:val="16"/>
                <w:szCs w:val="18"/>
              </w:rPr>
              <w:t>2.786.000,00</w:t>
            </w:r>
          </w:p>
        </w:tc>
        <w:tc>
          <w:tcPr>
            <w:tcW w:w="1300" w:type="dxa"/>
            <w:shd w:val="clear" w:color="auto" w:fill="FFE699"/>
          </w:tcPr>
          <w:p w14:paraId="1DD58FF4" w14:textId="7FB0B74A" w:rsidR="00BD09B7" w:rsidRPr="00BD09B7" w:rsidRDefault="00BD09B7" w:rsidP="00BD09B7">
            <w:pPr>
              <w:spacing w:after="0"/>
              <w:jc w:val="right"/>
              <w:rPr>
                <w:rFonts w:cs="Times New Roman"/>
                <w:b/>
                <w:sz w:val="16"/>
                <w:szCs w:val="18"/>
              </w:rPr>
            </w:pPr>
            <w:r w:rsidRPr="00BD09B7">
              <w:rPr>
                <w:rFonts w:cs="Times New Roman"/>
                <w:b/>
                <w:sz w:val="16"/>
                <w:szCs w:val="18"/>
              </w:rPr>
              <w:t>0,00</w:t>
            </w:r>
          </w:p>
        </w:tc>
        <w:tc>
          <w:tcPr>
            <w:tcW w:w="1300" w:type="dxa"/>
            <w:shd w:val="clear" w:color="auto" w:fill="FFE699"/>
          </w:tcPr>
          <w:p w14:paraId="25004B6D" w14:textId="39749DED" w:rsidR="00BD09B7" w:rsidRPr="00BD09B7" w:rsidRDefault="00BD09B7" w:rsidP="00BD09B7">
            <w:pPr>
              <w:spacing w:after="0"/>
              <w:jc w:val="right"/>
              <w:rPr>
                <w:rFonts w:cs="Times New Roman"/>
                <w:b/>
                <w:sz w:val="16"/>
                <w:szCs w:val="18"/>
              </w:rPr>
            </w:pPr>
            <w:r w:rsidRPr="00BD09B7">
              <w:rPr>
                <w:rFonts w:cs="Times New Roman"/>
                <w:b/>
                <w:sz w:val="16"/>
                <w:szCs w:val="18"/>
              </w:rPr>
              <w:t>2.786.000,00</w:t>
            </w:r>
          </w:p>
        </w:tc>
        <w:tc>
          <w:tcPr>
            <w:tcW w:w="960" w:type="dxa"/>
            <w:shd w:val="clear" w:color="auto" w:fill="FFE699"/>
          </w:tcPr>
          <w:p w14:paraId="175A4887" w14:textId="49DB534E" w:rsidR="00BD09B7" w:rsidRPr="00BD09B7" w:rsidRDefault="00BD09B7" w:rsidP="00BD09B7">
            <w:pPr>
              <w:spacing w:after="0"/>
              <w:jc w:val="right"/>
              <w:rPr>
                <w:rFonts w:cs="Times New Roman"/>
                <w:b/>
                <w:sz w:val="16"/>
                <w:szCs w:val="18"/>
              </w:rPr>
            </w:pPr>
            <w:r w:rsidRPr="00BD09B7">
              <w:rPr>
                <w:rFonts w:cs="Times New Roman"/>
                <w:b/>
                <w:sz w:val="16"/>
                <w:szCs w:val="18"/>
              </w:rPr>
              <w:t>100,00%</w:t>
            </w:r>
          </w:p>
        </w:tc>
      </w:tr>
      <w:tr w:rsidR="00BD09B7" w14:paraId="49EF5DA2" w14:textId="77777777" w:rsidTr="00BD09B7">
        <w:tc>
          <w:tcPr>
            <w:tcW w:w="5171" w:type="dxa"/>
          </w:tcPr>
          <w:p w14:paraId="5AE9274F" w14:textId="7EE7FD2B" w:rsidR="00BD09B7" w:rsidRDefault="00BD09B7" w:rsidP="00BD09B7">
            <w:pPr>
              <w:spacing w:after="0"/>
              <w:rPr>
                <w:rFonts w:cs="Times New Roman"/>
                <w:sz w:val="18"/>
                <w:szCs w:val="18"/>
              </w:rPr>
            </w:pPr>
            <w:r>
              <w:rPr>
                <w:rFonts w:cs="Times New Roman"/>
                <w:sz w:val="18"/>
                <w:szCs w:val="18"/>
              </w:rPr>
              <w:t>500 Pomoći iz državnog proračuna</w:t>
            </w:r>
          </w:p>
        </w:tc>
        <w:tc>
          <w:tcPr>
            <w:tcW w:w="1300" w:type="dxa"/>
          </w:tcPr>
          <w:p w14:paraId="3D95DCD0" w14:textId="24E85B5A" w:rsidR="00BD09B7" w:rsidRDefault="00BD09B7" w:rsidP="00BD09B7">
            <w:pPr>
              <w:spacing w:after="0"/>
              <w:jc w:val="right"/>
              <w:rPr>
                <w:rFonts w:cs="Times New Roman"/>
                <w:sz w:val="18"/>
                <w:szCs w:val="18"/>
              </w:rPr>
            </w:pPr>
            <w:r>
              <w:rPr>
                <w:rFonts w:cs="Times New Roman"/>
                <w:sz w:val="18"/>
                <w:szCs w:val="18"/>
              </w:rPr>
              <w:t>980.800,00</w:t>
            </w:r>
          </w:p>
        </w:tc>
        <w:tc>
          <w:tcPr>
            <w:tcW w:w="1300" w:type="dxa"/>
          </w:tcPr>
          <w:p w14:paraId="3944EC9B" w14:textId="01054193"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2435D65E" w14:textId="41B14885" w:rsidR="00BD09B7" w:rsidRDefault="00BD09B7" w:rsidP="00BD09B7">
            <w:pPr>
              <w:spacing w:after="0"/>
              <w:jc w:val="right"/>
              <w:rPr>
                <w:rFonts w:cs="Times New Roman"/>
                <w:sz w:val="18"/>
                <w:szCs w:val="18"/>
              </w:rPr>
            </w:pPr>
            <w:r>
              <w:rPr>
                <w:rFonts w:cs="Times New Roman"/>
                <w:sz w:val="18"/>
                <w:szCs w:val="18"/>
              </w:rPr>
              <w:t>980.800,00</w:t>
            </w:r>
          </w:p>
        </w:tc>
        <w:tc>
          <w:tcPr>
            <w:tcW w:w="960" w:type="dxa"/>
          </w:tcPr>
          <w:p w14:paraId="406DA8BE" w14:textId="4937DEEC" w:rsidR="00BD09B7" w:rsidRDefault="00BD09B7" w:rsidP="00BD09B7">
            <w:pPr>
              <w:spacing w:after="0"/>
              <w:jc w:val="right"/>
              <w:rPr>
                <w:rFonts w:cs="Times New Roman"/>
                <w:sz w:val="18"/>
                <w:szCs w:val="18"/>
              </w:rPr>
            </w:pPr>
            <w:r>
              <w:rPr>
                <w:rFonts w:cs="Times New Roman"/>
                <w:sz w:val="18"/>
                <w:szCs w:val="18"/>
              </w:rPr>
              <w:t>100,00%</w:t>
            </w:r>
          </w:p>
        </w:tc>
      </w:tr>
      <w:tr w:rsidR="00BD09B7" w14:paraId="26D383F9" w14:textId="77777777" w:rsidTr="00BD09B7">
        <w:tc>
          <w:tcPr>
            <w:tcW w:w="5171" w:type="dxa"/>
          </w:tcPr>
          <w:p w14:paraId="1AAB5551" w14:textId="1B7AAC9E" w:rsidR="00BD09B7" w:rsidRDefault="00BD09B7" w:rsidP="00BD09B7">
            <w:pPr>
              <w:spacing w:after="0"/>
              <w:rPr>
                <w:rFonts w:cs="Times New Roman"/>
                <w:sz w:val="18"/>
                <w:szCs w:val="18"/>
              </w:rPr>
            </w:pPr>
            <w:r>
              <w:rPr>
                <w:rFonts w:cs="Times New Roman"/>
                <w:sz w:val="18"/>
                <w:szCs w:val="18"/>
              </w:rPr>
              <w:t>520 Ostale pomoći</w:t>
            </w:r>
          </w:p>
        </w:tc>
        <w:tc>
          <w:tcPr>
            <w:tcW w:w="1300" w:type="dxa"/>
          </w:tcPr>
          <w:p w14:paraId="39F4B402" w14:textId="4C3CF5FA" w:rsidR="00BD09B7" w:rsidRDefault="00BD09B7" w:rsidP="00BD09B7">
            <w:pPr>
              <w:spacing w:after="0"/>
              <w:jc w:val="right"/>
              <w:rPr>
                <w:rFonts w:cs="Times New Roman"/>
                <w:sz w:val="18"/>
                <w:szCs w:val="18"/>
              </w:rPr>
            </w:pPr>
            <w:r>
              <w:rPr>
                <w:rFonts w:cs="Times New Roman"/>
                <w:sz w:val="18"/>
                <w:szCs w:val="18"/>
              </w:rPr>
              <w:t>610.000,00</w:t>
            </w:r>
          </w:p>
        </w:tc>
        <w:tc>
          <w:tcPr>
            <w:tcW w:w="1300" w:type="dxa"/>
          </w:tcPr>
          <w:p w14:paraId="7BAA7150" w14:textId="59B543B9"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54C9F9EE" w14:textId="19F3EA20" w:rsidR="00BD09B7" w:rsidRDefault="00BD09B7" w:rsidP="00BD09B7">
            <w:pPr>
              <w:spacing w:after="0"/>
              <w:jc w:val="right"/>
              <w:rPr>
                <w:rFonts w:cs="Times New Roman"/>
                <w:sz w:val="18"/>
                <w:szCs w:val="18"/>
              </w:rPr>
            </w:pPr>
            <w:r>
              <w:rPr>
                <w:rFonts w:cs="Times New Roman"/>
                <w:sz w:val="18"/>
                <w:szCs w:val="18"/>
              </w:rPr>
              <w:t>610.000,00</w:t>
            </w:r>
          </w:p>
        </w:tc>
        <w:tc>
          <w:tcPr>
            <w:tcW w:w="960" w:type="dxa"/>
          </w:tcPr>
          <w:p w14:paraId="638600A4" w14:textId="3D697FE7" w:rsidR="00BD09B7" w:rsidRDefault="00BD09B7" w:rsidP="00BD09B7">
            <w:pPr>
              <w:spacing w:after="0"/>
              <w:jc w:val="right"/>
              <w:rPr>
                <w:rFonts w:cs="Times New Roman"/>
                <w:sz w:val="18"/>
                <w:szCs w:val="18"/>
              </w:rPr>
            </w:pPr>
            <w:r>
              <w:rPr>
                <w:rFonts w:cs="Times New Roman"/>
                <w:sz w:val="18"/>
                <w:szCs w:val="18"/>
              </w:rPr>
              <w:t>100,00%</w:t>
            </w:r>
          </w:p>
        </w:tc>
      </w:tr>
      <w:tr w:rsidR="00BD09B7" w14:paraId="74272502" w14:textId="77777777" w:rsidTr="00BD09B7">
        <w:tc>
          <w:tcPr>
            <w:tcW w:w="5171" w:type="dxa"/>
          </w:tcPr>
          <w:p w14:paraId="7D3BC176" w14:textId="1CC3C02E" w:rsidR="00BD09B7" w:rsidRDefault="00BD09B7" w:rsidP="00BD09B7">
            <w:pPr>
              <w:spacing w:after="0"/>
              <w:rPr>
                <w:rFonts w:cs="Times New Roman"/>
                <w:sz w:val="18"/>
                <w:szCs w:val="18"/>
              </w:rPr>
            </w:pPr>
            <w:r>
              <w:rPr>
                <w:rFonts w:cs="Times New Roman"/>
                <w:sz w:val="18"/>
                <w:szCs w:val="18"/>
              </w:rPr>
              <w:t>521 Pomoći - Javni radovi</w:t>
            </w:r>
          </w:p>
        </w:tc>
        <w:tc>
          <w:tcPr>
            <w:tcW w:w="1300" w:type="dxa"/>
          </w:tcPr>
          <w:p w14:paraId="7879BB82" w14:textId="1CB06155" w:rsidR="00BD09B7" w:rsidRDefault="00BD09B7" w:rsidP="00BD09B7">
            <w:pPr>
              <w:spacing w:after="0"/>
              <w:jc w:val="right"/>
              <w:rPr>
                <w:rFonts w:cs="Times New Roman"/>
                <w:sz w:val="18"/>
                <w:szCs w:val="18"/>
              </w:rPr>
            </w:pPr>
            <w:r>
              <w:rPr>
                <w:rFonts w:cs="Times New Roman"/>
                <w:sz w:val="18"/>
                <w:szCs w:val="18"/>
              </w:rPr>
              <w:t>15.200,00</w:t>
            </w:r>
          </w:p>
        </w:tc>
        <w:tc>
          <w:tcPr>
            <w:tcW w:w="1300" w:type="dxa"/>
          </w:tcPr>
          <w:p w14:paraId="711B5CF0" w14:textId="3592AB55"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41C966FD" w14:textId="56C3B139" w:rsidR="00BD09B7" w:rsidRDefault="00BD09B7" w:rsidP="00BD09B7">
            <w:pPr>
              <w:spacing w:after="0"/>
              <w:jc w:val="right"/>
              <w:rPr>
                <w:rFonts w:cs="Times New Roman"/>
                <w:sz w:val="18"/>
                <w:szCs w:val="18"/>
              </w:rPr>
            </w:pPr>
            <w:r>
              <w:rPr>
                <w:rFonts w:cs="Times New Roman"/>
                <w:sz w:val="18"/>
                <w:szCs w:val="18"/>
              </w:rPr>
              <w:t>15.200,00</w:t>
            </w:r>
          </w:p>
        </w:tc>
        <w:tc>
          <w:tcPr>
            <w:tcW w:w="960" w:type="dxa"/>
          </w:tcPr>
          <w:p w14:paraId="6680BEDD" w14:textId="2C72AD47" w:rsidR="00BD09B7" w:rsidRDefault="00BD09B7" w:rsidP="00BD09B7">
            <w:pPr>
              <w:spacing w:after="0"/>
              <w:jc w:val="right"/>
              <w:rPr>
                <w:rFonts w:cs="Times New Roman"/>
                <w:sz w:val="18"/>
                <w:szCs w:val="18"/>
              </w:rPr>
            </w:pPr>
            <w:r>
              <w:rPr>
                <w:rFonts w:cs="Times New Roman"/>
                <w:sz w:val="18"/>
                <w:szCs w:val="18"/>
              </w:rPr>
              <w:t>100,00%</w:t>
            </w:r>
          </w:p>
        </w:tc>
      </w:tr>
      <w:tr w:rsidR="00BD09B7" w14:paraId="485225AF" w14:textId="77777777" w:rsidTr="00BD09B7">
        <w:tc>
          <w:tcPr>
            <w:tcW w:w="5171" w:type="dxa"/>
          </w:tcPr>
          <w:p w14:paraId="196B15DB" w14:textId="127C7B80" w:rsidR="00BD09B7" w:rsidRDefault="00BD09B7" w:rsidP="00BD09B7">
            <w:pPr>
              <w:spacing w:after="0"/>
              <w:rPr>
                <w:rFonts w:cs="Times New Roman"/>
                <w:sz w:val="18"/>
                <w:szCs w:val="18"/>
              </w:rPr>
            </w:pPr>
            <w:r>
              <w:rPr>
                <w:rFonts w:cs="Times New Roman"/>
                <w:sz w:val="18"/>
                <w:szCs w:val="18"/>
              </w:rPr>
              <w:t>561 Pomoći - Europski socijalni fond plus</w:t>
            </w:r>
          </w:p>
        </w:tc>
        <w:tc>
          <w:tcPr>
            <w:tcW w:w="1300" w:type="dxa"/>
          </w:tcPr>
          <w:p w14:paraId="3C32450E" w14:textId="4C9A9792" w:rsidR="00BD09B7" w:rsidRDefault="00BD09B7" w:rsidP="00BD09B7">
            <w:pPr>
              <w:spacing w:after="0"/>
              <w:jc w:val="right"/>
              <w:rPr>
                <w:rFonts w:cs="Times New Roman"/>
                <w:sz w:val="18"/>
                <w:szCs w:val="18"/>
              </w:rPr>
            </w:pPr>
            <w:r>
              <w:rPr>
                <w:rFonts w:cs="Times New Roman"/>
                <w:sz w:val="18"/>
                <w:szCs w:val="18"/>
              </w:rPr>
              <w:t>120.000,00</w:t>
            </w:r>
          </w:p>
        </w:tc>
        <w:tc>
          <w:tcPr>
            <w:tcW w:w="1300" w:type="dxa"/>
          </w:tcPr>
          <w:p w14:paraId="6F900366" w14:textId="61B58D1C"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02DF4DAE" w14:textId="0CF3598B" w:rsidR="00BD09B7" w:rsidRDefault="00BD09B7" w:rsidP="00BD09B7">
            <w:pPr>
              <w:spacing w:after="0"/>
              <w:jc w:val="right"/>
              <w:rPr>
                <w:rFonts w:cs="Times New Roman"/>
                <w:sz w:val="18"/>
                <w:szCs w:val="18"/>
              </w:rPr>
            </w:pPr>
            <w:r>
              <w:rPr>
                <w:rFonts w:cs="Times New Roman"/>
                <w:sz w:val="18"/>
                <w:szCs w:val="18"/>
              </w:rPr>
              <w:t>120.000,00</w:t>
            </w:r>
          </w:p>
        </w:tc>
        <w:tc>
          <w:tcPr>
            <w:tcW w:w="960" w:type="dxa"/>
          </w:tcPr>
          <w:p w14:paraId="4BB3B5CC" w14:textId="6EBEF253" w:rsidR="00BD09B7" w:rsidRDefault="00BD09B7" w:rsidP="00BD09B7">
            <w:pPr>
              <w:spacing w:after="0"/>
              <w:jc w:val="right"/>
              <w:rPr>
                <w:rFonts w:cs="Times New Roman"/>
                <w:sz w:val="18"/>
                <w:szCs w:val="18"/>
              </w:rPr>
            </w:pPr>
            <w:r>
              <w:rPr>
                <w:rFonts w:cs="Times New Roman"/>
                <w:sz w:val="18"/>
                <w:szCs w:val="18"/>
              </w:rPr>
              <w:t>100,00%</w:t>
            </w:r>
          </w:p>
        </w:tc>
      </w:tr>
      <w:tr w:rsidR="00BD09B7" w14:paraId="1F504250" w14:textId="77777777" w:rsidTr="00BD09B7">
        <w:tc>
          <w:tcPr>
            <w:tcW w:w="5171" w:type="dxa"/>
          </w:tcPr>
          <w:p w14:paraId="5618AFF3" w14:textId="650CC00A" w:rsidR="00BD09B7" w:rsidRDefault="00BD09B7" w:rsidP="00BD09B7">
            <w:pPr>
              <w:spacing w:after="0"/>
              <w:rPr>
                <w:rFonts w:cs="Times New Roman"/>
                <w:sz w:val="18"/>
                <w:szCs w:val="18"/>
              </w:rPr>
            </w:pPr>
            <w:r>
              <w:rPr>
                <w:rFonts w:cs="Times New Roman"/>
                <w:sz w:val="18"/>
                <w:szCs w:val="18"/>
              </w:rPr>
              <w:t>563 Pomoći - Europski fond za regionalni razvoj</w:t>
            </w:r>
          </w:p>
        </w:tc>
        <w:tc>
          <w:tcPr>
            <w:tcW w:w="1300" w:type="dxa"/>
          </w:tcPr>
          <w:p w14:paraId="0C22EAD3" w14:textId="35303CB0" w:rsidR="00BD09B7" w:rsidRDefault="00BD09B7" w:rsidP="00BD09B7">
            <w:pPr>
              <w:spacing w:after="0"/>
              <w:jc w:val="right"/>
              <w:rPr>
                <w:rFonts w:cs="Times New Roman"/>
                <w:sz w:val="18"/>
                <w:szCs w:val="18"/>
              </w:rPr>
            </w:pPr>
            <w:r>
              <w:rPr>
                <w:rFonts w:cs="Times New Roman"/>
                <w:sz w:val="18"/>
                <w:szCs w:val="18"/>
              </w:rPr>
              <w:t>1.060.000,00</w:t>
            </w:r>
          </w:p>
        </w:tc>
        <w:tc>
          <w:tcPr>
            <w:tcW w:w="1300" w:type="dxa"/>
          </w:tcPr>
          <w:p w14:paraId="3297698F" w14:textId="16950BD9"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75B962AC" w14:textId="6EF44A7D" w:rsidR="00BD09B7" w:rsidRDefault="00BD09B7" w:rsidP="00BD09B7">
            <w:pPr>
              <w:spacing w:after="0"/>
              <w:jc w:val="right"/>
              <w:rPr>
                <w:rFonts w:cs="Times New Roman"/>
                <w:sz w:val="18"/>
                <w:szCs w:val="18"/>
              </w:rPr>
            </w:pPr>
            <w:r>
              <w:rPr>
                <w:rFonts w:cs="Times New Roman"/>
                <w:sz w:val="18"/>
                <w:szCs w:val="18"/>
              </w:rPr>
              <w:t>1.060.000,00</w:t>
            </w:r>
          </w:p>
        </w:tc>
        <w:tc>
          <w:tcPr>
            <w:tcW w:w="960" w:type="dxa"/>
          </w:tcPr>
          <w:p w14:paraId="640B4483" w14:textId="2CDA8244"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0CB5AAB6" w14:textId="77777777" w:rsidTr="00BD09B7">
        <w:tc>
          <w:tcPr>
            <w:tcW w:w="5171" w:type="dxa"/>
            <w:shd w:val="clear" w:color="auto" w:fill="FFE699"/>
          </w:tcPr>
          <w:p w14:paraId="40038A04" w14:textId="3062C2CA" w:rsidR="00BD09B7" w:rsidRPr="00BD09B7" w:rsidRDefault="00BD09B7" w:rsidP="00BD09B7">
            <w:pPr>
              <w:spacing w:after="0"/>
              <w:rPr>
                <w:rFonts w:cs="Times New Roman"/>
                <w:b/>
                <w:sz w:val="16"/>
                <w:szCs w:val="18"/>
              </w:rPr>
            </w:pPr>
            <w:r w:rsidRPr="00BD09B7">
              <w:rPr>
                <w:rFonts w:cs="Times New Roman"/>
                <w:b/>
                <w:sz w:val="16"/>
                <w:szCs w:val="18"/>
              </w:rPr>
              <w:t>6 Donacije</w:t>
            </w:r>
          </w:p>
        </w:tc>
        <w:tc>
          <w:tcPr>
            <w:tcW w:w="1300" w:type="dxa"/>
            <w:shd w:val="clear" w:color="auto" w:fill="FFE699"/>
          </w:tcPr>
          <w:p w14:paraId="62D28D20" w14:textId="57D77B79" w:rsidR="00BD09B7" w:rsidRPr="00BD09B7" w:rsidRDefault="00BD09B7" w:rsidP="00BD09B7">
            <w:pPr>
              <w:spacing w:after="0"/>
              <w:jc w:val="right"/>
              <w:rPr>
                <w:rFonts w:cs="Times New Roman"/>
                <w:b/>
                <w:sz w:val="16"/>
                <w:szCs w:val="18"/>
              </w:rPr>
            </w:pPr>
            <w:r w:rsidRPr="00BD09B7">
              <w:rPr>
                <w:rFonts w:cs="Times New Roman"/>
                <w:b/>
                <w:sz w:val="16"/>
                <w:szCs w:val="18"/>
              </w:rPr>
              <w:t>1.400,00</w:t>
            </w:r>
          </w:p>
        </w:tc>
        <w:tc>
          <w:tcPr>
            <w:tcW w:w="1300" w:type="dxa"/>
            <w:shd w:val="clear" w:color="auto" w:fill="FFE699"/>
          </w:tcPr>
          <w:p w14:paraId="427CDE04" w14:textId="00A8C4BA" w:rsidR="00BD09B7" w:rsidRPr="00BD09B7" w:rsidRDefault="00BD09B7" w:rsidP="00BD09B7">
            <w:pPr>
              <w:spacing w:after="0"/>
              <w:jc w:val="right"/>
              <w:rPr>
                <w:rFonts w:cs="Times New Roman"/>
                <w:b/>
                <w:sz w:val="16"/>
                <w:szCs w:val="18"/>
              </w:rPr>
            </w:pPr>
            <w:r w:rsidRPr="00BD09B7">
              <w:rPr>
                <w:rFonts w:cs="Times New Roman"/>
                <w:b/>
                <w:sz w:val="16"/>
                <w:szCs w:val="18"/>
              </w:rPr>
              <w:t>0,00</w:t>
            </w:r>
          </w:p>
        </w:tc>
        <w:tc>
          <w:tcPr>
            <w:tcW w:w="1300" w:type="dxa"/>
            <w:shd w:val="clear" w:color="auto" w:fill="FFE699"/>
          </w:tcPr>
          <w:p w14:paraId="4B5E0DAE" w14:textId="658FB908" w:rsidR="00BD09B7" w:rsidRPr="00BD09B7" w:rsidRDefault="00BD09B7" w:rsidP="00BD09B7">
            <w:pPr>
              <w:spacing w:after="0"/>
              <w:jc w:val="right"/>
              <w:rPr>
                <w:rFonts w:cs="Times New Roman"/>
                <w:b/>
                <w:sz w:val="16"/>
                <w:szCs w:val="18"/>
              </w:rPr>
            </w:pPr>
            <w:r w:rsidRPr="00BD09B7">
              <w:rPr>
                <w:rFonts w:cs="Times New Roman"/>
                <w:b/>
                <w:sz w:val="16"/>
                <w:szCs w:val="18"/>
              </w:rPr>
              <w:t>1.400,00</w:t>
            </w:r>
          </w:p>
        </w:tc>
        <w:tc>
          <w:tcPr>
            <w:tcW w:w="960" w:type="dxa"/>
            <w:shd w:val="clear" w:color="auto" w:fill="FFE699"/>
          </w:tcPr>
          <w:p w14:paraId="723F97F6" w14:textId="55BA6137" w:rsidR="00BD09B7" w:rsidRPr="00BD09B7" w:rsidRDefault="00BD09B7" w:rsidP="00BD09B7">
            <w:pPr>
              <w:spacing w:after="0"/>
              <w:jc w:val="right"/>
              <w:rPr>
                <w:rFonts w:cs="Times New Roman"/>
                <w:b/>
                <w:sz w:val="16"/>
                <w:szCs w:val="18"/>
              </w:rPr>
            </w:pPr>
            <w:r w:rsidRPr="00BD09B7">
              <w:rPr>
                <w:rFonts w:cs="Times New Roman"/>
                <w:b/>
                <w:sz w:val="16"/>
                <w:szCs w:val="18"/>
              </w:rPr>
              <w:t>100,00%</w:t>
            </w:r>
          </w:p>
        </w:tc>
      </w:tr>
      <w:tr w:rsidR="00BD09B7" w14:paraId="3CBA2B17" w14:textId="77777777" w:rsidTr="00BD09B7">
        <w:tc>
          <w:tcPr>
            <w:tcW w:w="5171" w:type="dxa"/>
          </w:tcPr>
          <w:p w14:paraId="6FD2E174" w14:textId="4D13E5CD" w:rsidR="00BD09B7" w:rsidRDefault="00BD09B7" w:rsidP="00BD09B7">
            <w:pPr>
              <w:spacing w:after="0"/>
              <w:rPr>
                <w:rFonts w:cs="Times New Roman"/>
                <w:sz w:val="18"/>
                <w:szCs w:val="18"/>
              </w:rPr>
            </w:pPr>
            <w:r>
              <w:rPr>
                <w:rFonts w:cs="Times New Roman"/>
                <w:sz w:val="18"/>
                <w:szCs w:val="18"/>
              </w:rPr>
              <w:t>610 Donacije</w:t>
            </w:r>
          </w:p>
        </w:tc>
        <w:tc>
          <w:tcPr>
            <w:tcW w:w="1300" w:type="dxa"/>
          </w:tcPr>
          <w:p w14:paraId="08200E90" w14:textId="0F63B827" w:rsidR="00BD09B7" w:rsidRDefault="00BD09B7" w:rsidP="00BD09B7">
            <w:pPr>
              <w:spacing w:after="0"/>
              <w:jc w:val="right"/>
              <w:rPr>
                <w:rFonts w:cs="Times New Roman"/>
                <w:sz w:val="18"/>
                <w:szCs w:val="18"/>
              </w:rPr>
            </w:pPr>
            <w:r>
              <w:rPr>
                <w:rFonts w:cs="Times New Roman"/>
                <w:sz w:val="18"/>
                <w:szCs w:val="18"/>
              </w:rPr>
              <w:t>1.400,00</w:t>
            </w:r>
          </w:p>
        </w:tc>
        <w:tc>
          <w:tcPr>
            <w:tcW w:w="1300" w:type="dxa"/>
          </w:tcPr>
          <w:p w14:paraId="50DB61AF" w14:textId="7F9C5900"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0B3F5955" w14:textId="2C0F54FB" w:rsidR="00BD09B7" w:rsidRDefault="00BD09B7" w:rsidP="00BD09B7">
            <w:pPr>
              <w:spacing w:after="0"/>
              <w:jc w:val="right"/>
              <w:rPr>
                <w:rFonts w:cs="Times New Roman"/>
                <w:sz w:val="18"/>
                <w:szCs w:val="18"/>
              </w:rPr>
            </w:pPr>
            <w:r>
              <w:rPr>
                <w:rFonts w:cs="Times New Roman"/>
                <w:sz w:val="18"/>
                <w:szCs w:val="18"/>
              </w:rPr>
              <w:t>1.400,00</w:t>
            </w:r>
          </w:p>
        </w:tc>
        <w:tc>
          <w:tcPr>
            <w:tcW w:w="960" w:type="dxa"/>
          </w:tcPr>
          <w:p w14:paraId="1852D4CB" w14:textId="633BDDF3"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3972EE1E" w14:textId="77777777" w:rsidTr="00BD09B7">
        <w:tc>
          <w:tcPr>
            <w:tcW w:w="5171" w:type="dxa"/>
            <w:shd w:val="clear" w:color="auto" w:fill="FFE699"/>
          </w:tcPr>
          <w:p w14:paraId="3F4E2FE7" w14:textId="0925D423" w:rsidR="00BD09B7" w:rsidRPr="00BD09B7" w:rsidRDefault="00BD09B7" w:rsidP="00BD09B7">
            <w:pPr>
              <w:spacing w:after="0"/>
              <w:rPr>
                <w:rFonts w:cs="Times New Roman"/>
                <w:b/>
                <w:sz w:val="16"/>
                <w:szCs w:val="18"/>
              </w:rPr>
            </w:pPr>
            <w:r w:rsidRPr="00BD09B7">
              <w:rPr>
                <w:rFonts w:cs="Times New Roman"/>
                <w:b/>
                <w:sz w:val="16"/>
                <w:szCs w:val="18"/>
              </w:rPr>
              <w:t>7 Prihodi od prodaje ili zamjene nefinancijske imovine i naknade s naslova osiguranja</w:t>
            </w:r>
          </w:p>
        </w:tc>
        <w:tc>
          <w:tcPr>
            <w:tcW w:w="1300" w:type="dxa"/>
            <w:shd w:val="clear" w:color="auto" w:fill="FFE699"/>
          </w:tcPr>
          <w:p w14:paraId="359088BC" w14:textId="0B47F106" w:rsidR="00BD09B7" w:rsidRPr="00BD09B7" w:rsidRDefault="00BD09B7" w:rsidP="00BD09B7">
            <w:pPr>
              <w:spacing w:after="0"/>
              <w:jc w:val="right"/>
              <w:rPr>
                <w:rFonts w:cs="Times New Roman"/>
                <w:b/>
                <w:sz w:val="16"/>
                <w:szCs w:val="18"/>
              </w:rPr>
            </w:pPr>
            <w:r w:rsidRPr="00BD09B7">
              <w:rPr>
                <w:rFonts w:cs="Times New Roman"/>
                <w:b/>
                <w:sz w:val="16"/>
                <w:szCs w:val="18"/>
              </w:rPr>
              <w:t>0,00</w:t>
            </w:r>
          </w:p>
        </w:tc>
        <w:tc>
          <w:tcPr>
            <w:tcW w:w="1300" w:type="dxa"/>
            <w:shd w:val="clear" w:color="auto" w:fill="FFE699"/>
          </w:tcPr>
          <w:p w14:paraId="04DA69A5" w14:textId="61F63065" w:rsidR="00BD09B7" w:rsidRPr="00BD09B7" w:rsidRDefault="00BD09B7" w:rsidP="00BD09B7">
            <w:pPr>
              <w:spacing w:after="0"/>
              <w:jc w:val="right"/>
              <w:rPr>
                <w:rFonts w:cs="Times New Roman"/>
                <w:b/>
                <w:sz w:val="16"/>
                <w:szCs w:val="18"/>
              </w:rPr>
            </w:pPr>
            <w:r w:rsidRPr="00BD09B7">
              <w:rPr>
                <w:rFonts w:cs="Times New Roman"/>
                <w:b/>
                <w:sz w:val="16"/>
                <w:szCs w:val="18"/>
              </w:rPr>
              <w:t>1.000,00</w:t>
            </w:r>
          </w:p>
        </w:tc>
        <w:tc>
          <w:tcPr>
            <w:tcW w:w="1300" w:type="dxa"/>
            <w:shd w:val="clear" w:color="auto" w:fill="FFE699"/>
          </w:tcPr>
          <w:p w14:paraId="4A138E25" w14:textId="3CAB7BE4" w:rsidR="00BD09B7" w:rsidRPr="00BD09B7" w:rsidRDefault="00BD09B7" w:rsidP="00BD09B7">
            <w:pPr>
              <w:spacing w:after="0"/>
              <w:jc w:val="right"/>
              <w:rPr>
                <w:rFonts w:cs="Times New Roman"/>
                <w:b/>
                <w:sz w:val="16"/>
                <w:szCs w:val="18"/>
              </w:rPr>
            </w:pPr>
            <w:r w:rsidRPr="00BD09B7">
              <w:rPr>
                <w:rFonts w:cs="Times New Roman"/>
                <w:b/>
                <w:sz w:val="16"/>
                <w:szCs w:val="18"/>
              </w:rPr>
              <w:t>1.000,00</w:t>
            </w:r>
          </w:p>
        </w:tc>
        <w:tc>
          <w:tcPr>
            <w:tcW w:w="960" w:type="dxa"/>
            <w:shd w:val="clear" w:color="auto" w:fill="FFE699"/>
          </w:tcPr>
          <w:p w14:paraId="6B410BEA" w14:textId="77777777" w:rsidR="00BD09B7" w:rsidRPr="00BD09B7" w:rsidRDefault="00BD09B7" w:rsidP="00BD09B7">
            <w:pPr>
              <w:spacing w:after="0"/>
              <w:jc w:val="right"/>
              <w:rPr>
                <w:rFonts w:cs="Times New Roman"/>
                <w:b/>
                <w:sz w:val="16"/>
                <w:szCs w:val="18"/>
              </w:rPr>
            </w:pPr>
          </w:p>
        </w:tc>
      </w:tr>
      <w:tr w:rsidR="00BD09B7" w14:paraId="1594260C" w14:textId="77777777" w:rsidTr="00BD09B7">
        <w:tc>
          <w:tcPr>
            <w:tcW w:w="5171" w:type="dxa"/>
          </w:tcPr>
          <w:p w14:paraId="214B6B15" w14:textId="6F84619D" w:rsidR="00BD09B7" w:rsidRDefault="00BD09B7" w:rsidP="00BD09B7">
            <w:pPr>
              <w:spacing w:after="0"/>
              <w:rPr>
                <w:rFonts w:cs="Times New Roman"/>
                <w:sz w:val="18"/>
                <w:szCs w:val="18"/>
              </w:rPr>
            </w:pPr>
            <w:r>
              <w:rPr>
                <w:rFonts w:cs="Times New Roman"/>
                <w:sz w:val="18"/>
                <w:szCs w:val="18"/>
              </w:rPr>
              <w:t>710 Prihodi od prodaje ili zamjene nefinancijske imovine i naknade s naslova osiguranja</w:t>
            </w:r>
          </w:p>
        </w:tc>
        <w:tc>
          <w:tcPr>
            <w:tcW w:w="1300" w:type="dxa"/>
          </w:tcPr>
          <w:p w14:paraId="6557D600" w14:textId="44A1BA46"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75B9A1E0" w14:textId="0B73DB30" w:rsidR="00BD09B7" w:rsidRDefault="00BD09B7" w:rsidP="00BD09B7">
            <w:pPr>
              <w:spacing w:after="0"/>
              <w:jc w:val="right"/>
              <w:rPr>
                <w:rFonts w:cs="Times New Roman"/>
                <w:sz w:val="18"/>
                <w:szCs w:val="18"/>
              </w:rPr>
            </w:pPr>
            <w:r>
              <w:rPr>
                <w:rFonts w:cs="Times New Roman"/>
                <w:sz w:val="18"/>
                <w:szCs w:val="18"/>
              </w:rPr>
              <w:t>1.000,00</w:t>
            </w:r>
          </w:p>
        </w:tc>
        <w:tc>
          <w:tcPr>
            <w:tcW w:w="1300" w:type="dxa"/>
          </w:tcPr>
          <w:p w14:paraId="6D841372" w14:textId="76AC660C" w:rsidR="00BD09B7" w:rsidRDefault="00BD09B7" w:rsidP="00BD09B7">
            <w:pPr>
              <w:spacing w:after="0"/>
              <w:jc w:val="right"/>
              <w:rPr>
                <w:rFonts w:cs="Times New Roman"/>
                <w:sz w:val="18"/>
                <w:szCs w:val="18"/>
              </w:rPr>
            </w:pPr>
            <w:r>
              <w:rPr>
                <w:rFonts w:cs="Times New Roman"/>
                <w:sz w:val="18"/>
                <w:szCs w:val="18"/>
              </w:rPr>
              <w:t>1.000,00</w:t>
            </w:r>
          </w:p>
        </w:tc>
        <w:tc>
          <w:tcPr>
            <w:tcW w:w="960" w:type="dxa"/>
          </w:tcPr>
          <w:p w14:paraId="7EEAED07" w14:textId="77777777" w:rsidR="00BD09B7" w:rsidRDefault="00BD09B7" w:rsidP="00BD09B7">
            <w:pPr>
              <w:spacing w:after="0"/>
              <w:jc w:val="right"/>
              <w:rPr>
                <w:rFonts w:cs="Times New Roman"/>
                <w:sz w:val="18"/>
                <w:szCs w:val="18"/>
              </w:rPr>
            </w:pPr>
          </w:p>
        </w:tc>
      </w:tr>
      <w:tr w:rsidR="00BD09B7" w:rsidRPr="00BD09B7" w14:paraId="233D9A23" w14:textId="77777777" w:rsidTr="00BD09B7">
        <w:tc>
          <w:tcPr>
            <w:tcW w:w="5171" w:type="dxa"/>
            <w:shd w:val="clear" w:color="auto" w:fill="505050"/>
          </w:tcPr>
          <w:p w14:paraId="260C8BF9" w14:textId="0D4EFE92" w:rsidR="00BD09B7" w:rsidRPr="00BD09B7" w:rsidRDefault="00BD09B7" w:rsidP="00BD09B7">
            <w:pPr>
              <w:spacing w:after="0"/>
              <w:rPr>
                <w:rFonts w:cs="Times New Roman"/>
                <w:b/>
                <w:color w:val="FFFFFF"/>
                <w:sz w:val="16"/>
                <w:szCs w:val="18"/>
              </w:rPr>
            </w:pPr>
            <w:r w:rsidRPr="00BD09B7">
              <w:rPr>
                <w:rFonts w:cs="Times New Roman"/>
                <w:b/>
                <w:color w:val="FFFFFF"/>
                <w:sz w:val="16"/>
                <w:szCs w:val="18"/>
              </w:rPr>
              <w:t>UKUPNO PRIHODI</w:t>
            </w:r>
          </w:p>
        </w:tc>
        <w:tc>
          <w:tcPr>
            <w:tcW w:w="1300" w:type="dxa"/>
            <w:shd w:val="clear" w:color="auto" w:fill="505050"/>
          </w:tcPr>
          <w:p w14:paraId="4A6289E7" w14:textId="2A88CFF4" w:rsidR="00BD09B7" w:rsidRPr="00BD09B7" w:rsidRDefault="00BD09B7" w:rsidP="00BD09B7">
            <w:pPr>
              <w:spacing w:after="0"/>
              <w:jc w:val="right"/>
              <w:rPr>
                <w:rFonts w:cs="Times New Roman"/>
                <w:b/>
                <w:color w:val="FFFFFF"/>
                <w:sz w:val="16"/>
                <w:szCs w:val="18"/>
              </w:rPr>
            </w:pPr>
            <w:r w:rsidRPr="00BD09B7">
              <w:rPr>
                <w:rFonts w:cs="Times New Roman"/>
                <w:b/>
                <w:color w:val="FFFFFF"/>
                <w:sz w:val="16"/>
                <w:szCs w:val="18"/>
              </w:rPr>
              <w:t>3.667.158,40</w:t>
            </w:r>
          </w:p>
        </w:tc>
        <w:tc>
          <w:tcPr>
            <w:tcW w:w="1300" w:type="dxa"/>
            <w:shd w:val="clear" w:color="auto" w:fill="505050"/>
          </w:tcPr>
          <w:p w14:paraId="41513078" w14:textId="5D9E7DDC" w:rsidR="00BD09B7" w:rsidRPr="00BD09B7" w:rsidRDefault="00BD09B7" w:rsidP="00BD09B7">
            <w:pPr>
              <w:spacing w:after="0"/>
              <w:jc w:val="right"/>
              <w:rPr>
                <w:rFonts w:cs="Times New Roman"/>
                <w:b/>
                <w:color w:val="FFFFFF"/>
                <w:sz w:val="16"/>
                <w:szCs w:val="18"/>
              </w:rPr>
            </w:pPr>
            <w:r w:rsidRPr="00BD09B7">
              <w:rPr>
                <w:rFonts w:cs="Times New Roman"/>
                <w:b/>
                <w:color w:val="FFFFFF"/>
                <w:sz w:val="16"/>
                <w:szCs w:val="18"/>
              </w:rPr>
              <w:t>-18.900,00</w:t>
            </w:r>
          </w:p>
        </w:tc>
        <w:tc>
          <w:tcPr>
            <w:tcW w:w="1300" w:type="dxa"/>
            <w:shd w:val="clear" w:color="auto" w:fill="505050"/>
          </w:tcPr>
          <w:p w14:paraId="62BD455B" w14:textId="244F3FEF" w:rsidR="00BD09B7" w:rsidRPr="00BD09B7" w:rsidRDefault="00BD09B7" w:rsidP="00BD09B7">
            <w:pPr>
              <w:spacing w:after="0"/>
              <w:jc w:val="right"/>
              <w:rPr>
                <w:rFonts w:cs="Times New Roman"/>
                <w:b/>
                <w:color w:val="FFFFFF"/>
                <w:sz w:val="16"/>
                <w:szCs w:val="18"/>
              </w:rPr>
            </w:pPr>
            <w:r w:rsidRPr="00BD09B7">
              <w:rPr>
                <w:rFonts w:cs="Times New Roman"/>
                <w:b/>
                <w:color w:val="FFFFFF"/>
                <w:sz w:val="16"/>
                <w:szCs w:val="18"/>
              </w:rPr>
              <w:t>3.648.258,40</w:t>
            </w:r>
          </w:p>
        </w:tc>
        <w:tc>
          <w:tcPr>
            <w:tcW w:w="960" w:type="dxa"/>
            <w:shd w:val="clear" w:color="auto" w:fill="505050"/>
          </w:tcPr>
          <w:p w14:paraId="121AA521" w14:textId="0F547397" w:rsidR="00BD09B7" w:rsidRPr="00BD09B7" w:rsidRDefault="00BD09B7" w:rsidP="00BD09B7">
            <w:pPr>
              <w:spacing w:after="0"/>
              <w:jc w:val="right"/>
              <w:rPr>
                <w:rFonts w:cs="Times New Roman"/>
                <w:b/>
                <w:color w:val="FFFFFF"/>
                <w:sz w:val="16"/>
                <w:szCs w:val="18"/>
              </w:rPr>
            </w:pPr>
            <w:r w:rsidRPr="00BD09B7">
              <w:rPr>
                <w:rFonts w:cs="Times New Roman"/>
                <w:b/>
                <w:color w:val="FFFFFF"/>
                <w:sz w:val="16"/>
                <w:szCs w:val="18"/>
              </w:rPr>
              <w:t>99,48%</w:t>
            </w:r>
          </w:p>
        </w:tc>
      </w:tr>
    </w:tbl>
    <w:p w14:paraId="411139CE" w14:textId="311901AB" w:rsidR="004F39D6" w:rsidRPr="008964CC" w:rsidRDefault="004F39D6" w:rsidP="004669F4">
      <w:pPr>
        <w:spacing w:after="0"/>
        <w:rPr>
          <w:rFonts w:cs="Times New Roman"/>
          <w:sz w:val="18"/>
          <w:szCs w:val="18"/>
        </w:rPr>
      </w:pPr>
    </w:p>
    <w:p w14:paraId="4459E7A8" w14:textId="77777777" w:rsidR="008857D1" w:rsidRPr="007079EC" w:rsidRDefault="008857D1" w:rsidP="004669F4">
      <w:pPr>
        <w:spacing w:after="0"/>
        <w:rPr>
          <w:rFonts w:cs="Times New Roman"/>
          <w:szCs w:val="20"/>
        </w:rPr>
      </w:pPr>
    </w:p>
    <w:p w14:paraId="4818EB6D" w14:textId="77777777" w:rsidR="008857D1" w:rsidRPr="004747DC" w:rsidRDefault="008857D1" w:rsidP="004669F4">
      <w:pPr>
        <w:spacing w:after="0"/>
        <w:rPr>
          <w:rFonts w:cs="Times New Roman"/>
          <w:szCs w:val="20"/>
        </w:rPr>
      </w:pPr>
      <w:r w:rsidRPr="004747DC">
        <w:rPr>
          <w:rFonts w:cs="Times New Roman"/>
          <w:szCs w:val="20"/>
        </w:rPr>
        <w:t>RASHODI PREMA IZVORIMA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BD09B7" w:rsidRPr="00BD09B7" w14:paraId="201BE728" w14:textId="77777777" w:rsidTr="00BD09B7">
        <w:tc>
          <w:tcPr>
            <w:tcW w:w="5171" w:type="dxa"/>
            <w:shd w:val="clear" w:color="auto" w:fill="505050"/>
          </w:tcPr>
          <w:p w14:paraId="278E9B01" w14:textId="67000CE3" w:rsidR="00BD09B7" w:rsidRPr="00BD09B7" w:rsidRDefault="00BD09B7" w:rsidP="00BD09B7">
            <w:pPr>
              <w:spacing w:after="0"/>
              <w:jc w:val="center"/>
              <w:rPr>
                <w:rFonts w:cs="Times New Roman"/>
                <w:b/>
                <w:color w:val="FFFFFF"/>
                <w:sz w:val="16"/>
                <w:szCs w:val="18"/>
              </w:rPr>
            </w:pPr>
            <w:r w:rsidRPr="00BD09B7">
              <w:rPr>
                <w:rFonts w:cs="Times New Roman"/>
                <w:b/>
                <w:color w:val="FFFFFF"/>
                <w:sz w:val="16"/>
                <w:szCs w:val="18"/>
              </w:rPr>
              <w:t>IZVOR I OPIS IZVORA</w:t>
            </w:r>
          </w:p>
        </w:tc>
        <w:tc>
          <w:tcPr>
            <w:tcW w:w="1300" w:type="dxa"/>
            <w:shd w:val="clear" w:color="auto" w:fill="505050"/>
          </w:tcPr>
          <w:p w14:paraId="24DD3AE6" w14:textId="07FB4FE3" w:rsidR="00BD09B7" w:rsidRPr="00BD09B7" w:rsidRDefault="00BD09B7" w:rsidP="00BD09B7">
            <w:pPr>
              <w:spacing w:after="0"/>
              <w:jc w:val="center"/>
              <w:rPr>
                <w:rFonts w:cs="Times New Roman"/>
                <w:b/>
                <w:color w:val="FFFFFF"/>
                <w:sz w:val="16"/>
                <w:szCs w:val="18"/>
              </w:rPr>
            </w:pPr>
            <w:r w:rsidRPr="00BD09B7">
              <w:rPr>
                <w:rFonts w:cs="Times New Roman"/>
                <w:b/>
                <w:color w:val="FFFFFF"/>
                <w:sz w:val="16"/>
                <w:szCs w:val="18"/>
              </w:rPr>
              <w:t>PLAN  ZA 2026. GODINU</w:t>
            </w:r>
          </w:p>
        </w:tc>
        <w:tc>
          <w:tcPr>
            <w:tcW w:w="1300" w:type="dxa"/>
            <w:shd w:val="clear" w:color="auto" w:fill="505050"/>
          </w:tcPr>
          <w:p w14:paraId="5629529C" w14:textId="4F346EC3" w:rsidR="00BD09B7" w:rsidRPr="00BD09B7" w:rsidRDefault="00BD09B7" w:rsidP="00BD09B7">
            <w:pPr>
              <w:spacing w:after="0"/>
              <w:jc w:val="center"/>
              <w:rPr>
                <w:rFonts w:cs="Times New Roman"/>
                <w:b/>
                <w:color w:val="FFFFFF"/>
                <w:sz w:val="16"/>
                <w:szCs w:val="18"/>
              </w:rPr>
            </w:pPr>
            <w:r w:rsidRPr="00BD09B7">
              <w:rPr>
                <w:rFonts w:cs="Times New Roman"/>
                <w:b/>
                <w:color w:val="FFFFFF"/>
                <w:sz w:val="16"/>
                <w:szCs w:val="18"/>
              </w:rPr>
              <w:t>POVEĆANJE/SMANJENJE</w:t>
            </w:r>
          </w:p>
        </w:tc>
        <w:tc>
          <w:tcPr>
            <w:tcW w:w="1300" w:type="dxa"/>
            <w:shd w:val="clear" w:color="auto" w:fill="505050"/>
          </w:tcPr>
          <w:p w14:paraId="0A530856" w14:textId="298A0AA1" w:rsidR="00BD09B7" w:rsidRPr="00BD09B7" w:rsidRDefault="00BD09B7" w:rsidP="00BD09B7">
            <w:pPr>
              <w:spacing w:after="0"/>
              <w:jc w:val="center"/>
              <w:rPr>
                <w:rFonts w:cs="Times New Roman"/>
                <w:b/>
                <w:color w:val="FFFFFF"/>
                <w:sz w:val="16"/>
                <w:szCs w:val="18"/>
              </w:rPr>
            </w:pPr>
            <w:r w:rsidRPr="00BD09B7">
              <w:rPr>
                <w:rFonts w:cs="Times New Roman"/>
                <w:b/>
                <w:color w:val="FFFFFF"/>
                <w:sz w:val="16"/>
                <w:szCs w:val="18"/>
              </w:rPr>
              <w:t>I. IZMJENE I DOPUNE PRORAČUNA ZA 2026.</w:t>
            </w:r>
          </w:p>
        </w:tc>
        <w:tc>
          <w:tcPr>
            <w:tcW w:w="960" w:type="dxa"/>
            <w:shd w:val="clear" w:color="auto" w:fill="505050"/>
          </w:tcPr>
          <w:p w14:paraId="2E7380AB" w14:textId="2FC68986" w:rsidR="00BD09B7" w:rsidRPr="00BD09B7" w:rsidRDefault="00BD09B7" w:rsidP="00BD09B7">
            <w:pPr>
              <w:spacing w:after="0"/>
              <w:jc w:val="center"/>
              <w:rPr>
                <w:rFonts w:cs="Times New Roman"/>
                <w:b/>
                <w:color w:val="FFFFFF"/>
                <w:sz w:val="16"/>
                <w:szCs w:val="18"/>
              </w:rPr>
            </w:pPr>
            <w:r w:rsidRPr="00BD09B7">
              <w:rPr>
                <w:rFonts w:cs="Times New Roman"/>
                <w:b/>
                <w:color w:val="FFFFFF"/>
                <w:sz w:val="16"/>
                <w:szCs w:val="18"/>
              </w:rPr>
              <w:t>INDEKS 4/2</w:t>
            </w:r>
          </w:p>
        </w:tc>
      </w:tr>
      <w:tr w:rsidR="00BD09B7" w:rsidRPr="00BD09B7" w14:paraId="7F1238E8" w14:textId="77777777" w:rsidTr="00BD09B7">
        <w:tc>
          <w:tcPr>
            <w:tcW w:w="5171" w:type="dxa"/>
            <w:shd w:val="clear" w:color="auto" w:fill="505050"/>
          </w:tcPr>
          <w:p w14:paraId="362685D4" w14:textId="791E2865" w:rsidR="00BD09B7" w:rsidRPr="00BD09B7" w:rsidRDefault="00BD09B7" w:rsidP="00BD09B7">
            <w:pPr>
              <w:spacing w:after="0"/>
              <w:jc w:val="center"/>
              <w:rPr>
                <w:rFonts w:cs="Times New Roman"/>
                <w:b/>
                <w:color w:val="FFFFFF"/>
                <w:sz w:val="16"/>
                <w:szCs w:val="18"/>
              </w:rPr>
            </w:pPr>
            <w:r>
              <w:rPr>
                <w:rFonts w:cs="Times New Roman"/>
                <w:b/>
                <w:color w:val="FFFFFF"/>
                <w:sz w:val="16"/>
                <w:szCs w:val="18"/>
              </w:rPr>
              <w:t>1</w:t>
            </w:r>
          </w:p>
        </w:tc>
        <w:tc>
          <w:tcPr>
            <w:tcW w:w="1300" w:type="dxa"/>
            <w:shd w:val="clear" w:color="auto" w:fill="505050"/>
          </w:tcPr>
          <w:p w14:paraId="7EE8E31D" w14:textId="15009E4F" w:rsidR="00BD09B7" w:rsidRPr="00BD09B7" w:rsidRDefault="00BD09B7" w:rsidP="00BD09B7">
            <w:pPr>
              <w:spacing w:after="0"/>
              <w:jc w:val="center"/>
              <w:rPr>
                <w:rFonts w:cs="Times New Roman"/>
                <w:b/>
                <w:color w:val="FFFFFF"/>
                <w:sz w:val="16"/>
                <w:szCs w:val="18"/>
              </w:rPr>
            </w:pPr>
            <w:r>
              <w:rPr>
                <w:rFonts w:cs="Times New Roman"/>
                <w:b/>
                <w:color w:val="FFFFFF"/>
                <w:sz w:val="16"/>
                <w:szCs w:val="18"/>
              </w:rPr>
              <w:t>2</w:t>
            </w:r>
          </w:p>
        </w:tc>
        <w:tc>
          <w:tcPr>
            <w:tcW w:w="1300" w:type="dxa"/>
            <w:shd w:val="clear" w:color="auto" w:fill="505050"/>
          </w:tcPr>
          <w:p w14:paraId="475DCC37" w14:textId="53C5FAAA" w:rsidR="00BD09B7" w:rsidRPr="00BD09B7" w:rsidRDefault="00BD09B7" w:rsidP="00BD09B7">
            <w:pPr>
              <w:spacing w:after="0"/>
              <w:jc w:val="center"/>
              <w:rPr>
                <w:rFonts w:cs="Times New Roman"/>
                <w:b/>
                <w:color w:val="FFFFFF"/>
                <w:sz w:val="16"/>
                <w:szCs w:val="18"/>
              </w:rPr>
            </w:pPr>
            <w:r>
              <w:rPr>
                <w:rFonts w:cs="Times New Roman"/>
                <w:b/>
                <w:color w:val="FFFFFF"/>
                <w:sz w:val="16"/>
                <w:szCs w:val="18"/>
              </w:rPr>
              <w:t>3</w:t>
            </w:r>
          </w:p>
        </w:tc>
        <w:tc>
          <w:tcPr>
            <w:tcW w:w="1300" w:type="dxa"/>
            <w:shd w:val="clear" w:color="auto" w:fill="505050"/>
          </w:tcPr>
          <w:p w14:paraId="74703D68" w14:textId="6D2E2DE9" w:rsidR="00BD09B7" w:rsidRPr="00BD09B7" w:rsidRDefault="00BD09B7" w:rsidP="00BD09B7">
            <w:pPr>
              <w:spacing w:after="0"/>
              <w:jc w:val="center"/>
              <w:rPr>
                <w:rFonts w:cs="Times New Roman"/>
                <w:b/>
                <w:color w:val="FFFFFF"/>
                <w:sz w:val="16"/>
                <w:szCs w:val="18"/>
              </w:rPr>
            </w:pPr>
            <w:r>
              <w:rPr>
                <w:rFonts w:cs="Times New Roman"/>
                <w:b/>
                <w:color w:val="FFFFFF"/>
                <w:sz w:val="16"/>
                <w:szCs w:val="18"/>
              </w:rPr>
              <w:t>4</w:t>
            </w:r>
          </w:p>
        </w:tc>
        <w:tc>
          <w:tcPr>
            <w:tcW w:w="960" w:type="dxa"/>
            <w:shd w:val="clear" w:color="auto" w:fill="505050"/>
          </w:tcPr>
          <w:p w14:paraId="10F0C069" w14:textId="1FA441E7" w:rsidR="00BD09B7" w:rsidRPr="00BD09B7" w:rsidRDefault="00BD09B7" w:rsidP="00BD09B7">
            <w:pPr>
              <w:spacing w:after="0"/>
              <w:jc w:val="center"/>
              <w:rPr>
                <w:rFonts w:cs="Times New Roman"/>
                <w:b/>
                <w:color w:val="FFFFFF"/>
                <w:sz w:val="16"/>
                <w:szCs w:val="18"/>
              </w:rPr>
            </w:pPr>
            <w:r>
              <w:rPr>
                <w:rFonts w:cs="Times New Roman"/>
                <w:b/>
                <w:color w:val="FFFFFF"/>
                <w:sz w:val="16"/>
                <w:szCs w:val="18"/>
              </w:rPr>
              <w:t>5</w:t>
            </w:r>
          </w:p>
        </w:tc>
      </w:tr>
      <w:tr w:rsidR="00BD09B7" w:rsidRPr="00BD09B7" w14:paraId="411BEA80" w14:textId="77777777" w:rsidTr="00BD09B7">
        <w:tc>
          <w:tcPr>
            <w:tcW w:w="5171" w:type="dxa"/>
            <w:shd w:val="clear" w:color="auto" w:fill="FFE699"/>
          </w:tcPr>
          <w:p w14:paraId="697FA47F" w14:textId="7B80F0F0" w:rsidR="00BD09B7" w:rsidRPr="00BD09B7" w:rsidRDefault="00BD09B7" w:rsidP="00BD09B7">
            <w:pPr>
              <w:spacing w:after="0"/>
              <w:rPr>
                <w:rFonts w:cs="Times New Roman"/>
                <w:b/>
                <w:sz w:val="16"/>
                <w:szCs w:val="18"/>
              </w:rPr>
            </w:pPr>
            <w:r w:rsidRPr="00BD09B7">
              <w:rPr>
                <w:rFonts w:cs="Times New Roman"/>
                <w:b/>
                <w:sz w:val="16"/>
                <w:szCs w:val="18"/>
              </w:rPr>
              <w:t>1 Opći prihodi i primici</w:t>
            </w:r>
          </w:p>
        </w:tc>
        <w:tc>
          <w:tcPr>
            <w:tcW w:w="1300" w:type="dxa"/>
            <w:shd w:val="clear" w:color="auto" w:fill="FFE699"/>
          </w:tcPr>
          <w:p w14:paraId="60D69A77" w14:textId="1CA825F8" w:rsidR="00BD09B7" w:rsidRPr="00BD09B7" w:rsidRDefault="00BD09B7" w:rsidP="00BD09B7">
            <w:pPr>
              <w:spacing w:after="0"/>
              <w:jc w:val="right"/>
              <w:rPr>
                <w:rFonts w:cs="Times New Roman"/>
                <w:b/>
                <w:sz w:val="16"/>
                <w:szCs w:val="18"/>
              </w:rPr>
            </w:pPr>
            <w:r w:rsidRPr="00BD09B7">
              <w:rPr>
                <w:rFonts w:cs="Times New Roman"/>
                <w:b/>
                <w:sz w:val="16"/>
                <w:szCs w:val="18"/>
              </w:rPr>
              <w:t>817.500,00</w:t>
            </w:r>
          </w:p>
        </w:tc>
        <w:tc>
          <w:tcPr>
            <w:tcW w:w="1300" w:type="dxa"/>
            <w:shd w:val="clear" w:color="auto" w:fill="FFE699"/>
          </w:tcPr>
          <w:p w14:paraId="23F0AA83" w14:textId="79C55B74" w:rsidR="00BD09B7" w:rsidRPr="00BD09B7" w:rsidRDefault="00BD09B7" w:rsidP="00BD09B7">
            <w:pPr>
              <w:spacing w:after="0"/>
              <w:jc w:val="right"/>
              <w:rPr>
                <w:rFonts w:cs="Times New Roman"/>
                <w:b/>
                <w:sz w:val="16"/>
                <w:szCs w:val="18"/>
              </w:rPr>
            </w:pPr>
            <w:r w:rsidRPr="00BD09B7">
              <w:rPr>
                <w:rFonts w:cs="Times New Roman"/>
                <w:b/>
                <w:sz w:val="16"/>
                <w:szCs w:val="18"/>
              </w:rPr>
              <w:t>-135.550,14</w:t>
            </w:r>
          </w:p>
        </w:tc>
        <w:tc>
          <w:tcPr>
            <w:tcW w:w="1300" w:type="dxa"/>
            <w:shd w:val="clear" w:color="auto" w:fill="FFE699"/>
          </w:tcPr>
          <w:p w14:paraId="62CA30EA" w14:textId="23527278" w:rsidR="00BD09B7" w:rsidRPr="00BD09B7" w:rsidRDefault="00BD09B7" w:rsidP="00BD09B7">
            <w:pPr>
              <w:spacing w:after="0"/>
              <w:jc w:val="right"/>
              <w:rPr>
                <w:rFonts w:cs="Times New Roman"/>
                <w:b/>
                <w:sz w:val="16"/>
                <w:szCs w:val="18"/>
              </w:rPr>
            </w:pPr>
            <w:r w:rsidRPr="00BD09B7">
              <w:rPr>
                <w:rFonts w:cs="Times New Roman"/>
                <w:b/>
                <w:sz w:val="16"/>
                <w:szCs w:val="18"/>
              </w:rPr>
              <w:t>681.949,86</w:t>
            </w:r>
          </w:p>
        </w:tc>
        <w:tc>
          <w:tcPr>
            <w:tcW w:w="960" w:type="dxa"/>
            <w:shd w:val="clear" w:color="auto" w:fill="FFE699"/>
          </w:tcPr>
          <w:p w14:paraId="01C36C3C" w14:textId="2CFE2CDA" w:rsidR="00BD09B7" w:rsidRPr="00BD09B7" w:rsidRDefault="00BD09B7" w:rsidP="00BD09B7">
            <w:pPr>
              <w:spacing w:after="0"/>
              <w:jc w:val="right"/>
              <w:rPr>
                <w:rFonts w:cs="Times New Roman"/>
                <w:b/>
                <w:sz w:val="16"/>
                <w:szCs w:val="18"/>
              </w:rPr>
            </w:pPr>
            <w:r w:rsidRPr="00BD09B7">
              <w:rPr>
                <w:rFonts w:cs="Times New Roman"/>
                <w:b/>
                <w:sz w:val="16"/>
                <w:szCs w:val="18"/>
              </w:rPr>
              <w:t>83,42%</w:t>
            </w:r>
          </w:p>
        </w:tc>
      </w:tr>
      <w:tr w:rsidR="00BD09B7" w14:paraId="598184B6" w14:textId="77777777" w:rsidTr="00BD09B7">
        <w:tc>
          <w:tcPr>
            <w:tcW w:w="5171" w:type="dxa"/>
          </w:tcPr>
          <w:p w14:paraId="50C243C8" w14:textId="58CD1574" w:rsidR="00BD09B7" w:rsidRDefault="00BD09B7" w:rsidP="00BD09B7">
            <w:pPr>
              <w:spacing w:after="0"/>
              <w:rPr>
                <w:rFonts w:cs="Times New Roman"/>
                <w:sz w:val="18"/>
                <w:szCs w:val="18"/>
              </w:rPr>
            </w:pPr>
            <w:r>
              <w:rPr>
                <w:rFonts w:cs="Times New Roman"/>
                <w:sz w:val="18"/>
                <w:szCs w:val="18"/>
              </w:rPr>
              <w:t>110 Opći prihodi i primici</w:t>
            </w:r>
          </w:p>
        </w:tc>
        <w:tc>
          <w:tcPr>
            <w:tcW w:w="1300" w:type="dxa"/>
          </w:tcPr>
          <w:p w14:paraId="47AF1D95" w14:textId="4EBCED17" w:rsidR="00BD09B7" w:rsidRDefault="00BD09B7" w:rsidP="00BD09B7">
            <w:pPr>
              <w:spacing w:after="0"/>
              <w:jc w:val="right"/>
              <w:rPr>
                <w:rFonts w:cs="Times New Roman"/>
                <w:sz w:val="18"/>
                <w:szCs w:val="18"/>
              </w:rPr>
            </w:pPr>
            <w:r>
              <w:rPr>
                <w:rFonts w:cs="Times New Roman"/>
                <w:sz w:val="18"/>
                <w:szCs w:val="18"/>
              </w:rPr>
              <w:t>817.500,00</w:t>
            </w:r>
          </w:p>
        </w:tc>
        <w:tc>
          <w:tcPr>
            <w:tcW w:w="1300" w:type="dxa"/>
          </w:tcPr>
          <w:p w14:paraId="240EB360" w14:textId="40E05F0D" w:rsidR="00BD09B7" w:rsidRDefault="00BD09B7" w:rsidP="00BD09B7">
            <w:pPr>
              <w:spacing w:after="0"/>
              <w:jc w:val="right"/>
              <w:rPr>
                <w:rFonts w:cs="Times New Roman"/>
                <w:sz w:val="18"/>
                <w:szCs w:val="18"/>
              </w:rPr>
            </w:pPr>
            <w:r>
              <w:rPr>
                <w:rFonts w:cs="Times New Roman"/>
                <w:sz w:val="18"/>
                <w:szCs w:val="18"/>
              </w:rPr>
              <w:t>-135.550,14</w:t>
            </w:r>
          </w:p>
        </w:tc>
        <w:tc>
          <w:tcPr>
            <w:tcW w:w="1300" w:type="dxa"/>
          </w:tcPr>
          <w:p w14:paraId="63041FF9" w14:textId="7AAB4B70" w:rsidR="00BD09B7" w:rsidRDefault="00BD09B7" w:rsidP="00BD09B7">
            <w:pPr>
              <w:spacing w:after="0"/>
              <w:jc w:val="right"/>
              <w:rPr>
                <w:rFonts w:cs="Times New Roman"/>
                <w:sz w:val="18"/>
                <w:szCs w:val="18"/>
              </w:rPr>
            </w:pPr>
            <w:r>
              <w:rPr>
                <w:rFonts w:cs="Times New Roman"/>
                <w:sz w:val="18"/>
                <w:szCs w:val="18"/>
              </w:rPr>
              <w:t>681.949,86</w:t>
            </w:r>
          </w:p>
        </w:tc>
        <w:tc>
          <w:tcPr>
            <w:tcW w:w="960" w:type="dxa"/>
          </w:tcPr>
          <w:p w14:paraId="304B72D8" w14:textId="187A001A" w:rsidR="00BD09B7" w:rsidRDefault="00BD09B7" w:rsidP="00BD09B7">
            <w:pPr>
              <w:spacing w:after="0"/>
              <w:jc w:val="right"/>
              <w:rPr>
                <w:rFonts w:cs="Times New Roman"/>
                <w:sz w:val="18"/>
                <w:szCs w:val="18"/>
              </w:rPr>
            </w:pPr>
            <w:r>
              <w:rPr>
                <w:rFonts w:cs="Times New Roman"/>
                <w:sz w:val="18"/>
                <w:szCs w:val="18"/>
              </w:rPr>
              <w:t>83,42%</w:t>
            </w:r>
          </w:p>
        </w:tc>
      </w:tr>
      <w:tr w:rsidR="00BD09B7" w:rsidRPr="00BD09B7" w14:paraId="1BB88B75" w14:textId="77777777" w:rsidTr="00BD09B7">
        <w:tc>
          <w:tcPr>
            <w:tcW w:w="5171" w:type="dxa"/>
            <w:shd w:val="clear" w:color="auto" w:fill="FFE699"/>
          </w:tcPr>
          <w:p w14:paraId="4793405B" w14:textId="11CAC373" w:rsidR="00BD09B7" w:rsidRPr="00BD09B7" w:rsidRDefault="00BD09B7" w:rsidP="00BD09B7">
            <w:pPr>
              <w:spacing w:after="0"/>
              <w:rPr>
                <w:rFonts w:cs="Times New Roman"/>
                <w:b/>
                <w:sz w:val="16"/>
                <w:szCs w:val="18"/>
              </w:rPr>
            </w:pPr>
            <w:r w:rsidRPr="00BD09B7">
              <w:rPr>
                <w:rFonts w:cs="Times New Roman"/>
                <w:b/>
                <w:sz w:val="16"/>
                <w:szCs w:val="18"/>
              </w:rPr>
              <w:t>3 Vlastiti prihodi</w:t>
            </w:r>
          </w:p>
        </w:tc>
        <w:tc>
          <w:tcPr>
            <w:tcW w:w="1300" w:type="dxa"/>
            <w:shd w:val="clear" w:color="auto" w:fill="FFE699"/>
          </w:tcPr>
          <w:p w14:paraId="7718AF43" w14:textId="2AB8D23E" w:rsidR="00BD09B7" w:rsidRPr="00BD09B7" w:rsidRDefault="00BD09B7" w:rsidP="00BD09B7">
            <w:pPr>
              <w:spacing w:after="0"/>
              <w:jc w:val="right"/>
              <w:rPr>
                <w:rFonts w:cs="Times New Roman"/>
                <w:b/>
                <w:sz w:val="16"/>
                <w:szCs w:val="18"/>
              </w:rPr>
            </w:pPr>
            <w:r w:rsidRPr="00BD09B7">
              <w:rPr>
                <w:rFonts w:cs="Times New Roman"/>
                <w:b/>
                <w:sz w:val="16"/>
                <w:szCs w:val="18"/>
              </w:rPr>
              <w:t>10.150,00</w:t>
            </w:r>
          </w:p>
        </w:tc>
        <w:tc>
          <w:tcPr>
            <w:tcW w:w="1300" w:type="dxa"/>
            <w:shd w:val="clear" w:color="auto" w:fill="FFE699"/>
          </w:tcPr>
          <w:p w14:paraId="090883C5" w14:textId="0F666899" w:rsidR="00BD09B7" w:rsidRPr="00BD09B7" w:rsidRDefault="00BD09B7" w:rsidP="00BD09B7">
            <w:pPr>
              <w:spacing w:after="0"/>
              <w:jc w:val="right"/>
              <w:rPr>
                <w:rFonts w:cs="Times New Roman"/>
                <w:b/>
                <w:sz w:val="16"/>
                <w:szCs w:val="18"/>
              </w:rPr>
            </w:pPr>
            <w:r w:rsidRPr="00BD09B7">
              <w:rPr>
                <w:rFonts w:cs="Times New Roman"/>
                <w:b/>
                <w:sz w:val="16"/>
                <w:szCs w:val="18"/>
              </w:rPr>
              <w:t>0,00</w:t>
            </w:r>
          </w:p>
        </w:tc>
        <w:tc>
          <w:tcPr>
            <w:tcW w:w="1300" w:type="dxa"/>
            <w:shd w:val="clear" w:color="auto" w:fill="FFE699"/>
          </w:tcPr>
          <w:p w14:paraId="26B3DBBC" w14:textId="66C7616A" w:rsidR="00BD09B7" w:rsidRPr="00BD09B7" w:rsidRDefault="00BD09B7" w:rsidP="00BD09B7">
            <w:pPr>
              <w:spacing w:after="0"/>
              <w:jc w:val="right"/>
              <w:rPr>
                <w:rFonts w:cs="Times New Roman"/>
                <w:b/>
                <w:sz w:val="16"/>
                <w:szCs w:val="18"/>
              </w:rPr>
            </w:pPr>
            <w:r w:rsidRPr="00BD09B7">
              <w:rPr>
                <w:rFonts w:cs="Times New Roman"/>
                <w:b/>
                <w:sz w:val="16"/>
                <w:szCs w:val="18"/>
              </w:rPr>
              <w:t>10.150,00</w:t>
            </w:r>
          </w:p>
        </w:tc>
        <w:tc>
          <w:tcPr>
            <w:tcW w:w="960" w:type="dxa"/>
            <w:shd w:val="clear" w:color="auto" w:fill="FFE699"/>
          </w:tcPr>
          <w:p w14:paraId="5D01737E" w14:textId="09F10351" w:rsidR="00BD09B7" w:rsidRPr="00BD09B7" w:rsidRDefault="00BD09B7" w:rsidP="00BD09B7">
            <w:pPr>
              <w:spacing w:after="0"/>
              <w:jc w:val="right"/>
              <w:rPr>
                <w:rFonts w:cs="Times New Roman"/>
                <w:b/>
                <w:sz w:val="16"/>
                <w:szCs w:val="18"/>
              </w:rPr>
            </w:pPr>
            <w:r w:rsidRPr="00BD09B7">
              <w:rPr>
                <w:rFonts w:cs="Times New Roman"/>
                <w:b/>
                <w:sz w:val="16"/>
                <w:szCs w:val="18"/>
              </w:rPr>
              <w:t>100,00%</w:t>
            </w:r>
          </w:p>
        </w:tc>
      </w:tr>
      <w:tr w:rsidR="00BD09B7" w14:paraId="09AC6F1F" w14:textId="77777777" w:rsidTr="00BD09B7">
        <w:tc>
          <w:tcPr>
            <w:tcW w:w="5171" w:type="dxa"/>
          </w:tcPr>
          <w:p w14:paraId="5E9126E2" w14:textId="372FAD16" w:rsidR="00BD09B7" w:rsidRDefault="00BD09B7" w:rsidP="00BD09B7">
            <w:pPr>
              <w:spacing w:after="0"/>
              <w:rPr>
                <w:rFonts w:cs="Times New Roman"/>
                <w:sz w:val="18"/>
                <w:szCs w:val="18"/>
              </w:rPr>
            </w:pPr>
            <w:r>
              <w:rPr>
                <w:rFonts w:cs="Times New Roman"/>
                <w:sz w:val="18"/>
                <w:szCs w:val="18"/>
              </w:rPr>
              <w:t>310 Vlastiti prihodi</w:t>
            </w:r>
          </w:p>
        </w:tc>
        <w:tc>
          <w:tcPr>
            <w:tcW w:w="1300" w:type="dxa"/>
          </w:tcPr>
          <w:p w14:paraId="018D9E39" w14:textId="3B100101" w:rsidR="00BD09B7" w:rsidRDefault="00BD09B7" w:rsidP="00BD09B7">
            <w:pPr>
              <w:spacing w:after="0"/>
              <w:jc w:val="right"/>
              <w:rPr>
                <w:rFonts w:cs="Times New Roman"/>
                <w:sz w:val="18"/>
                <w:szCs w:val="18"/>
              </w:rPr>
            </w:pPr>
            <w:r>
              <w:rPr>
                <w:rFonts w:cs="Times New Roman"/>
                <w:sz w:val="18"/>
                <w:szCs w:val="18"/>
              </w:rPr>
              <w:t>10.150,00</w:t>
            </w:r>
          </w:p>
        </w:tc>
        <w:tc>
          <w:tcPr>
            <w:tcW w:w="1300" w:type="dxa"/>
          </w:tcPr>
          <w:p w14:paraId="30FB9653" w14:textId="70035F4C"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3EC2A8AC" w14:textId="4C6BE1F1" w:rsidR="00BD09B7" w:rsidRDefault="00BD09B7" w:rsidP="00BD09B7">
            <w:pPr>
              <w:spacing w:after="0"/>
              <w:jc w:val="right"/>
              <w:rPr>
                <w:rFonts w:cs="Times New Roman"/>
                <w:sz w:val="18"/>
                <w:szCs w:val="18"/>
              </w:rPr>
            </w:pPr>
            <w:r>
              <w:rPr>
                <w:rFonts w:cs="Times New Roman"/>
                <w:sz w:val="18"/>
                <w:szCs w:val="18"/>
              </w:rPr>
              <w:t>10.150,00</w:t>
            </w:r>
          </w:p>
        </w:tc>
        <w:tc>
          <w:tcPr>
            <w:tcW w:w="960" w:type="dxa"/>
          </w:tcPr>
          <w:p w14:paraId="4CCDAE81" w14:textId="61C7B3CA"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57164702" w14:textId="77777777" w:rsidTr="00BD09B7">
        <w:tc>
          <w:tcPr>
            <w:tcW w:w="5171" w:type="dxa"/>
            <w:shd w:val="clear" w:color="auto" w:fill="FFE699"/>
          </w:tcPr>
          <w:p w14:paraId="0A32E4C7" w14:textId="0CAEE9A0" w:rsidR="00BD09B7" w:rsidRPr="00BD09B7" w:rsidRDefault="00BD09B7" w:rsidP="00BD09B7">
            <w:pPr>
              <w:spacing w:after="0"/>
              <w:rPr>
                <w:rFonts w:cs="Times New Roman"/>
                <w:b/>
                <w:sz w:val="16"/>
                <w:szCs w:val="18"/>
              </w:rPr>
            </w:pPr>
            <w:r w:rsidRPr="00BD09B7">
              <w:rPr>
                <w:rFonts w:cs="Times New Roman"/>
                <w:b/>
                <w:sz w:val="16"/>
                <w:szCs w:val="18"/>
              </w:rPr>
              <w:t>4 Prihodi za posebne namjene</w:t>
            </w:r>
          </w:p>
        </w:tc>
        <w:tc>
          <w:tcPr>
            <w:tcW w:w="1300" w:type="dxa"/>
            <w:shd w:val="clear" w:color="auto" w:fill="FFE699"/>
          </w:tcPr>
          <w:p w14:paraId="5D7F6E39" w14:textId="2D45670F" w:rsidR="00BD09B7" w:rsidRPr="00BD09B7" w:rsidRDefault="00BD09B7" w:rsidP="00BD09B7">
            <w:pPr>
              <w:spacing w:after="0"/>
              <w:jc w:val="right"/>
              <w:rPr>
                <w:rFonts w:cs="Times New Roman"/>
                <w:b/>
                <w:sz w:val="16"/>
                <w:szCs w:val="18"/>
              </w:rPr>
            </w:pPr>
            <w:r w:rsidRPr="00BD09B7">
              <w:rPr>
                <w:rFonts w:cs="Times New Roman"/>
                <w:b/>
                <w:sz w:val="16"/>
                <w:szCs w:val="18"/>
              </w:rPr>
              <w:t>198.460,00</w:t>
            </w:r>
          </w:p>
        </w:tc>
        <w:tc>
          <w:tcPr>
            <w:tcW w:w="1300" w:type="dxa"/>
            <w:shd w:val="clear" w:color="auto" w:fill="FFE699"/>
          </w:tcPr>
          <w:p w14:paraId="7CB468EE" w14:textId="5A8F6C4F" w:rsidR="00BD09B7" w:rsidRPr="00BD09B7" w:rsidRDefault="00BD09B7" w:rsidP="00BD09B7">
            <w:pPr>
              <w:spacing w:after="0"/>
              <w:jc w:val="right"/>
              <w:rPr>
                <w:rFonts w:cs="Times New Roman"/>
                <w:b/>
                <w:sz w:val="16"/>
                <w:szCs w:val="18"/>
              </w:rPr>
            </w:pPr>
            <w:r w:rsidRPr="00BD09B7">
              <w:rPr>
                <w:rFonts w:cs="Times New Roman"/>
                <w:b/>
                <w:sz w:val="16"/>
                <w:szCs w:val="18"/>
              </w:rPr>
              <w:t>79.600,00</w:t>
            </w:r>
          </w:p>
        </w:tc>
        <w:tc>
          <w:tcPr>
            <w:tcW w:w="1300" w:type="dxa"/>
            <w:shd w:val="clear" w:color="auto" w:fill="FFE699"/>
          </w:tcPr>
          <w:p w14:paraId="302A65B4" w14:textId="4B3B05F0" w:rsidR="00BD09B7" w:rsidRPr="00BD09B7" w:rsidRDefault="00BD09B7" w:rsidP="00BD09B7">
            <w:pPr>
              <w:spacing w:after="0"/>
              <w:jc w:val="right"/>
              <w:rPr>
                <w:rFonts w:cs="Times New Roman"/>
                <w:b/>
                <w:sz w:val="16"/>
                <w:szCs w:val="18"/>
              </w:rPr>
            </w:pPr>
            <w:r w:rsidRPr="00BD09B7">
              <w:rPr>
                <w:rFonts w:cs="Times New Roman"/>
                <w:b/>
                <w:sz w:val="16"/>
                <w:szCs w:val="18"/>
              </w:rPr>
              <w:t>278.060,00</w:t>
            </w:r>
          </w:p>
        </w:tc>
        <w:tc>
          <w:tcPr>
            <w:tcW w:w="960" w:type="dxa"/>
            <w:shd w:val="clear" w:color="auto" w:fill="FFE699"/>
          </w:tcPr>
          <w:p w14:paraId="658C6BF3" w14:textId="325FAFF7" w:rsidR="00BD09B7" w:rsidRPr="00BD09B7" w:rsidRDefault="00BD09B7" w:rsidP="00BD09B7">
            <w:pPr>
              <w:spacing w:after="0"/>
              <w:jc w:val="right"/>
              <w:rPr>
                <w:rFonts w:cs="Times New Roman"/>
                <w:b/>
                <w:sz w:val="16"/>
                <w:szCs w:val="18"/>
              </w:rPr>
            </w:pPr>
            <w:r w:rsidRPr="00BD09B7">
              <w:rPr>
                <w:rFonts w:cs="Times New Roman"/>
                <w:b/>
                <w:sz w:val="16"/>
                <w:szCs w:val="18"/>
              </w:rPr>
              <w:t>140,11%</w:t>
            </w:r>
          </w:p>
        </w:tc>
      </w:tr>
      <w:tr w:rsidR="00BD09B7" w14:paraId="58A588C7" w14:textId="77777777" w:rsidTr="00BD09B7">
        <w:tc>
          <w:tcPr>
            <w:tcW w:w="5171" w:type="dxa"/>
          </w:tcPr>
          <w:p w14:paraId="798627A8" w14:textId="617D2CB5" w:rsidR="00BD09B7" w:rsidRDefault="00BD09B7" w:rsidP="00BD09B7">
            <w:pPr>
              <w:spacing w:after="0"/>
              <w:rPr>
                <w:rFonts w:cs="Times New Roman"/>
                <w:sz w:val="18"/>
                <w:szCs w:val="18"/>
              </w:rPr>
            </w:pPr>
            <w:r>
              <w:rPr>
                <w:rFonts w:cs="Times New Roman"/>
                <w:sz w:val="18"/>
                <w:szCs w:val="18"/>
              </w:rPr>
              <w:t>400 Prihodi od komunalne naknade i komunalnog doprinosa</w:t>
            </w:r>
          </w:p>
        </w:tc>
        <w:tc>
          <w:tcPr>
            <w:tcW w:w="1300" w:type="dxa"/>
          </w:tcPr>
          <w:p w14:paraId="2AAC44AE" w14:textId="1A29039B" w:rsidR="00BD09B7" w:rsidRDefault="00BD09B7" w:rsidP="00BD09B7">
            <w:pPr>
              <w:spacing w:after="0"/>
              <w:jc w:val="right"/>
              <w:rPr>
                <w:rFonts w:cs="Times New Roman"/>
                <w:sz w:val="18"/>
                <w:szCs w:val="18"/>
              </w:rPr>
            </w:pPr>
            <w:r>
              <w:rPr>
                <w:rFonts w:cs="Times New Roman"/>
                <w:sz w:val="18"/>
                <w:szCs w:val="18"/>
              </w:rPr>
              <w:t>40.000,00</w:t>
            </w:r>
          </w:p>
        </w:tc>
        <w:tc>
          <w:tcPr>
            <w:tcW w:w="1300" w:type="dxa"/>
          </w:tcPr>
          <w:p w14:paraId="2DD38960" w14:textId="327C21B5"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2749EA43" w14:textId="5F25F2C5" w:rsidR="00BD09B7" w:rsidRDefault="00BD09B7" w:rsidP="00BD09B7">
            <w:pPr>
              <w:spacing w:after="0"/>
              <w:jc w:val="right"/>
              <w:rPr>
                <w:rFonts w:cs="Times New Roman"/>
                <w:sz w:val="18"/>
                <w:szCs w:val="18"/>
              </w:rPr>
            </w:pPr>
            <w:r>
              <w:rPr>
                <w:rFonts w:cs="Times New Roman"/>
                <w:sz w:val="18"/>
                <w:szCs w:val="18"/>
              </w:rPr>
              <w:t>40.000,00</w:t>
            </w:r>
          </w:p>
        </w:tc>
        <w:tc>
          <w:tcPr>
            <w:tcW w:w="960" w:type="dxa"/>
          </w:tcPr>
          <w:p w14:paraId="59ACE3A1" w14:textId="4DDF5D7C" w:rsidR="00BD09B7" w:rsidRDefault="00BD09B7" w:rsidP="00BD09B7">
            <w:pPr>
              <w:spacing w:after="0"/>
              <w:jc w:val="right"/>
              <w:rPr>
                <w:rFonts w:cs="Times New Roman"/>
                <w:sz w:val="18"/>
                <w:szCs w:val="18"/>
              </w:rPr>
            </w:pPr>
            <w:r>
              <w:rPr>
                <w:rFonts w:cs="Times New Roman"/>
                <w:sz w:val="18"/>
                <w:szCs w:val="18"/>
              </w:rPr>
              <w:t>100,00%</w:t>
            </w:r>
          </w:p>
        </w:tc>
      </w:tr>
      <w:tr w:rsidR="00BD09B7" w14:paraId="10E68828" w14:textId="77777777" w:rsidTr="00BD09B7">
        <w:tc>
          <w:tcPr>
            <w:tcW w:w="5171" w:type="dxa"/>
          </w:tcPr>
          <w:p w14:paraId="0F06DCCD" w14:textId="77020EC4" w:rsidR="00BD09B7" w:rsidRDefault="00BD09B7" w:rsidP="00BD09B7">
            <w:pPr>
              <w:spacing w:after="0"/>
              <w:rPr>
                <w:rFonts w:cs="Times New Roman"/>
                <w:sz w:val="18"/>
                <w:szCs w:val="18"/>
              </w:rPr>
            </w:pPr>
            <w:r>
              <w:rPr>
                <w:rFonts w:cs="Times New Roman"/>
                <w:sz w:val="18"/>
                <w:szCs w:val="18"/>
              </w:rPr>
              <w:t>430 Ostali prihodi za posebne namjene</w:t>
            </w:r>
          </w:p>
        </w:tc>
        <w:tc>
          <w:tcPr>
            <w:tcW w:w="1300" w:type="dxa"/>
          </w:tcPr>
          <w:p w14:paraId="15515255" w14:textId="24FD63CD" w:rsidR="00BD09B7" w:rsidRDefault="00BD09B7" w:rsidP="00BD09B7">
            <w:pPr>
              <w:spacing w:after="0"/>
              <w:jc w:val="right"/>
              <w:rPr>
                <w:rFonts w:cs="Times New Roman"/>
                <w:sz w:val="18"/>
                <w:szCs w:val="18"/>
              </w:rPr>
            </w:pPr>
            <w:r>
              <w:rPr>
                <w:rFonts w:cs="Times New Roman"/>
                <w:sz w:val="18"/>
                <w:szCs w:val="18"/>
              </w:rPr>
              <w:t>158.460,00</w:t>
            </w:r>
          </w:p>
        </w:tc>
        <w:tc>
          <w:tcPr>
            <w:tcW w:w="1300" w:type="dxa"/>
          </w:tcPr>
          <w:p w14:paraId="6BD040A5" w14:textId="27EA66D9" w:rsidR="00BD09B7" w:rsidRDefault="00BD09B7" w:rsidP="00BD09B7">
            <w:pPr>
              <w:spacing w:after="0"/>
              <w:jc w:val="right"/>
              <w:rPr>
                <w:rFonts w:cs="Times New Roman"/>
                <w:sz w:val="18"/>
                <w:szCs w:val="18"/>
              </w:rPr>
            </w:pPr>
            <w:r>
              <w:rPr>
                <w:rFonts w:cs="Times New Roman"/>
                <w:sz w:val="18"/>
                <w:szCs w:val="18"/>
              </w:rPr>
              <w:t>79.600,00</w:t>
            </w:r>
          </w:p>
        </w:tc>
        <w:tc>
          <w:tcPr>
            <w:tcW w:w="1300" w:type="dxa"/>
          </w:tcPr>
          <w:p w14:paraId="2F4CFBDE" w14:textId="66784F39" w:rsidR="00BD09B7" w:rsidRDefault="00BD09B7" w:rsidP="00BD09B7">
            <w:pPr>
              <w:spacing w:after="0"/>
              <w:jc w:val="right"/>
              <w:rPr>
                <w:rFonts w:cs="Times New Roman"/>
                <w:sz w:val="18"/>
                <w:szCs w:val="18"/>
              </w:rPr>
            </w:pPr>
            <w:r>
              <w:rPr>
                <w:rFonts w:cs="Times New Roman"/>
                <w:sz w:val="18"/>
                <w:szCs w:val="18"/>
              </w:rPr>
              <w:t>238.060,00</w:t>
            </w:r>
          </w:p>
        </w:tc>
        <w:tc>
          <w:tcPr>
            <w:tcW w:w="960" w:type="dxa"/>
          </w:tcPr>
          <w:p w14:paraId="37674C4A" w14:textId="308426FC" w:rsidR="00BD09B7" w:rsidRDefault="00BD09B7" w:rsidP="00BD09B7">
            <w:pPr>
              <w:spacing w:after="0"/>
              <w:jc w:val="right"/>
              <w:rPr>
                <w:rFonts w:cs="Times New Roman"/>
                <w:sz w:val="18"/>
                <w:szCs w:val="18"/>
              </w:rPr>
            </w:pPr>
            <w:r>
              <w:rPr>
                <w:rFonts w:cs="Times New Roman"/>
                <w:sz w:val="18"/>
                <w:szCs w:val="18"/>
              </w:rPr>
              <w:t>150,23%</w:t>
            </w:r>
          </w:p>
        </w:tc>
      </w:tr>
      <w:tr w:rsidR="00BD09B7" w:rsidRPr="00BD09B7" w14:paraId="069B27CB" w14:textId="77777777" w:rsidTr="00BD09B7">
        <w:tc>
          <w:tcPr>
            <w:tcW w:w="5171" w:type="dxa"/>
            <w:shd w:val="clear" w:color="auto" w:fill="FFE699"/>
          </w:tcPr>
          <w:p w14:paraId="6ED68884" w14:textId="09524521" w:rsidR="00BD09B7" w:rsidRPr="00BD09B7" w:rsidRDefault="00BD09B7" w:rsidP="00BD09B7">
            <w:pPr>
              <w:spacing w:after="0"/>
              <w:rPr>
                <w:rFonts w:cs="Times New Roman"/>
                <w:b/>
                <w:sz w:val="16"/>
                <w:szCs w:val="18"/>
              </w:rPr>
            </w:pPr>
            <w:r w:rsidRPr="00BD09B7">
              <w:rPr>
                <w:rFonts w:cs="Times New Roman"/>
                <w:b/>
                <w:sz w:val="16"/>
                <w:szCs w:val="18"/>
              </w:rPr>
              <w:t>5 Pomoći</w:t>
            </w:r>
          </w:p>
        </w:tc>
        <w:tc>
          <w:tcPr>
            <w:tcW w:w="1300" w:type="dxa"/>
            <w:shd w:val="clear" w:color="auto" w:fill="FFE699"/>
          </w:tcPr>
          <w:p w14:paraId="37401675" w14:textId="3432C72D" w:rsidR="00BD09B7" w:rsidRPr="00BD09B7" w:rsidRDefault="00BD09B7" w:rsidP="00BD09B7">
            <w:pPr>
              <w:spacing w:after="0"/>
              <w:jc w:val="right"/>
              <w:rPr>
                <w:rFonts w:cs="Times New Roman"/>
                <w:b/>
                <w:sz w:val="16"/>
                <w:szCs w:val="18"/>
              </w:rPr>
            </w:pPr>
            <w:r w:rsidRPr="00BD09B7">
              <w:rPr>
                <w:rFonts w:cs="Times New Roman"/>
                <w:b/>
                <w:sz w:val="16"/>
                <w:szCs w:val="18"/>
              </w:rPr>
              <w:t>2.899.963,23</w:t>
            </w:r>
          </w:p>
        </w:tc>
        <w:tc>
          <w:tcPr>
            <w:tcW w:w="1300" w:type="dxa"/>
            <w:shd w:val="clear" w:color="auto" w:fill="FFE699"/>
          </w:tcPr>
          <w:p w14:paraId="30AA4C90" w14:textId="1B0FC811" w:rsidR="00BD09B7" w:rsidRPr="00BD09B7" w:rsidRDefault="00BD09B7" w:rsidP="00BD09B7">
            <w:pPr>
              <w:spacing w:after="0"/>
              <w:jc w:val="right"/>
              <w:rPr>
                <w:rFonts w:cs="Times New Roman"/>
                <w:b/>
                <w:sz w:val="16"/>
                <w:szCs w:val="18"/>
              </w:rPr>
            </w:pPr>
            <w:r w:rsidRPr="00BD09B7">
              <w:rPr>
                <w:rFonts w:cs="Times New Roman"/>
                <w:b/>
                <w:sz w:val="16"/>
                <w:szCs w:val="18"/>
              </w:rPr>
              <w:t>-274.000,00</w:t>
            </w:r>
          </w:p>
        </w:tc>
        <w:tc>
          <w:tcPr>
            <w:tcW w:w="1300" w:type="dxa"/>
            <w:shd w:val="clear" w:color="auto" w:fill="FFE699"/>
          </w:tcPr>
          <w:p w14:paraId="104803C9" w14:textId="477AE8ED" w:rsidR="00BD09B7" w:rsidRPr="00BD09B7" w:rsidRDefault="00BD09B7" w:rsidP="00BD09B7">
            <w:pPr>
              <w:spacing w:after="0"/>
              <w:jc w:val="right"/>
              <w:rPr>
                <w:rFonts w:cs="Times New Roman"/>
                <w:b/>
                <w:sz w:val="16"/>
                <w:szCs w:val="18"/>
              </w:rPr>
            </w:pPr>
            <w:r w:rsidRPr="00BD09B7">
              <w:rPr>
                <w:rFonts w:cs="Times New Roman"/>
                <w:b/>
                <w:sz w:val="16"/>
                <w:szCs w:val="18"/>
              </w:rPr>
              <w:t>2.625.963,23</w:t>
            </w:r>
          </w:p>
        </w:tc>
        <w:tc>
          <w:tcPr>
            <w:tcW w:w="960" w:type="dxa"/>
            <w:shd w:val="clear" w:color="auto" w:fill="FFE699"/>
          </w:tcPr>
          <w:p w14:paraId="35C5F6D5" w14:textId="5146A124" w:rsidR="00BD09B7" w:rsidRPr="00BD09B7" w:rsidRDefault="00BD09B7" w:rsidP="00BD09B7">
            <w:pPr>
              <w:spacing w:after="0"/>
              <w:jc w:val="right"/>
              <w:rPr>
                <w:rFonts w:cs="Times New Roman"/>
                <w:b/>
                <w:sz w:val="16"/>
                <w:szCs w:val="18"/>
              </w:rPr>
            </w:pPr>
            <w:r w:rsidRPr="00BD09B7">
              <w:rPr>
                <w:rFonts w:cs="Times New Roman"/>
                <w:b/>
                <w:sz w:val="16"/>
                <w:szCs w:val="18"/>
              </w:rPr>
              <w:t>90,55%</w:t>
            </w:r>
          </w:p>
        </w:tc>
      </w:tr>
      <w:tr w:rsidR="00BD09B7" w14:paraId="5B313A6F" w14:textId="77777777" w:rsidTr="00BD09B7">
        <w:tc>
          <w:tcPr>
            <w:tcW w:w="5171" w:type="dxa"/>
          </w:tcPr>
          <w:p w14:paraId="330C32F3" w14:textId="0A9BAB2A" w:rsidR="00BD09B7" w:rsidRDefault="00BD09B7" w:rsidP="00BD09B7">
            <w:pPr>
              <w:spacing w:after="0"/>
              <w:rPr>
                <w:rFonts w:cs="Times New Roman"/>
                <w:sz w:val="18"/>
                <w:szCs w:val="18"/>
              </w:rPr>
            </w:pPr>
            <w:r>
              <w:rPr>
                <w:rFonts w:cs="Times New Roman"/>
                <w:sz w:val="18"/>
                <w:szCs w:val="18"/>
              </w:rPr>
              <w:t>500 Pomoći iz državnog proračuna</w:t>
            </w:r>
          </w:p>
        </w:tc>
        <w:tc>
          <w:tcPr>
            <w:tcW w:w="1300" w:type="dxa"/>
          </w:tcPr>
          <w:p w14:paraId="760B5EC1" w14:textId="110220E2" w:rsidR="00BD09B7" w:rsidRDefault="00BD09B7" w:rsidP="00BD09B7">
            <w:pPr>
              <w:spacing w:after="0"/>
              <w:jc w:val="right"/>
              <w:rPr>
                <w:rFonts w:cs="Times New Roman"/>
                <w:sz w:val="18"/>
                <w:szCs w:val="18"/>
              </w:rPr>
            </w:pPr>
            <w:r>
              <w:rPr>
                <w:rFonts w:cs="Times New Roman"/>
                <w:sz w:val="18"/>
                <w:szCs w:val="18"/>
              </w:rPr>
              <w:t>980.800,00</w:t>
            </w:r>
          </w:p>
        </w:tc>
        <w:tc>
          <w:tcPr>
            <w:tcW w:w="1300" w:type="dxa"/>
          </w:tcPr>
          <w:p w14:paraId="2D3F0115" w14:textId="19B4418A" w:rsidR="00BD09B7" w:rsidRDefault="00BD09B7" w:rsidP="00BD09B7">
            <w:pPr>
              <w:spacing w:after="0"/>
              <w:jc w:val="right"/>
              <w:rPr>
                <w:rFonts w:cs="Times New Roman"/>
                <w:sz w:val="18"/>
                <w:szCs w:val="18"/>
              </w:rPr>
            </w:pPr>
            <w:r>
              <w:rPr>
                <w:rFonts w:cs="Times New Roman"/>
                <w:sz w:val="18"/>
                <w:szCs w:val="18"/>
              </w:rPr>
              <w:t>-212.500,00</w:t>
            </w:r>
          </w:p>
        </w:tc>
        <w:tc>
          <w:tcPr>
            <w:tcW w:w="1300" w:type="dxa"/>
          </w:tcPr>
          <w:p w14:paraId="65195CEA" w14:textId="334310E4" w:rsidR="00BD09B7" w:rsidRDefault="00BD09B7" w:rsidP="00BD09B7">
            <w:pPr>
              <w:spacing w:after="0"/>
              <w:jc w:val="right"/>
              <w:rPr>
                <w:rFonts w:cs="Times New Roman"/>
                <w:sz w:val="18"/>
                <w:szCs w:val="18"/>
              </w:rPr>
            </w:pPr>
            <w:r>
              <w:rPr>
                <w:rFonts w:cs="Times New Roman"/>
                <w:sz w:val="18"/>
                <w:szCs w:val="18"/>
              </w:rPr>
              <w:t>768.300,00</w:t>
            </w:r>
          </w:p>
        </w:tc>
        <w:tc>
          <w:tcPr>
            <w:tcW w:w="960" w:type="dxa"/>
          </w:tcPr>
          <w:p w14:paraId="190E787E" w14:textId="2EEBD8CA" w:rsidR="00BD09B7" w:rsidRDefault="00BD09B7" w:rsidP="00BD09B7">
            <w:pPr>
              <w:spacing w:after="0"/>
              <w:jc w:val="right"/>
              <w:rPr>
                <w:rFonts w:cs="Times New Roman"/>
                <w:sz w:val="18"/>
                <w:szCs w:val="18"/>
              </w:rPr>
            </w:pPr>
            <w:r>
              <w:rPr>
                <w:rFonts w:cs="Times New Roman"/>
                <w:sz w:val="18"/>
                <w:szCs w:val="18"/>
              </w:rPr>
              <w:t>78,33%</w:t>
            </w:r>
          </w:p>
        </w:tc>
      </w:tr>
      <w:tr w:rsidR="00BD09B7" w14:paraId="6D663B21" w14:textId="77777777" w:rsidTr="00BD09B7">
        <w:tc>
          <w:tcPr>
            <w:tcW w:w="5171" w:type="dxa"/>
          </w:tcPr>
          <w:p w14:paraId="7E387AD4" w14:textId="05F74A44" w:rsidR="00BD09B7" w:rsidRDefault="00BD09B7" w:rsidP="00BD09B7">
            <w:pPr>
              <w:spacing w:after="0"/>
              <w:rPr>
                <w:rFonts w:cs="Times New Roman"/>
                <w:sz w:val="18"/>
                <w:szCs w:val="18"/>
              </w:rPr>
            </w:pPr>
            <w:r>
              <w:rPr>
                <w:rFonts w:cs="Times New Roman"/>
                <w:sz w:val="18"/>
                <w:szCs w:val="18"/>
              </w:rPr>
              <w:t>520 Ostale pomoći</w:t>
            </w:r>
          </w:p>
        </w:tc>
        <w:tc>
          <w:tcPr>
            <w:tcW w:w="1300" w:type="dxa"/>
          </w:tcPr>
          <w:p w14:paraId="57CD178E" w14:textId="7AE8CE1E" w:rsidR="00BD09B7" w:rsidRDefault="00BD09B7" w:rsidP="00BD09B7">
            <w:pPr>
              <w:spacing w:after="0"/>
              <w:jc w:val="right"/>
              <w:rPr>
                <w:rFonts w:cs="Times New Roman"/>
                <w:sz w:val="18"/>
                <w:szCs w:val="18"/>
              </w:rPr>
            </w:pPr>
            <w:r>
              <w:rPr>
                <w:rFonts w:cs="Times New Roman"/>
                <w:sz w:val="18"/>
                <w:szCs w:val="18"/>
              </w:rPr>
              <w:t>723.963,23</w:t>
            </w:r>
          </w:p>
        </w:tc>
        <w:tc>
          <w:tcPr>
            <w:tcW w:w="1300" w:type="dxa"/>
          </w:tcPr>
          <w:p w14:paraId="720D978C" w14:textId="503856AC" w:rsidR="00BD09B7" w:rsidRDefault="00BD09B7" w:rsidP="00BD09B7">
            <w:pPr>
              <w:spacing w:after="0"/>
              <w:jc w:val="right"/>
              <w:rPr>
                <w:rFonts w:cs="Times New Roman"/>
                <w:sz w:val="18"/>
                <w:szCs w:val="18"/>
              </w:rPr>
            </w:pPr>
            <w:r>
              <w:rPr>
                <w:rFonts w:cs="Times New Roman"/>
                <w:sz w:val="18"/>
                <w:szCs w:val="18"/>
              </w:rPr>
              <w:t>-61.500,00</w:t>
            </w:r>
          </w:p>
        </w:tc>
        <w:tc>
          <w:tcPr>
            <w:tcW w:w="1300" w:type="dxa"/>
          </w:tcPr>
          <w:p w14:paraId="0E7BC475" w14:textId="1C61F567" w:rsidR="00BD09B7" w:rsidRDefault="00BD09B7" w:rsidP="00BD09B7">
            <w:pPr>
              <w:spacing w:after="0"/>
              <w:jc w:val="right"/>
              <w:rPr>
                <w:rFonts w:cs="Times New Roman"/>
                <w:sz w:val="18"/>
                <w:szCs w:val="18"/>
              </w:rPr>
            </w:pPr>
            <w:r>
              <w:rPr>
                <w:rFonts w:cs="Times New Roman"/>
                <w:sz w:val="18"/>
                <w:szCs w:val="18"/>
              </w:rPr>
              <w:t>662.463,23</w:t>
            </w:r>
          </w:p>
        </w:tc>
        <w:tc>
          <w:tcPr>
            <w:tcW w:w="960" w:type="dxa"/>
          </w:tcPr>
          <w:p w14:paraId="3D2C73E0" w14:textId="75103FFD" w:rsidR="00BD09B7" w:rsidRDefault="00BD09B7" w:rsidP="00BD09B7">
            <w:pPr>
              <w:spacing w:after="0"/>
              <w:jc w:val="right"/>
              <w:rPr>
                <w:rFonts w:cs="Times New Roman"/>
                <w:sz w:val="18"/>
                <w:szCs w:val="18"/>
              </w:rPr>
            </w:pPr>
            <w:r>
              <w:rPr>
                <w:rFonts w:cs="Times New Roman"/>
                <w:sz w:val="18"/>
                <w:szCs w:val="18"/>
              </w:rPr>
              <w:t>91,51%</w:t>
            </w:r>
          </w:p>
        </w:tc>
      </w:tr>
      <w:tr w:rsidR="00BD09B7" w14:paraId="7AE15CE5" w14:textId="77777777" w:rsidTr="00BD09B7">
        <w:tc>
          <w:tcPr>
            <w:tcW w:w="5171" w:type="dxa"/>
          </w:tcPr>
          <w:p w14:paraId="2B8FEAE7" w14:textId="32B5C6B0" w:rsidR="00BD09B7" w:rsidRDefault="00BD09B7" w:rsidP="00BD09B7">
            <w:pPr>
              <w:spacing w:after="0"/>
              <w:rPr>
                <w:rFonts w:cs="Times New Roman"/>
                <w:sz w:val="18"/>
                <w:szCs w:val="18"/>
              </w:rPr>
            </w:pPr>
            <w:r>
              <w:rPr>
                <w:rFonts w:cs="Times New Roman"/>
                <w:sz w:val="18"/>
                <w:szCs w:val="18"/>
              </w:rPr>
              <w:t>521 Pomoći - Javni radovi</w:t>
            </w:r>
          </w:p>
        </w:tc>
        <w:tc>
          <w:tcPr>
            <w:tcW w:w="1300" w:type="dxa"/>
          </w:tcPr>
          <w:p w14:paraId="4B335B43" w14:textId="02940D68" w:rsidR="00BD09B7" w:rsidRDefault="00BD09B7" w:rsidP="00BD09B7">
            <w:pPr>
              <w:spacing w:after="0"/>
              <w:jc w:val="right"/>
              <w:rPr>
                <w:rFonts w:cs="Times New Roman"/>
                <w:sz w:val="18"/>
                <w:szCs w:val="18"/>
              </w:rPr>
            </w:pPr>
            <w:r>
              <w:rPr>
                <w:rFonts w:cs="Times New Roman"/>
                <w:sz w:val="18"/>
                <w:szCs w:val="18"/>
              </w:rPr>
              <w:t>15.200,00</w:t>
            </w:r>
          </w:p>
        </w:tc>
        <w:tc>
          <w:tcPr>
            <w:tcW w:w="1300" w:type="dxa"/>
          </w:tcPr>
          <w:p w14:paraId="0C40EDCA" w14:textId="04D2FC7E"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31EF06B2" w14:textId="2D2D199C" w:rsidR="00BD09B7" w:rsidRDefault="00BD09B7" w:rsidP="00BD09B7">
            <w:pPr>
              <w:spacing w:after="0"/>
              <w:jc w:val="right"/>
              <w:rPr>
                <w:rFonts w:cs="Times New Roman"/>
                <w:sz w:val="18"/>
                <w:szCs w:val="18"/>
              </w:rPr>
            </w:pPr>
            <w:r>
              <w:rPr>
                <w:rFonts w:cs="Times New Roman"/>
                <w:sz w:val="18"/>
                <w:szCs w:val="18"/>
              </w:rPr>
              <w:t>15.200,00</w:t>
            </w:r>
          </w:p>
        </w:tc>
        <w:tc>
          <w:tcPr>
            <w:tcW w:w="960" w:type="dxa"/>
          </w:tcPr>
          <w:p w14:paraId="39E0A9DD" w14:textId="363C4A1C" w:rsidR="00BD09B7" w:rsidRDefault="00BD09B7" w:rsidP="00BD09B7">
            <w:pPr>
              <w:spacing w:after="0"/>
              <w:jc w:val="right"/>
              <w:rPr>
                <w:rFonts w:cs="Times New Roman"/>
                <w:sz w:val="18"/>
                <w:szCs w:val="18"/>
              </w:rPr>
            </w:pPr>
            <w:r>
              <w:rPr>
                <w:rFonts w:cs="Times New Roman"/>
                <w:sz w:val="18"/>
                <w:szCs w:val="18"/>
              </w:rPr>
              <w:t>100,00%</w:t>
            </w:r>
          </w:p>
        </w:tc>
      </w:tr>
      <w:tr w:rsidR="00BD09B7" w14:paraId="58370B95" w14:textId="77777777" w:rsidTr="00BD09B7">
        <w:tc>
          <w:tcPr>
            <w:tcW w:w="5171" w:type="dxa"/>
          </w:tcPr>
          <w:p w14:paraId="6A84DB68" w14:textId="52C434C2" w:rsidR="00BD09B7" w:rsidRDefault="00BD09B7" w:rsidP="00BD09B7">
            <w:pPr>
              <w:spacing w:after="0"/>
              <w:rPr>
                <w:rFonts w:cs="Times New Roman"/>
                <w:sz w:val="18"/>
                <w:szCs w:val="18"/>
              </w:rPr>
            </w:pPr>
            <w:r>
              <w:rPr>
                <w:rFonts w:cs="Times New Roman"/>
                <w:sz w:val="18"/>
                <w:szCs w:val="18"/>
              </w:rPr>
              <w:t>561 Pomoći - Europski socijalni fond plus</w:t>
            </w:r>
          </w:p>
        </w:tc>
        <w:tc>
          <w:tcPr>
            <w:tcW w:w="1300" w:type="dxa"/>
          </w:tcPr>
          <w:p w14:paraId="05E20897" w14:textId="4C28EA51" w:rsidR="00BD09B7" w:rsidRDefault="00BD09B7" w:rsidP="00BD09B7">
            <w:pPr>
              <w:spacing w:after="0"/>
              <w:jc w:val="right"/>
              <w:rPr>
                <w:rFonts w:cs="Times New Roman"/>
                <w:sz w:val="18"/>
                <w:szCs w:val="18"/>
              </w:rPr>
            </w:pPr>
            <w:r>
              <w:rPr>
                <w:rFonts w:cs="Times New Roman"/>
                <w:sz w:val="18"/>
                <w:szCs w:val="18"/>
              </w:rPr>
              <w:t>120.000,00</w:t>
            </w:r>
          </w:p>
        </w:tc>
        <w:tc>
          <w:tcPr>
            <w:tcW w:w="1300" w:type="dxa"/>
          </w:tcPr>
          <w:p w14:paraId="4B703A3C" w14:textId="58B1F838"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2B76DE2C" w14:textId="3E8C7188" w:rsidR="00BD09B7" w:rsidRDefault="00BD09B7" w:rsidP="00BD09B7">
            <w:pPr>
              <w:spacing w:after="0"/>
              <w:jc w:val="right"/>
              <w:rPr>
                <w:rFonts w:cs="Times New Roman"/>
                <w:sz w:val="18"/>
                <w:szCs w:val="18"/>
              </w:rPr>
            </w:pPr>
            <w:r>
              <w:rPr>
                <w:rFonts w:cs="Times New Roman"/>
                <w:sz w:val="18"/>
                <w:szCs w:val="18"/>
              </w:rPr>
              <w:t>120.000,00</w:t>
            </w:r>
          </w:p>
        </w:tc>
        <w:tc>
          <w:tcPr>
            <w:tcW w:w="960" w:type="dxa"/>
          </w:tcPr>
          <w:p w14:paraId="0A3617AD" w14:textId="2CEC4B8B" w:rsidR="00BD09B7" w:rsidRDefault="00BD09B7" w:rsidP="00BD09B7">
            <w:pPr>
              <w:spacing w:after="0"/>
              <w:jc w:val="right"/>
              <w:rPr>
                <w:rFonts w:cs="Times New Roman"/>
                <w:sz w:val="18"/>
                <w:szCs w:val="18"/>
              </w:rPr>
            </w:pPr>
            <w:r>
              <w:rPr>
                <w:rFonts w:cs="Times New Roman"/>
                <w:sz w:val="18"/>
                <w:szCs w:val="18"/>
              </w:rPr>
              <w:t>100,00%</w:t>
            </w:r>
          </w:p>
        </w:tc>
      </w:tr>
      <w:tr w:rsidR="00BD09B7" w14:paraId="5A246C64" w14:textId="77777777" w:rsidTr="00BD09B7">
        <w:tc>
          <w:tcPr>
            <w:tcW w:w="5171" w:type="dxa"/>
          </w:tcPr>
          <w:p w14:paraId="22B4B834" w14:textId="425F2AE5" w:rsidR="00BD09B7" w:rsidRDefault="00BD09B7" w:rsidP="00BD09B7">
            <w:pPr>
              <w:spacing w:after="0"/>
              <w:rPr>
                <w:rFonts w:cs="Times New Roman"/>
                <w:sz w:val="18"/>
                <w:szCs w:val="18"/>
              </w:rPr>
            </w:pPr>
            <w:r>
              <w:rPr>
                <w:rFonts w:cs="Times New Roman"/>
                <w:sz w:val="18"/>
                <w:szCs w:val="18"/>
              </w:rPr>
              <w:t>563 Pomoći - Europski fond za regionalni razvoj</w:t>
            </w:r>
          </w:p>
        </w:tc>
        <w:tc>
          <w:tcPr>
            <w:tcW w:w="1300" w:type="dxa"/>
          </w:tcPr>
          <w:p w14:paraId="0A0B6B20" w14:textId="57FD629D" w:rsidR="00BD09B7" w:rsidRDefault="00BD09B7" w:rsidP="00BD09B7">
            <w:pPr>
              <w:spacing w:after="0"/>
              <w:jc w:val="right"/>
              <w:rPr>
                <w:rFonts w:cs="Times New Roman"/>
                <w:sz w:val="18"/>
                <w:szCs w:val="18"/>
              </w:rPr>
            </w:pPr>
            <w:r>
              <w:rPr>
                <w:rFonts w:cs="Times New Roman"/>
                <w:sz w:val="18"/>
                <w:szCs w:val="18"/>
              </w:rPr>
              <w:t>1.060.000,00</w:t>
            </w:r>
          </w:p>
        </w:tc>
        <w:tc>
          <w:tcPr>
            <w:tcW w:w="1300" w:type="dxa"/>
          </w:tcPr>
          <w:p w14:paraId="731961FF" w14:textId="2EBD0F8E"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2FD15665" w14:textId="260A915B" w:rsidR="00BD09B7" w:rsidRDefault="00BD09B7" w:rsidP="00BD09B7">
            <w:pPr>
              <w:spacing w:after="0"/>
              <w:jc w:val="right"/>
              <w:rPr>
                <w:rFonts w:cs="Times New Roman"/>
                <w:sz w:val="18"/>
                <w:szCs w:val="18"/>
              </w:rPr>
            </w:pPr>
            <w:r>
              <w:rPr>
                <w:rFonts w:cs="Times New Roman"/>
                <w:sz w:val="18"/>
                <w:szCs w:val="18"/>
              </w:rPr>
              <w:t>1.060.000,00</w:t>
            </w:r>
          </w:p>
        </w:tc>
        <w:tc>
          <w:tcPr>
            <w:tcW w:w="960" w:type="dxa"/>
          </w:tcPr>
          <w:p w14:paraId="0CEC23C1" w14:textId="7E771092"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5593B65B" w14:textId="77777777" w:rsidTr="00BD09B7">
        <w:tc>
          <w:tcPr>
            <w:tcW w:w="5171" w:type="dxa"/>
            <w:shd w:val="clear" w:color="auto" w:fill="FFE699"/>
          </w:tcPr>
          <w:p w14:paraId="62994B80" w14:textId="1EC7A1A5" w:rsidR="00BD09B7" w:rsidRPr="00BD09B7" w:rsidRDefault="00BD09B7" w:rsidP="00BD09B7">
            <w:pPr>
              <w:spacing w:after="0"/>
              <w:rPr>
                <w:rFonts w:cs="Times New Roman"/>
                <w:b/>
                <w:sz w:val="16"/>
                <w:szCs w:val="18"/>
              </w:rPr>
            </w:pPr>
            <w:r w:rsidRPr="00BD09B7">
              <w:rPr>
                <w:rFonts w:cs="Times New Roman"/>
                <w:b/>
                <w:sz w:val="16"/>
                <w:szCs w:val="18"/>
              </w:rPr>
              <w:t>6 Donacije</w:t>
            </w:r>
          </w:p>
        </w:tc>
        <w:tc>
          <w:tcPr>
            <w:tcW w:w="1300" w:type="dxa"/>
            <w:shd w:val="clear" w:color="auto" w:fill="FFE699"/>
          </w:tcPr>
          <w:p w14:paraId="2DF24744" w14:textId="6B90EF96" w:rsidR="00BD09B7" w:rsidRPr="00BD09B7" w:rsidRDefault="00BD09B7" w:rsidP="00BD09B7">
            <w:pPr>
              <w:spacing w:after="0"/>
              <w:jc w:val="right"/>
              <w:rPr>
                <w:rFonts w:cs="Times New Roman"/>
                <w:b/>
                <w:sz w:val="16"/>
                <w:szCs w:val="18"/>
              </w:rPr>
            </w:pPr>
            <w:r w:rsidRPr="00BD09B7">
              <w:rPr>
                <w:rFonts w:cs="Times New Roman"/>
                <w:b/>
                <w:sz w:val="16"/>
                <w:szCs w:val="18"/>
              </w:rPr>
              <w:t>1.400,00</w:t>
            </w:r>
          </w:p>
        </w:tc>
        <w:tc>
          <w:tcPr>
            <w:tcW w:w="1300" w:type="dxa"/>
            <w:shd w:val="clear" w:color="auto" w:fill="FFE699"/>
          </w:tcPr>
          <w:p w14:paraId="42A4C668" w14:textId="3244339F" w:rsidR="00BD09B7" w:rsidRPr="00BD09B7" w:rsidRDefault="00BD09B7" w:rsidP="00BD09B7">
            <w:pPr>
              <w:spacing w:after="0"/>
              <w:jc w:val="right"/>
              <w:rPr>
                <w:rFonts w:cs="Times New Roman"/>
                <w:b/>
                <w:sz w:val="16"/>
                <w:szCs w:val="18"/>
              </w:rPr>
            </w:pPr>
            <w:r w:rsidRPr="00BD09B7">
              <w:rPr>
                <w:rFonts w:cs="Times New Roman"/>
                <w:b/>
                <w:sz w:val="16"/>
                <w:szCs w:val="18"/>
              </w:rPr>
              <w:t>0,00</w:t>
            </w:r>
          </w:p>
        </w:tc>
        <w:tc>
          <w:tcPr>
            <w:tcW w:w="1300" w:type="dxa"/>
            <w:shd w:val="clear" w:color="auto" w:fill="FFE699"/>
          </w:tcPr>
          <w:p w14:paraId="465C614B" w14:textId="7D7D246A" w:rsidR="00BD09B7" w:rsidRPr="00BD09B7" w:rsidRDefault="00BD09B7" w:rsidP="00BD09B7">
            <w:pPr>
              <w:spacing w:after="0"/>
              <w:jc w:val="right"/>
              <w:rPr>
                <w:rFonts w:cs="Times New Roman"/>
                <w:b/>
                <w:sz w:val="16"/>
                <w:szCs w:val="18"/>
              </w:rPr>
            </w:pPr>
            <w:r w:rsidRPr="00BD09B7">
              <w:rPr>
                <w:rFonts w:cs="Times New Roman"/>
                <w:b/>
                <w:sz w:val="16"/>
                <w:szCs w:val="18"/>
              </w:rPr>
              <w:t>1.400,00</w:t>
            </w:r>
          </w:p>
        </w:tc>
        <w:tc>
          <w:tcPr>
            <w:tcW w:w="960" w:type="dxa"/>
            <w:shd w:val="clear" w:color="auto" w:fill="FFE699"/>
          </w:tcPr>
          <w:p w14:paraId="610D4818" w14:textId="44EAE58D" w:rsidR="00BD09B7" w:rsidRPr="00BD09B7" w:rsidRDefault="00BD09B7" w:rsidP="00BD09B7">
            <w:pPr>
              <w:spacing w:after="0"/>
              <w:jc w:val="right"/>
              <w:rPr>
                <w:rFonts w:cs="Times New Roman"/>
                <w:b/>
                <w:sz w:val="16"/>
                <w:szCs w:val="18"/>
              </w:rPr>
            </w:pPr>
            <w:r w:rsidRPr="00BD09B7">
              <w:rPr>
                <w:rFonts w:cs="Times New Roman"/>
                <w:b/>
                <w:sz w:val="16"/>
                <w:szCs w:val="18"/>
              </w:rPr>
              <w:t>100,00%</w:t>
            </w:r>
          </w:p>
        </w:tc>
      </w:tr>
      <w:tr w:rsidR="00BD09B7" w14:paraId="0B8188C7" w14:textId="77777777" w:rsidTr="00BD09B7">
        <w:tc>
          <w:tcPr>
            <w:tcW w:w="5171" w:type="dxa"/>
          </w:tcPr>
          <w:p w14:paraId="39749EE5" w14:textId="0368FC3C" w:rsidR="00BD09B7" w:rsidRDefault="00BD09B7" w:rsidP="00BD09B7">
            <w:pPr>
              <w:spacing w:after="0"/>
              <w:rPr>
                <w:rFonts w:cs="Times New Roman"/>
                <w:sz w:val="18"/>
                <w:szCs w:val="18"/>
              </w:rPr>
            </w:pPr>
            <w:r>
              <w:rPr>
                <w:rFonts w:cs="Times New Roman"/>
                <w:sz w:val="18"/>
                <w:szCs w:val="18"/>
              </w:rPr>
              <w:t>610 Donacije</w:t>
            </w:r>
          </w:p>
        </w:tc>
        <w:tc>
          <w:tcPr>
            <w:tcW w:w="1300" w:type="dxa"/>
          </w:tcPr>
          <w:p w14:paraId="4A009394" w14:textId="6DA13747" w:rsidR="00BD09B7" w:rsidRDefault="00BD09B7" w:rsidP="00BD09B7">
            <w:pPr>
              <w:spacing w:after="0"/>
              <w:jc w:val="right"/>
              <w:rPr>
                <w:rFonts w:cs="Times New Roman"/>
                <w:sz w:val="18"/>
                <w:szCs w:val="18"/>
              </w:rPr>
            </w:pPr>
            <w:r>
              <w:rPr>
                <w:rFonts w:cs="Times New Roman"/>
                <w:sz w:val="18"/>
                <w:szCs w:val="18"/>
              </w:rPr>
              <w:t>1.400,00</w:t>
            </w:r>
          </w:p>
        </w:tc>
        <w:tc>
          <w:tcPr>
            <w:tcW w:w="1300" w:type="dxa"/>
          </w:tcPr>
          <w:p w14:paraId="132A6D2F" w14:textId="5CD28272"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5DAB6470" w14:textId="12E33FBC" w:rsidR="00BD09B7" w:rsidRDefault="00BD09B7" w:rsidP="00BD09B7">
            <w:pPr>
              <w:spacing w:after="0"/>
              <w:jc w:val="right"/>
              <w:rPr>
                <w:rFonts w:cs="Times New Roman"/>
                <w:sz w:val="18"/>
                <w:szCs w:val="18"/>
              </w:rPr>
            </w:pPr>
            <w:r>
              <w:rPr>
                <w:rFonts w:cs="Times New Roman"/>
                <w:sz w:val="18"/>
                <w:szCs w:val="18"/>
              </w:rPr>
              <w:t>1.400,00</w:t>
            </w:r>
          </w:p>
        </w:tc>
        <w:tc>
          <w:tcPr>
            <w:tcW w:w="960" w:type="dxa"/>
          </w:tcPr>
          <w:p w14:paraId="1338F7A7" w14:textId="3310CD7D"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7971C336" w14:textId="77777777" w:rsidTr="00BD09B7">
        <w:tc>
          <w:tcPr>
            <w:tcW w:w="5171" w:type="dxa"/>
            <w:shd w:val="clear" w:color="auto" w:fill="505050"/>
          </w:tcPr>
          <w:p w14:paraId="002C43AC" w14:textId="1C5AF2B8" w:rsidR="00BD09B7" w:rsidRPr="00BD09B7" w:rsidRDefault="00BD09B7" w:rsidP="00BD09B7">
            <w:pPr>
              <w:spacing w:after="0"/>
              <w:rPr>
                <w:rFonts w:cs="Times New Roman"/>
                <w:b/>
                <w:color w:val="FFFFFF"/>
                <w:sz w:val="16"/>
                <w:szCs w:val="18"/>
              </w:rPr>
            </w:pPr>
            <w:r w:rsidRPr="00BD09B7">
              <w:rPr>
                <w:rFonts w:cs="Times New Roman"/>
                <w:b/>
                <w:color w:val="FFFFFF"/>
                <w:sz w:val="16"/>
                <w:szCs w:val="18"/>
              </w:rPr>
              <w:t>UKUPNO RASHODI</w:t>
            </w:r>
          </w:p>
        </w:tc>
        <w:tc>
          <w:tcPr>
            <w:tcW w:w="1300" w:type="dxa"/>
            <w:shd w:val="clear" w:color="auto" w:fill="505050"/>
          </w:tcPr>
          <w:p w14:paraId="3D2CD9A7" w14:textId="681E394F" w:rsidR="00BD09B7" w:rsidRPr="00BD09B7" w:rsidRDefault="00BD09B7" w:rsidP="00BD09B7">
            <w:pPr>
              <w:spacing w:after="0"/>
              <w:jc w:val="right"/>
              <w:rPr>
                <w:rFonts w:cs="Times New Roman"/>
                <w:b/>
                <w:color w:val="FFFFFF"/>
                <w:sz w:val="16"/>
                <w:szCs w:val="18"/>
              </w:rPr>
            </w:pPr>
            <w:r w:rsidRPr="00BD09B7">
              <w:rPr>
                <w:rFonts w:cs="Times New Roman"/>
                <w:b/>
                <w:color w:val="FFFFFF"/>
                <w:sz w:val="16"/>
                <w:szCs w:val="18"/>
              </w:rPr>
              <w:t>3.927.473,23</w:t>
            </w:r>
          </w:p>
        </w:tc>
        <w:tc>
          <w:tcPr>
            <w:tcW w:w="1300" w:type="dxa"/>
            <w:shd w:val="clear" w:color="auto" w:fill="505050"/>
          </w:tcPr>
          <w:p w14:paraId="7CA6B009" w14:textId="6A897BF1" w:rsidR="00BD09B7" w:rsidRPr="00BD09B7" w:rsidRDefault="00BD09B7" w:rsidP="00BD09B7">
            <w:pPr>
              <w:spacing w:after="0"/>
              <w:jc w:val="right"/>
              <w:rPr>
                <w:rFonts w:cs="Times New Roman"/>
                <w:b/>
                <w:color w:val="FFFFFF"/>
                <w:sz w:val="16"/>
                <w:szCs w:val="18"/>
              </w:rPr>
            </w:pPr>
            <w:r w:rsidRPr="00BD09B7">
              <w:rPr>
                <w:rFonts w:cs="Times New Roman"/>
                <w:b/>
                <w:color w:val="FFFFFF"/>
                <w:sz w:val="16"/>
                <w:szCs w:val="18"/>
              </w:rPr>
              <w:t>-329.950,14</w:t>
            </w:r>
          </w:p>
        </w:tc>
        <w:tc>
          <w:tcPr>
            <w:tcW w:w="1300" w:type="dxa"/>
            <w:shd w:val="clear" w:color="auto" w:fill="505050"/>
          </w:tcPr>
          <w:p w14:paraId="21BC45BA" w14:textId="3764AA23" w:rsidR="00BD09B7" w:rsidRPr="00BD09B7" w:rsidRDefault="00BD09B7" w:rsidP="00BD09B7">
            <w:pPr>
              <w:spacing w:after="0"/>
              <w:jc w:val="right"/>
              <w:rPr>
                <w:rFonts w:cs="Times New Roman"/>
                <w:b/>
                <w:color w:val="FFFFFF"/>
                <w:sz w:val="16"/>
                <w:szCs w:val="18"/>
              </w:rPr>
            </w:pPr>
            <w:r w:rsidRPr="00BD09B7">
              <w:rPr>
                <w:rFonts w:cs="Times New Roman"/>
                <w:b/>
                <w:color w:val="FFFFFF"/>
                <w:sz w:val="16"/>
                <w:szCs w:val="18"/>
              </w:rPr>
              <w:t>3.597.523,09</w:t>
            </w:r>
          </w:p>
        </w:tc>
        <w:tc>
          <w:tcPr>
            <w:tcW w:w="960" w:type="dxa"/>
            <w:shd w:val="clear" w:color="auto" w:fill="505050"/>
          </w:tcPr>
          <w:p w14:paraId="4ECBBF2B" w14:textId="2BDFD589" w:rsidR="00BD09B7" w:rsidRPr="00BD09B7" w:rsidRDefault="00BD09B7" w:rsidP="00BD09B7">
            <w:pPr>
              <w:spacing w:after="0"/>
              <w:jc w:val="right"/>
              <w:rPr>
                <w:rFonts w:cs="Times New Roman"/>
                <w:b/>
                <w:color w:val="FFFFFF"/>
                <w:sz w:val="16"/>
                <w:szCs w:val="18"/>
              </w:rPr>
            </w:pPr>
            <w:r w:rsidRPr="00BD09B7">
              <w:rPr>
                <w:rFonts w:cs="Times New Roman"/>
                <w:b/>
                <w:color w:val="FFFFFF"/>
                <w:sz w:val="16"/>
                <w:szCs w:val="18"/>
              </w:rPr>
              <w:t>91,60%</w:t>
            </w:r>
          </w:p>
        </w:tc>
      </w:tr>
    </w:tbl>
    <w:p w14:paraId="0DC4BDD9" w14:textId="35E33170" w:rsidR="004F39D6" w:rsidRPr="008964CC" w:rsidRDefault="004F39D6" w:rsidP="004669F4">
      <w:pPr>
        <w:spacing w:after="0"/>
        <w:rPr>
          <w:rFonts w:cs="Times New Roman"/>
          <w:sz w:val="18"/>
          <w:szCs w:val="18"/>
        </w:rPr>
      </w:pPr>
    </w:p>
    <w:p w14:paraId="20B5855E" w14:textId="77777777" w:rsidR="008857D1" w:rsidRPr="007079EC" w:rsidRDefault="008857D1" w:rsidP="004669F4">
      <w:pPr>
        <w:spacing w:after="0"/>
        <w:rPr>
          <w:rFonts w:cs="Times New Roman"/>
          <w:szCs w:val="20"/>
        </w:rPr>
      </w:pPr>
    </w:p>
    <w:p w14:paraId="6ECA3B97" w14:textId="77777777" w:rsidR="008857D1" w:rsidRPr="004747DC" w:rsidRDefault="008857D1" w:rsidP="004669F4">
      <w:pPr>
        <w:spacing w:after="0"/>
        <w:rPr>
          <w:rFonts w:cs="Times New Roman"/>
          <w:szCs w:val="20"/>
        </w:rPr>
      </w:pPr>
      <w:r w:rsidRPr="004747DC">
        <w:rPr>
          <w:rFonts w:cs="Times New Roman"/>
          <w:szCs w:val="20"/>
        </w:rPr>
        <w:t>RASHODI PREMA FUNKCIJSKOJ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BD09B7" w:rsidRPr="00BD09B7" w14:paraId="1453C63B" w14:textId="77777777" w:rsidTr="00BD09B7">
        <w:tc>
          <w:tcPr>
            <w:tcW w:w="5171" w:type="dxa"/>
            <w:shd w:val="clear" w:color="auto" w:fill="505050"/>
          </w:tcPr>
          <w:p w14:paraId="6B172380" w14:textId="3F9EC061" w:rsidR="00BD09B7" w:rsidRPr="00BD09B7" w:rsidRDefault="00BD09B7" w:rsidP="00BD09B7">
            <w:pPr>
              <w:spacing w:after="0"/>
              <w:jc w:val="center"/>
              <w:rPr>
                <w:rFonts w:cs="Times New Roman"/>
                <w:b/>
                <w:color w:val="FFFFFF"/>
                <w:sz w:val="16"/>
                <w:szCs w:val="18"/>
              </w:rPr>
            </w:pPr>
            <w:r w:rsidRPr="00BD09B7">
              <w:rPr>
                <w:rFonts w:cs="Times New Roman"/>
                <w:b/>
                <w:color w:val="FFFFFF"/>
                <w:sz w:val="16"/>
                <w:szCs w:val="18"/>
              </w:rPr>
              <w:t>FUNKCIJA I OPIS FUNKCIJE</w:t>
            </w:r>
          </w:p>
        </w:tc>
        <w:tc>
          <w:tcPr>
            <w:tcW w:w="1300" w:type="dxa"/>
            <w:shd w:val="clear" w:color="auto" w:fill="505050"/>
          </w:tcPr>
          <w:p w14:paraId="71B9DFB5" w14:textId="48471E5B" w:rsidR="00BD09B7" w:rsidRPr="00BD09B7" w:rsidRDefault="00BD09B7" w:rsidP="00BD09B7">
            <w:pPr>
              <w:spacing w:after="0"/>
              <w:jc w:val="center"/>
              <w:rPr>
                <w:rFonts w:cs="Times New Roman"/>
                <w:b/>
                <w:color w:val="FFFFFF"/>
                <w:sz w:val="16"/>
                <w:szCs w:val="18"/>
              </w:rPr>
            </w:pPr>
            <w:r w:rsidRPr="00BD09B7">
              <w:rPr>
                <w:rFonts w:cs="Times New Roman"/>
                <w:b/>
                <w:color w:val="FFFFFF"/>
                <w:sz w:val="16"/>
                <w:szCs w:val="18"/>
              </w:rPr>
              <w:t>PLAN  ZA 2026. GODINU</w:t>
            </w:r>
          </w:p>
        </w:tc>
        <w:tc>
          <w:tcPr>
            <w:tcW w:w="1300" w:type="dxa"/>
            <w:shd w:val="clear" w:color="auto" w:fill="505050"/>
          </w:tcPr>
          <w:p w14:paraId="02C8067D" w14:textId="6B647015" w:rsidR="00BD09B7" w:rsidRPr="00BD09B7" w:rsidRDefault="00BD09B7" w:rsidP="00BD09B7">
            <w:pPr>
              <w:spacing w:after="0"/>
              <w:jc w:val="center"/>
              <w:rPr>
                <w:rFonts w:cs="Times New Roman"/>
                <w:b/>
                <w:color w:val="FFFFFF"/>
                <w:sz w:val="16"/>
                <w:szCs w:val="18"/>
              </w:rPr>
            </w:pPr>
            <w:r w:rsidRPr="00BD09B7">
              <w:rPr>
                <w:rFonts w:cs="Times New Roman"/>
                <w:b/>
                <w:color w:val="FFFFFF"/>
                <w:sz w:val="16"/>
                <w:szCs w:val="18"/>
              </w:rPr>
              <w:t>POVEĆANJE/SMANJENJE</w:t>
            </w:r>
          </w:p>
        </w:tc>
        <w:tc>
          <w:tcPr>
            <w:tcW w:w="1300" w:type="dxa"/>
            <w:shd w:val="clear" w:color="auto" w:fill="505050"/>
          </w:tcPr>
          <w:p w14:paraId="4EAD93E5" w14:textId="072CCC78" w:rsidR="00BD09B7" w:rsidRPr="00BD09B7" w:rsidRDefault="00BD09B7" w:rsidP="00BD09B7">
            <w:pPr>
              <w:spacing w:after="0"/>
              <w:jc w:val="center"/>
              <w:rPr>
                <w:rFonts w:cs="Times New Roman"/>
                <w:b/>
                <w:color w:val="FFFFFF"/>
                <w:sz w:val="16"/>
                <w:szCs w:val="18"/>
              </w:rPr>
            </w:pPr>
            <w:r w:rsidRPr="00BD09B7">
              <w:rPr>
                <w:rFonts w:cs="Times New Roman"/>
                <w:b/>
                <w:color w:val="FFFFFF"/>
                <w:sz w:val="16"/>
                <w:szCs w:val="18"/>
              </w:rPr>
              <w:t>I. IZMJENE I DOPUNE PRORAČUNA ZA 2026.</w:t>
            </w:r>
          </w:p>
        </w:tc>
        <w:tc>
          <w:tcPr>
            <w:tcW w:w="960" w:type="dxa"/>
            <w:shd w:val="clear" w:color="auto" w:fill="505050"/>
          </w:tcPr>
          <w:p w14:paraId="740F91A8" w14:textId="5CACCE5D" w:rsidR="00BD09B7" w:rsidRPr="00BD09B7" w:rsidRDefault="00BD09B7" w:rsidP="00BD09B7">
            <w:pPr>
              <w:spacing w:after="0"/>
              <w:jc w:val="center"/>
              <w:rPr>
                <w:rFonts w:cs="Times New Roman"/>
                <w:b/>
                <w:color w:val="FFFFFF"/>
                <w:sz w:val="16"/>
                <w:szCs w:val="18"/>
              </w:rPr>
            </w:pPr>
            <w:r w:rsidRPr="00BD09B7">
              <w:rPr>
                <w:rFonts w:cs="Times New Roman"/>
                <w:b/>
                <w:color w:val="FFFFFF"/>
                <w:sz w:val="16"/>
                <w:szCs w:val="18"/>
              </w:rPr>
              <w:t>INDEKS 4/2</w:t>
            </w:r>
          </w:p>
        </w:tc>
      </w:tr>
      <w:tr w:rsidR="00BD09B7" w:rsidRPr="00BD09B7" w14:paraId="1DEFAFCA" w14:textId="77777777" w:rsidTr="00BD09B7">
        <w:tc>
          <w:tcPr>
            <w:tcW w:w="5171" w:type="dxa"/>
            <w:shd w:val="clear" w:color="auto" w:fill="505050"/>
          </w:tcPr>
          <w:p w14:paraId="0F321DC4" w14:textId="0F37A244" w:rsidR="00BD09B7" w:rsidRPr="00BD09B7" w:rsidRDefault="00BD09B7" w:rsidP="00BD09B7">
            <w:pPr>
              <w:spacing w:after="0"/>
              <w:jc w:val="center"/>
              <w:rPr>
                <w:rFonts w:cs="Times New Roman"/>
                <w:b/>
                <w:color w:val="FFFFFF"/>
                <w:sz w:val="16"/>
                <w:szCs w:val="18"/>
              </w:rPr>
            </w:pPr>
            <w:r>
              <w:rPr>
                <w:rFonts w:cs="Times New Roman"/>
                <w:b/>
                <w:color w:val="FFFFFF"/>
                <w:sz w:val="16"/>
                <w:szCs w:val="18"/>
              </w:rPr>
              <w:t>1</w:t>
            </w:r>
          </w:p>
        </w:tc>
        <w:tc>
          <w:tcPr>
            <w:tcW w:w="1300" w:type="dxa"/>
            <w:shd w:val="clear" w:color="auto" w:fill="505050"/>
          </w:tcPr>
          <w:p w14:paraId="10ACADF7" w14:textId="6458C1EC" w:rsidR="00BD09B7" w:rsidRPr="00BD09B7" w:rsidRDefault="00BD09B7" w:rsidP="00BD09B7">
            <w:pPr>
              <w:spacing w:after="0"/>
              <w:jc w:val="center"/>
              <w:rPr>
                <w:rFonts w:cs="Times New Roman"/>
                <w:b/>
                <w:color w:val="FFFFFF"/>
                <w:sz w:val="16"/>
                <w:szCs w:val="18"/>
              </w:rPr>
            </w:pPr>
            <w:r>
              <w:rPr>
                <w:rFonts w:cs="Times New Roman"/>
                <w:b/>
                <w:color w:val="FFFFFF"/>
                <w:sz w:val="16"/>
                <w:szCs w:val="18"/>
              </w:rPr>
              <w:t>2</w:t>
            </w:r>
          </w:p>
        </w:tc>
        <w:tc>
          <w:tcPr>
            <w:tcW w:w="1300" w:type="dxa"/>
            <w:shd w:val="clear" w:color="auto" w:fill="505050"/>
          </w:tcPr>
          <w:p w14:paraId="4B9A9454" w14:textId="3C1475EB" w:rsidR="00BD09B7" w:rsidRPr="00BD09B7" w:rsidRDefault="00BD09B7" w:rsidP="00BD09B7">
            <w:pPr>
              <w:spacing w:after="0"/>
              <w:jc w:val="center"/>
              <w:rPr>
                <w:rFonts w:cs="Times New Roman"/>
                <w:b/>
                <w:color w:val="FFFFFF"/>
                <w:sz w:val="16"/>
                <w:szCs w:val="18"/>
              </w:rPr>
            </w:pPr>
            <w:r>
              <w:rPr>
                <w:rFonts w:cs="Times New Roman"/>
                <w:b/>
                <w:color w:val="FFFFFF"/>
                <w:sz w:val="16"/>
                <w:szCs w:val="18"/>
              </w:rPr>
              <w:t>3</w:t>
            </w:r>
          </w:p>
        </w:tc>
        <w:tc>
          <w:tcPr>
            <w:tcW w:w="1300" w:type="dxa"/>
            <w:shd w:val="clear" w:color="auto" w:fill="505050"/>
          </w:tcPr>
          <w:p w14:paraId="04392BD1" w14:textId="77FC8385" w:rsidR="00BD09B7" w:rsidRPr="00BD09B7" w:rsidRDefault="00BD09B7" w:rsidP="00BD09B7">
            <w:pPr>
              <w:spacing w:after="0"/>
              <w:jc w:val="center"/>
              <w:rPr>
                <w:rFonts w:cs="Times New Roman"/>
                <w:b/>
                <w:color w:val="FFFFFF"/>
                <w:sz w:val="16"/>
                <w:szCs w:val="18"/>
              </w:rPr>
            </w:pPr>
            <w:r>
              <w:rPr>
                <w:rFonts w:cs="Times New Roman"/>
                <w:b/>
                <w:color w:val="FFFFFF"/>
                <w:sz w:val="16"/>
                <w:szCs w:val="18"/>
              </w:rPr>
              <w:t>4</w:t>
            </w:r>
          </w:p>
        </w:tc>
        <w:tc>
          <w:tcPr>
            <w:tcW w:w="960" w:type="dxa"/>
            <w:shd w:val="clear" w:color="auto" w:fill="505050"/>
          </w:tcPr>
          <w:p w14:paraId="2052A77A" w14:textId="2D4E8CA3" w:rsidR="00BD09B7" w:rsidRPr="00BD09B7" w:rsidRDefault="00BD09B7" w:rsidP="00BD09B7">
            <w:pPr>
              <w:spacing w:after="0"/>
              <w:jc w:val="center"/>
              <w:rPr>
                <w:rFonts w:cs="Times New Roman"/>
                <w:b/>
                <w:color w:val="FFFFFF"/>
                <w:sz w:val="16"/>
                <w:szCs w:val="18"/>
              </w:rPr>
            </w:pPr>
            <w:r>
              <w:rPr>
                <w:rFonts w:cs="Times New Roman"/>
                <w:b/>
                <w:color w:val="FFFFFF"/>
                <w:sz w:val="16"/>
                <w:szCs w:val="18"/>
              </w:rPr>
              <w:t>5</w:t>
            </w:r>
          </w:p>
        </w:tc>
      </w:tr>
      <w:tr w:rsidR="00BD09B7" w:rsidRPr="00BD09B7" w14:paraId="227A0F04" w14:textId="77777777" w:rsidTr="00BD09B7">
        <w:tc>
          <w:tcPr>
            <w:tcW w:w="5171" w:type="dxa"/>
            <w:shd w:val="clear" w:color="auto" w:fill="E2EFDA"/>
          </w:tcPr>
          <w:p w14:paraId="6CE883FF" w14:textId="397624DA" w:rsidR="00BD09B7" w:rsidRPr="00BD09B7" w:rsidRDefault="00BD09B7" w:rsidP="00BD09B7">
            <w:pPr>
              <w:spacing w:after="0"/>
              <w:rPr>
                <w:rFonts w:cs="Times New Roman"/>
                <w:b/>
                <w:sz w:val="18"/>
                <w:szCs w:val="18"/>
              </w:rPr>
            </w:pPr>
            <w:r w:rsidRPr="00BD09B7">
              <w:rPr>
                <w:rFonts w:cs="Times New Roman"/>
                <w:b/>
                <w:sz w:val="18"/>
                <w:szCs w:val="18"/>
              </w:rPr>
              <w:t xml:space="preserve">01 Opće javne usluge  </w:t>
            </w:r>
          </w:p>
        </w:tc>
        <w:tc>
          <w:tcPr>
            <w:tcW w:w="1300" w:type="dxa"/>
            <w:shd w:val="clear" w:color="auto" w:fill="E2EFDA"/>
          </w:tcPr>
          <w:p w14:paraId="2F1CC12D" w14:textId="04709EA8" w:rsidR="00BD09B7" w:rsidRPr="00BD09B7" w:rsidRDefault="00BD09B7" w:rsidP="00BD09B7">
            <w:pPr>
              <w:spacing w:after="0"/>
              <w:jc w:val="right"/>
              <w:rPr>
                <w:rFonts w:cs="Times New Roman"/>
                <w:b/>
                <w:sz w:val="18"/>
                <w:szCs w:val="18"/>
              </w:rPr>
            </w:pPr>
            <w:r w:rsidRPr="00BD09B7">
              <w:rPr>
                <w:rFonts w:cs="Times New Roman"/>
                <w:b/>
                <w:sz w:val="18"/>
                <w:szCs w:val="18"/>
              </w:rPr>
              <w:t>374.613,23</w:t>
            </w:r>
          </w:p>
        </w:tc>
        <w:tc>
          <w:tcPr>
            <w:tcW w:w="1300" w:type="dxa"/>
            <w:shd w:val="clear" w:color="auto" w:fill="E2EFDA"/>
          </w:tcPr>
          <w:p w14:paraId="7D2BB8C8" w14:textId="6F83563D" w:rsidR="00BD09B7" w:rsidRPr="00BD09B7" w:rsidRDefault="00BD09B7" w:rsidP="00BD09B7">
            <w:pPr>
              <w:spacing w:after="0"/>
              <w:jc w:val="right"/>
              <w:rPr>
                <w:rFonts w:cs="Times New Roman"/>
                <w:b/>
                <w:sz w:val="18"/>
                <w:szCs w:val="18"/>
              </w:rPr>
            </w:pPr>
            <w:r w:rsidRPr="00BD09B7">
              <w:rPr>
                <w:rFonts w:cs="Times New Roman"/>
                <w:b/>
                <w:sz w:val="18"/>
                <w:szCs w:val="18"/>
              </w:rPr>
              <w:t>19.000,00</w:t>
            </w:r>
          </w:p>
        </w:tc>
        <w:tc>
          <w:tcPr>
            <w:tcW w:w="1300" w:type="dxa"/>
            <w:shd w:val="clear" w:color="auto" w:fill="E2EFDA"/>
          </w:tcPr>
          <w:p w14:paraId="115CBDE8" w14:textId="1C905FBE" w:rsidR="00BD09B7" w:rsidRPr="00BD09B7" w:rsidRDefault="00BD09B7" w:rsidP="00BD09B7">
            <w:pPr>
              <w:spacing w:after="0"/>
              <w:jc w:val="right"/>
              <w:rPr>
                <w:rFonts w:cs="Times New Roman"/>
                <w:b/>
                <w:sz w:val="18"/>
                <w:szCs w:val="18"/>
              </w:rPr>
            </w:pPr>
            <w:r w:rsidRPr="00BD09B7">
              <w:rPr>
                <w:rFonts w:cs="Times New Roman"/>
                <w:b/>
                <w:sz w:val="18"/>
                <w:szCs w:val="18"/>
              </w:rPr>
              <w:t>393.613,23</w:t>
            </w:r>
          </w:p>
        </w:tc>
        <w:tc>
          <w:tcPr>
            <w:tcW w:w="960" w:type="dxa"/>
            <w:shd w:val="clear" w:color="auto" w:fill="E2EFDA"/>
          </w:tcPr>
          <w:p w14:paraId="2DEE1A77" w14:textId="69B5BFFB" w:rsidR="00BD09B7" w:rsidRPr="00BD09B7" w:rsidRDefault="00BD09B7" w:rsidP="00BD09B7">
            <w:pPr>
              <w:spacing w:after="0"/>
              <w:jc w:val="right"/>
              <w:rPr>
                <w:rFonts w:cs="Times New Roman"/>
                <w:b/>
                <w:sz w:val="18"/>
                <w:szCs w:val="18"/>
              </w:rPr>
            </w:pPr>
            <w:r w:rsidRPr="00BD09B7">
              <w:rPr>
                <w:rFonts w:cs="Times New Roman"/>
                <w:b/>
                <w:sz w:val="18"/>
                <w:szCs w:val="18"/>
              </w:rPr>
              <w:t>105,07%</w:t>
            </w:r>
          </w:p>
        </w:tc>
      </w:tr>
      <w:tr w:rsidR="00BD09B7" w14:paraId="55945851" w14:textId="77777777" w:rsidTr="00BD09B7">
        <w:tc>
          <w:tcPr>
            <w:tcW w:w="5171" w:type="dxa"/>
          </w:tcPr>
          <w:p w14:paraId="13CA9DEF" w14:textId="370D0719" w:rsidR="00BD09B7" w:rsidRDefault="00BD09B7" w:rsidP="00BD09B7">
            <w:pPr>
              <w:spacing w:after="0"/>
              <w:rPr>
                <w:rFonts w:cs="Times New Roman"/>
                <w:sz w:val="18"/>
                <w:szCs w:val="18"/>
              </w:rPr>
            </w:pPr>
            <w:r>
              <w:rPr>
                <w:rFonts w:cs="Times New Roman"/>
                <w:sz w:val="18"/>
                <w:szCs w:val="18"/>
              </w:rPr>
              <w:t>0111 Izvršna i zakonodavna tijela</w:t>
            </w:r>
          </w:p>
        </w:tc>
        <w:tc>
          <w:tcPr>
            <w:tcW w:w="1300" w:type="dxa"/>
          </w:tcPr>
          <w:p w14:paraId="5F19855B" w14:textId="09D62499" w:rsidR="00BD09B7" w:rsidRDefault="00BD09B7" w:rsidP="00BD09B7">
            <w:pPr>
              <w:spacing w:after="0"/>
              <w:jc w:val="right"/>
              <w:rPr>
                <w:rFonts w:cs="Times New Roman"/>
                <w:sz w:val="18"/>
                <w:szCs w:val="18"/>
              </w:rPr>
            </w:pPr>
            <w:r>
              <w:rPr>
                <w:rFonts w:cs="Times New Roman"/>
                <w:sz w:val="18"/>
                <w:szCs w:val="18"/>
              </w:rPr>
              <w:t>12.600,00</w:t>
            </w:r>
          </w:p>
        </w:tc>
        <w:tc>
          <w:tcPr>
            <w:tcW w:w="1300" w:type="dxa"/>
          </w:tcPr>
          <w:p w14:paraId="711DE25A" w14:textId="7746C53D"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22817EEC" w14:textId="7109B62F" w:rsidR="00BD09B7" w:rsidRDefault="00BD09B7" w:rsidP="00BD09B7">
            <w:pPr>
              <w:spacing w:after="0"/>
              <w:jc w:val="right"/>
              <w:rPr>
                <w:rFonts w:cs="Times New Roman"/>
                <w:sz w:val="18"/>
                <w:szCs w:val="18"/>
              </w:rPr>
            </w:pPr>
            <w:r>
              <w:rPr>
                <w:rFonts w:cs="Times New Roman"/>
                <w:sz w:val="18"/>
                <w:szCs w:val="18"/>
              </w:rPr>
              <w:t>12.600,00</w:t>
            </w:r>
          </w:p>
        </w:tc>
        <w:tc>
          <w:tcPr>
            <w:tcW w:w="960" w:type="dxa"/>
          </w:tcPr>
          <w:p w14:paraId="5CEEF0AF" w14:textId="1C9F2130" w:rsidR="00BD09B7" w:rsidRDefault="00BD09B7" w:rsidP="00BD09B7">
            <w:pPr>
              <w:spacing w:after="0"/>
              <w:jc w:val="right"/>
              <w:rPr>
                <w:rFonts w:cs="Times New Roman"/>
                <w:sz w:val="18"/>
                <w:szCs w:val="18"/>
              </w:rPr>
            </w:pPr>
            <w:r>
              <w:rPr>
                <w:rFonts w:cs="Times New Roman"/>
                <w:sz w:val="18"/>
                <w:szCs w:val="18"/>
              </w:rPr>
              <w:t>100,00%</w:t>
            </w:r>
          </w:p>
        </w:tc>
      </w:tr>
      <w:tr w:rsidR="00BD09B7" w14:paraId="421F575A" w14:textId="77777777" w:rsidTr="00BD09B7">
        <w:tc>
          <w:tcPr>
            <w:tcW w:w="5171" w:type="dxa"/>
          </w:tcPr>
          <w:p w14:paraId="18B65C4C" w14:textId="4766F1C2" w:rsidR="00BD09B7" w:rsidRDefault="00BD09B7" w:rsidP="00BD09B7">
            <w:pPr>
              <w:spacing w:after="0"/>
              <w:rPr>
                <w:rFonts w:cs="Times New Roman"/>
                <w:sz w:val="18"/>
                <w:szCs w:val="18"/>
              </w:rPr>
            </w:pPr>
            <w:r>
              <w:rPr>
                <w:rFonts w:cs="Times New Roman"/>
                <w:sz w:val="18"/>
                <w:szCs w:val="18"/>
              </w:rPr>
              <w:t>0112 Financijski i fiskalni poslovi</w:t>
            </w:r>
          </w:p>
        </w:tc>
        <w:tc>
          <w:tcPr>
            <w:tcW w:w="1300" w:type="dxa"/>
          </w:tcPr>
          <w:p w14:paraId="26FF95E5" w14:textId="5355860D" w:rsidR="00BD09B7" w:rsidRDefault="00BD09B7" w:rsidP="00BD09B7">
            <w:pPr>
              <w:spacing w:after="0"/>
              <w:jc w:val="right"/>
              <w:rPr>
                <w:rFonts w:cs="Times New Roman"/>
                <w:sz w:val="18"/>
                <w:szCs w:val="18"/>
              </w:rPr>
            </w:pPr>
            <w:r>
              <w:rPr>
                <w:rFonts w:cs="Times New Roman"/>
                <w:sz w:val="18"/>
                <w:szCs w:val="18"/>
              </w:rPr>
              <w:t>1.100,00</w:t>
            </w:r>
          </w:p>
        </w:tc>
        <w:tc>
          <w:tcPr>
            <w:tcW w:w="1300" w:type="dxa"/>
          </w:tcPr>
          <w:p w14:paraId="36263434" w14:textId="1304941E"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72AD89B3" w14:textId="31B2EBE3" w:rsidR="00BD09B7" w:rsidRDefault="00BD09B7" w:rsidP="00BD09B7">
            <w:pPr>
              <w:spacing w:after="0"/>
              <w:jc w:val="right"/>
              <w:rPr>
                <w:rFonts w:cs="Times New Roman"/>
                <w:sz w:val="18"/>
                <w:szCs w:val="18"/>
              </w:rPr>
            </w:pPr>
            <w:r>
              <w:rPr>
                <w:rFonts w:cs="Times New Roman"/>
                <w:sz w:val="18"/>
                <w:szCs w:val="18"/>
              </w:rPr>
              <w:t>1.100,00</w:t>
            </w:r>
          </w:p>
        </w:tc>
        <w:tc>
          <w:tcPr>
            <w:tcW w:w="960" w:type="dxa"/>
          </w:tcPr>
          <w:p w14:paraId="06889DEE" w14:textId="381024A7" w:rsidR="00BD09B7" w:rsidRDefault="00BD09B7" w:rsidP="00BD09B7">
            <w:pPr>
              <w:spacing w:after="0"/>
              <w:jc w:val="right"/>
              <w:rPr>
                <w:rFonts w:cs="Times New Roman"/>
                <w:sz w:val="18"/>
                <w:szCs w:val="18"/>
              </w:rPr>
            </w:pPr>
            <w:r>
              <w:rPr>
                <w:rFonts w:cs="Times New Roman"/>
                <w:sz w:val="18"/>
                <w:szCs w:val="18"/>
              </w:rPr>
              <w:t>100,00%</w:t>
            </w:r>
          </w:p>
        </w:tc>
      </w:tr>
      <w:tr w:rsidR="00BD09B7" w14:paraId="2607D83F" w14:textId="77777777" w:rsidTr="00BD09B7">
        <w:tc>
          <w:tcPr>
            <w:tcW w:w="5171" w:type="dxa"/>
          </w:tcPr>
          <w:p w14:paraId="2B13720C" w14:textId="15FFA296" w:rsidR="00BD09B7" w:rsidRDefault="00BD09B7" w:rsidP="00BD09B7">
            <w:pPr>
              <w:spacing w:after="0"/>
              <w:rPr>
                <w:rFonts w:cs="Times New Roman"/>
                <w:sz w:val="18"/>
                <w:szCs w:val="18"/>
              </w:rPr>
            </w:pPr>
            <w:r>
              <w:rPr>
                <w:rFonts w:cs="Times New Roman"/>
                <w:sz w:val="18"/>
                <w:szCs w:val="18"/>
              </w:rPr>
              <w:t>0133 Ostale opće usluge</w:t>
            </w:r>
          </w:p>
        </w:tc>
        <w:tc>
          <w:tcPr>
            <w:tcW w:w="1300" w:type="dxa"/>
          </w:tcPr>
          <w:p w14:paraId="240B0B1B" w14:textId="0B0D02BA" w:rsidR="00BD09B7" w:rsidRDefault="00BD09B7" w:rsidP="00BD09B7">
            <w:pPr>
              <w:spacing w:after="0"/>
              <w:jc w:val="right"/>
              <w:rPr>
                <w:rFonts w:cs="Times New Roman"/>
                <w:sz w:val="18"/>
                <w:szCs w:val="18"/>
              </w:rPr>
            </w:pPr>
            <w:r>
              <w:rPr>
                <w:rFonts w:cs="Times New Roman"/>
                <w:sz w:val="18"/>
                <w:szCs w:val="18"/>
              </w:rPr>
              <w:t>360.913,23</w:t>
            </w:r>
          </w:p>
        </w:tc>
        <w:tc>
          <w:tcPr>
            <w:tcW w:w="1300" w:type="dxa"/>
          </w:tcPr>
          <w:p w14:paraId="56B5CEFE" w14:textId="0D2E4FD2" w:rsidR="00BD09B7" w:rsidRDefault="00BD09B7" w:rsidP="00BD09B7">
            <w:pPr>
              <w:spacing w:after="0"/>
              <w:jc w:val="right"/>
              <w:rPr>
                <w:rFonts w:cs="Times New Roman"/>
                <w:sz w:val="18"/>
                <w:szCs w:val="18"/>
              </w:rPr>
            </w:pPr>
            <w:r>
              <w:rPr>
                <w:rFonts w:cs="Times New Roman"/>
                <w:sz w:val="18"/>
                <w:szCs w:val="18"/>
              </w:rPr>
              <w:t>19.000,00</w:t>
            </w:r>
          </w:p>
        </w:tc>
        <w:tc>
          <w:tcPr>
            <w:tcW w:w="1300" w:type="dxa"/>
          </w:tcPr>
          <w:p w14:paraId="17D2CB5B" w14:textId="44B8F23F" w:rsidR="00BD09B7" w:rsidRDefault="00BD09B7" w:rsidP="00BD09B7">
            <w:pPr>
              <w:spacing w:after="0"/>
              <w:jc w:val="right"/>
              <w:rPr>
                <w:rFonts w:cs="Times New Roman"/>
                <w:sz w:val="18"/>
                <w:szCs w:val="18"/>
              </w:rPr>
            </w:pPr>
            <w:r>
              <w:rPr>
                <w:rFonts w:cs="Times New Roman"/>
                <w:sz w:val="18"/>
                <w:szCs w:val="18"/>
              </w:rPr>
              <w:t>379.913,23</w:t>
            </w:r>
          </w:p>
        </w:tc>
        <w:tc>
          <w:tcPr>
            <w:tcW w:w="960" w:type="dxa"/>
          </w:tcPr>
          <w:p w14:paraId="0CD016D0" w14:textId="06323541" w:rsidR="00BD09B7" w:rsidRDefault="00BD09B7" w:rsidP="00BD09B7">
            <w:pPr>
              <w:spacing w:after="0"/>
              <w:jc w:val="right"/>
              <w:rPr>
                <w:rFonts w:cs="Times New Roman"/>
                <w:sz w:val="18"/>
                <w:szCs w:val="18"/>
              </w:rPr>
            </w:pPr>
            <w:r>
              <w:rPr>
                <w:rFonts w:cs="Times New Roman"/>
                <w:sz w:val="18"/>
                <w:szCs w:val="18"/>
              </w:rPr>
              <w:t>105,26%</w:t>
            </w:r>
          </w:p>
        </w:tc>
      </w:tr>
      <w:tr w:rsidR="00BD09B7" w:rsidRPr="00BD09B7" w14:paraId="7793C68F" w14:textId="77777777" w:rsidTr="00BD09B7">
        <w:tc>
          <w:tcPr>
            <w:tcW w:w="5171" w:type="dxa"/>
            <w:shd w:val="clear" w:color="auto" w:fill="E2EFDA"/>
          </w:tcPr>
          <w:p w14:paraId="0BCA4F50" w14:textId="7B354778" w:rsidR="00BD09B7" w:rsidRPr="00BD09B7" w:rsidRDefault="00BD09B7" w:rsidP="00BD09B7">
            <w:pPr>
              <w:spacing w:after="0"/>
              <w:rPr>
                <w:rFonts w:cs="Times New Roman"/>
                <w:b/>
                <w:sz w:val="18"/>
                <w:szCs w:val="18"/>
              </w:rPr>
            </w:pPr>
            <w:r w:rsidRPr="00BD09B7">
              <w:rPr>
                <w:rFonts w:cs="Times New Roman"/>
                <w:b/>
                <w:sz w:val="18"/>
                <w:szCs w:val="18"/>
              </w:rPr>
              <w:t xml:space="preserve">03 Javni red i sigurnost  </w:t>
            </w:r>
          </w:p>
        </w:tc>
        <w:tc>
          <w:tcPr>
            <w:tcW w:w="1300" w:type="dxa"/>
            <w:shd w:val="clear" w:color="auto" w:fill="E2EFDA"/>
          </w:tcPr>
          <w:p w14:paraId="6B5154C6" w14:textId="4603B99C" w:rsidR="00BD09B7" w:rsidRPr="00BD09B7" w:rsidRDefault="00BD09B7" w:rsidP="00BD09B7">
            <w:pPr>
              <w:spacing w:after="0"/>
              <w:jc w:val="right"/>
              <w:rPr>
                <w:rFonts w:cs="Times New Roman"/>
                <w:b/>
                <w:sz w:val="18"/>
                <w:szCs w:val="18"/>
              </w:rPr>
            </w:pPr>
            <w:r w:rsidRPr="00BD09B7">
              <w:rPr>
                <w:rFonts w:cs="Times New Roman"/>
                <w:b/>
                <w:sz w:val="18"/>
                <w:szCs w:val="18"/>
              </w:rPr>
              <w:t>82.850,00</w:t>
            </w:r>
          </w:p>
        </w:tc>
        <w:tc>
          <w:tcPr>
            <w:tcW w:w="1300" w:type="dxa"/>
            <w:shd w:val="clear" w:color="auto" w:fill="E2EFDA"/>
          </w:tcPr>
          <w:p w14:paraId="2A2E3049" w14:textId="17F4689F" w:rsidR="00BD09B7" w:rsidRPr="00BD09B7" w:rsidRDefault="00BD09B7" w:rsidP="00BD09B7">
            <w:pPr>
              <w:spacing w:after="0"/>
              <w:jc w:val="right"/>
              <w:rPr>
                <w:rFonts w:cs="Times New Roman"/>
                <w:b/>
                <w:sz w:val="18"/>
                <w:szCs w:val="18"/>
              </w:rPr>
            </w:pPr>
            <w:r w:rsidRPr="00BD09B7">
              <w:rPr>
                <w:rFonts w:cs="Times New Roman"/>
                <w:b/>
                <w:sz w:val="18"/>
                <w:szCs w:val="18"/>
              </w:rPr>
              <w:t>0,00</w:t>
            </w:r>
          </w:p>
        </w:tc>
        <w:tc>
          <w:tcPr>
            <w:tcW w:w="1300" w:type="dxa"/>
            <w:shd w:val="clear" w:color="auto" w:fill="E2EFDA"/>
          </w:tcPr>
          <w:p w14:paraId="48FF19D7" w14:textId="165E522A" w:rsidR="00BD09B7" w:rsidRPr="00BD09B7" w:rsidRDefault="00BD09B7" w:rsidP="00BD09B7">
            <w:pPr>
              <w:spacing w:after="0"/>
              <w:jc w:val="right"/>
              <w:rPr>
                <w:rFonts w:cs="Times New Roman"/>
                <w:b/>
                <w:sz w:val="18"/>
                <w:szCs w:val="18"/>
              </w:rPr>
            </w:pPr>
            <w:r w:rsidRPr="00BD09B7">
              <w:rPr>
                <w:rFonts w:cs="Times New Roman"/>
                <w:b/>
                <w:sz w:val="18"/>
                <w:szCs w:val="18"/>
              </w:rPr>
              <w:t>82.850,00</w:t>
            </w:r>
          </w:p>
        </w:tc>
        <w:tc>
          <w:tcPr>
            <w:tcW w:w="960" w:type="dxa"/>
            <w:shd w:val="clear" w:color="auto" w:fill="E2EFDA"/>
          </w:tcPr>
          <w:p w14:paraId="7D8F2538" w14:textId="3B82C3CA" w:rsidR="00BD09B7" w:rsidRPr="00BD09B7" w:rsidRDefault="00BD09B7" w:rsidP="00BD09B7">
            <w:pPr>
              <w:spacing w:after="0"/>
              <w:jc w:val="right"/>
              <w:rPr>
                <w:rFonts w:cs="Times New Roman"/>
                <w:b/>
                <w:sz w:val="18"/>
                <w:szCs w:val="18"/>
              </w:rPr>
            </w:pPr>
            <w:r w:rsidRPr="00BD09B7">
              <w:rPr>
                <w:rFonts w:cs="Times New Roman"/>
                <w:b/>
                <w:sz w:val="18"/>
                <w:szCs w:val="18"/>
              </w:rPr>
              <w:t>100,00%</w:t>
            </w:r>
          </w:p>
        </w:tc>
      </w:tr>
      <w:tr w:rsidR="00BD09B7" w14:paraId="1FDBA1B5" w14:textId="77777777" w:rsidTr="00BD09B7">
        <w:tc>
          <w:tcPr>
            <w:tcW w:w="5171" w:type="dxa"/>
          </w:tcPr>
          <w:p w14:paraId="1D03D86A" w14:textId="47D74D15" w:rsidR="00BD09B7" w:rsidRDefault="00BD09B7" w:rsidP="00BD09B7">
            <w:pPr>
              <w:spacing w:after="0"/>
              <w:rPr>
                <w:rFonts w:cs="Times New Roman"/>
                <w:sz w:val="18"/>
                <w:szCs w:val="18"/>
              </w:rPr>
            </w:pPr>
            <w:r>
              <w:rPr>
                <w:rFonts w:cs="Times New Roman"/>
                <w:sz w:val="18"/>
                <w:szCs w:val="18"/>
              </w:rPr>
              <w:t xml:space="preserve">032 Usluge protupožarne zaštite  </w:t>
            </w:r>
          </w:p>
        </w:tc>
        <w:tc>
          <w:tcPr>
            <w:tcW w:w="1300" w:type="dxa"/>
          </w:tcPr>
          <w:p w14:paraId="379213E8" w14:textId="29B4FE8A" w:rsidR="00BD09B7" w:rsidRDefault="00BD09B7" w:rsidP="00BD09B7">
            <w:pPr>
              <w:spacing w:after="0"/>
              <w:jc w:val="right"/>
              <w:rPr>
                <w:rFonts w:cs="Times New Roman"/>
                <w:sz w:val="18"/>
                <w:szCs w:val="18"/>
              </w:rPr>
            </w:pPr>
            <w:r>
              <w:rPr>
                <w:rFonts w:cs="Times New Roman"/>
                <w:sz w:val="18"/>
                <w:szCs w:val="18"/>
              </w:rPr>
              <w:t>82.850,00</w:t>
            </w:r>
          </w:p>
        </w:tc>
        <w:tc>
          <w:tcPr>
            <w:tcW w:w="1300" w:type="dxa"/>
          </w:tcPr>
          <w:p w14:paraId="7A127B00" w14:textId="1F95BACB"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3205B965" w14:textId="4E2BBC3C" w:rsidR="00BD09B7" w:rsidRDefault="00BD09B7" w:rsidP="00BD09B7">
            <w:pPr>
              <w:spacing w:after="0"/>
              <w:jc w:val="right"/>
              <w:rPr>
                <w:rFonts w:cs="Times New Roman"/>
                <w:sz w:val="18"/>
                <w:szCs w:val="18"/>
              </w:rPr>
            </w:pPr>
            <w:r>
              <w:rPr>
                <w:rFonts w:cs="Times New Roman"/>
                <w:sz w:val="18"/>
                <w:szCs w:val="18"/>
              </w:rPr>
              <w:t>82.850,00</w:t>
            </w:r>
          </w:p>
        </w:tc>
        <w:tc>
          <w:tcPr>
            <w:tcW w:w="960" w:type="dxa"/>
          </w:tcPr>
          <w:p w14:paraId="20A61E0D" w14:textId="7EE1365D"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5E3A8C61" w14:textId="77777777" w:rsidTr="00BD09B7">
        <w:tc>
          <w:tcPr>
            <w:tcW w:w="5171" w:type="dxa"/>
            <w:shd w:val="clear" w:color="auto" w:fill="E2EFDA"/>
          </w:tcPr>
          <w:p w14:paraId="16B979A7" w14:textId="072851E3" w:rsidR="00BD09B7" w:rsidRPr="00BD09B7" w:rsidRDefault="00BD09B7" w:rsidP="00BD09B7">
            <w:pPr>
              <w:spacing w:after="0"/>
              <w:rPr>
                <w:rFonts w:cs="Times New Roman"/>
                <w:b/>
                <w:sz w:val="18"/>
                <w:szCs w:val="18"/>
              </w:rPr>
            </w:pPr>
            <w:r w:rsidRPr="00BD09B7">
              <w:rPr>
                <w:rFonts w:cs="Times New Roman"/>
                <w:b/>
                <w:sz w:val="18"/>
                <w:szCs w:val="18"/>
              </w:rPr>
              <w:t xml:space="preserve">04 Ekonomski poslovi  </w:t>
            </w:r>
          </w:p>
        </w:tc>
        <w:tc>
          <w:tcPr>
            <w:tcW w:w="1300" w:type="dxa"/>
            <w:shd w:val="clear" w:color="auto" w:fill="E2EFDA"/>
          </w:tcPr>
          <w:p w14:paraId="647CAF71" w14:textId="30DA337A" w:rsidR="00BD09B7" w:rsidRPr="00BD09B7" w:rsidRDefault="00BD09B7" w:rsidP="00BD09B7">
            <w:pPr>
              <w:spacing w:after="0"/>
              <w:jc w:val="right"/>
              <w:rPr>
                <w:rFonts w:cs="Times New Roman"/>
                <w:b/>
                <w:sz w:val="18"/>
                <w:szCs w:val="18"/>
              </w:rPr>
            </w:pPr>
            <w:r w:rsidRPr="00BD09B7">
              <w:rPr>
                <w:rFonts w:cs="Times New Roman"/>
                <w:b/>
                <w:sz w:val="18"/>
                <w:szCs w:val="18"/>
              </w:rPr>
              <w:t>1.728.450,00</w:t>
            </w:r>
          </w:p>
        </w:tc>
        <w:tc>
          <w:tcPr>
            <w:tcW w:w="1300" w:type="dxa"/>
            <w:shd w:val="clear" w:color="auto" w:fill="E2EFDA"/>
          </w:tcPr>
          <w:p w14:paraId="1E636F99" w14:textId="3DF5AA22" w:rsidR="00BD09B7" w:rsidRPr="00BD09B7" w:rsidRDefault="00BD09B7" w:rsidP="00BD09B7">
            <w:pPr>
              <w:spacing w:after="0"/>
              <w:jc w:val="right"/>
              <w:rPr>
                <w:rFonts w:cs="Times New Roman"/>
                <w:b/>
                <w:sz w:val="18"/>
                <w:szCs w:val="18"/>
              </w:rPr>
            </w:pPr>
            <w:r w:rsidRPr="00BD09B7">
              <w:rPr>
                <w:rFonts w:cs="Times New Roman"/>
                <w:b/>
                <w:sz w:val="18"/>
                <w:szCs w:val="18"/>
              </w:rPr>
              <w:t>88.600,00</w:t>
            </w:r>
          </w:p>
        </w:tc>
        <w:tc>
          <w:tcPr>
            <w:tcW w:w="1300" w:type="dxa"/>
            <w:shd w:val="clear" w:color="auto" w:fill="E2EFDA"/>
          </w:tcPr>
          <w:p w14:paraId="67BD097C" w14:textId="148CB9E3" w:rsidR="00BD09B7" w:rsidRPr="00BD09B7" w:rsidRDefault="00BD09B7" w:rsidP="00BD09B7">
            <w:pPr>
              <w:spacing w:after="0"/>
              <w:jc w:val="right"/>
              <w:rPr>
                <w:rFonts w:cs="Times New Roman"/>
                <w:b/>
                <w:sz w:val="18"/>
                <w:szCs w:val="18"/>
              </w:rPr>
            </w:pPr>
            <w:r w:rsidRPr="00BD09B7">
              <w:rPr>
                <w:rFonts w:cs="Times New Roman"/>
                <w:b/>
                <w:sz w:val="18"/>
                <w:szCs w:val="18"/>
              </w:rPr>
              <w:t>1.817.050,00</w:t>
            </w:r>
          </w:p>
        </w:tc>
        <w:tc>
          <w:tcPr>
            <w:tcW w:w="960" w:type="dxa"/>
            <w:shd w:val="clear" w:color="auto" w:fill="E2EFDA"/>
          </w:tcPr>
          <w:p w14:paraId="5A21D022" w14:textId="75C403A4" w:rsidR="00BD09B7" w:rsidRPr="00BD09B7" w:rsidRDefault="00BD09B7" w:rsidP="00BD09B7">
            <w:pPr>
              <w:spacing w:after="0"/>
              <w:jc w:val="right"/>
              <w:rPr>
                <w:rFonts w:cs="Times New Roman"/>
                <w:b/>
                <w:sz w:val="18"/>
                <w:szCs w:val="18"/>
              </w:rPr>
            </w:pPr>
            <w:r w:rsidRPr="00BD09B7">
              <w:rPr>
                <w:rFonts w:cs="Times New Roman"/>
                <w:b/>
                <w:sz w:val="18"/>
                <w:szCs w:val="18"/>
              </w:rPr>
              <w:t>105,13%</w:t>
            </w:r>
          </w:p>
        </w:tc>
      </w:tr>
      <w:tr w:rsidR="00BD09B7" w14:paraId="07AC4384" w14:textId="77777777" w:rsidTr="00BD09B7">
        <w:tc>
          <w:tcPr>
            <w:tcW w:w="5171" w:type="dxa"/>
          </w:tcPr>
          <w:p w14:paraId="2770FC0C" w14:textId="76A6CEFB" w:rsidR="00BD09B7" w:rsidRDefault="00BD09B7" w:rsidP="00BD09B7">
            <w:pPr>
              <w:spacing w:after="0"/>
              <w:rPr>
                <w:rFonts w:cs="Times New Roman"/>
                <w:sz w:val="18"/>
                <w:szCs w:val="18"/>
              </w:rPr>
            </w:pPr>
            <w:r>
              <w:rPr>
                <w:rFonts w:cs="Times New Roman"/>
                <w:sz w:val="18"/>
                <w:szCs w:val="18"/>
              </w:rPr>
              <w:t>0421 Poljoprivreda</w:t>
            </w:r>
          </w:p>
        </w:tc>
        <w:tc>
          <w:tcPr>
            <w:tcW w:w="1300" w:type="dxa"/>
          </w:tcPr>
          <w:p w14:paraId="3482125B" w14:textId="785F5D94" w:rsidR="00BD09B7" w:rsidRDefault="00BD09B7" w:rsidP="00BD09B7">
            <w:pPr>
              <w:spacing w:after="0"/>
              <w:jc w:val="right"/>
              <w:rPr>
                <w:rFonts w:cs="Times New Roman"/>
                <w:sz w:val="18"/>
                <w:szCs w:val="18"/>
              </w:rPr>
            </w:pPr>
            <w:r>
              <w:rPr>
                <w:rFonts w:cs="Times New Roman"/>
                <w:sz w:val="18"/>
                <w:szCs w:val="18"/>
              </w:rPr>
              <w:t>3.000,00</w:t>
            </w:r>
          </w:p>
        </w:tc>
        <w:tc>
          <w:tcPr>
            <w:tcW w:w="1300" w:type="dxa"/>
          </w:tcPr>
          <w:p w14:paraId="7D06F729" w14:textId="7D95F444"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0F44D263" w14:textId="7CC8DE7E" w:rsidR="00BD09B7" w:rsidRDefault="00BD09B7" w:rsidP="00BD09B7">
            <w:pPr>
              <w:spacing w:after="0"/>
              <w:jc w:val="right"/>
              <w:rPr>
                <w:rFonts w:cs="Times New Roman"/>
                <w:sz w:val="18"/>
                <w:szCs w:val="18"/>
              </w:rPr>
            </w:pPr>
            <w:r>
              <w:rPr>
                <w:rFonts w:cs="Times New Roman"/>
                <w:sz w:val="18"/>
                <w:szCs w:val="18"/>
              </w:rPr>
              <w:t>3.000,00</w:t>
            </w:r>
          </w:p>
        </w:tc>
        <w:tc>
          <w:tcPr>
            <w:tcW w:w="960" w:type="dxa"/>
          </w:tcPr>
          <w:p w14:paraId="5E47E86B" w14:textId="410C8979" w:rsidR="00BD09B7" w:rsidRDefault="00BD09B7" w:rsidP="00BD09B7">
            <w:pPr>
              <w:spacing w:after="0"/>
              <w:jc w:val="right"/>
              <w:rPr>
                <w:rFonts w:cs="Times New Roman"/>
                <w:sz w:val="18"/>
                <w:szCs w:val="18"/>
              </w:rPr>
            </w:pPr>
            <w:r>
              <w:rPr>
                <w:rFonts w:cs="Times New Roman"/>
                <w:sz w:val="18"/>
                <w:szCs w:val="18"/>
              </w:rPr>
              <w:t>100,00%</w:t>
            </w:r>
          </w:p>
        </w:tc>
      </w:tr>
      <w:tr w:rsidR="00BD09B7" w14:paraId="0DCBD5EF" w14:textId="77777777" w:rsidTr="00BD09B7">
        <w:tc>
          <w:tcPr>
            <w:tcW w:w="5171" w:type="dxa"/>
          </w:tcPr>
          <w:p w14:paraId="776EB5A7" w14:textId="5FDAD8EF" w:rsidR="00BD09B7" w:rsidRDefault="00BD09B7" w:rsidP="00BD09B7">
            <w:pPr>
              <w:spacing w:after="0"/>
              <w:rPr>
                <w:rFonts w:cs="Times New Roman"/>
                <w:sz w:val="18"/>
                <w:szCs w:val="18"/>
              </w:rPr>
            </w:pPr>
            <w:r>
              <w:rPr>
                <w:rFonts w:cs="Times New Roman"/>
                <w:sz w:val="18"/>
                <w:szCs w:val="18"/>
              </w:rPr>
              <w:t>0435 Električna energija</w:t>
            </w:r>
          </w:p>
        </w:tc>
        <w:tc>
          <w:tcPr>
            <w:tcW w:w="1300" w:type="dxa"/>
          </w:tcPr>
          <w:p w14:paraId="6D3BBD87" w14:textId="69C141FB" w:rsidR="00BD09B7" w:rsidRDefault="00BD09B7" w:rsidP="00BD09B7">
            <w:pPr>
              <w:spacing w:after="0"/>
              <w:jc w:val="right"/>
              <w:rPr>
                <w:rFonts w:cs="Times New Roman"/>
                <w:sz w:val="18"/>
                <w:szCs w:val="18"/>
              </w:rPr>
            </w:pPr>
            <w:r>
              <w:rPr>
                <w:rFonts w:cs="Times New Roman"/>
                <w:sz w:val="18"/>
                <w:szCs w:val="18"/>
              </w:rPr>
              <w:t>40.150,00</w:t>
            </w:r>
          </w:p>
        </w:tc>
        <w:tc>
          <w:tcPr>
            <w:tcW w:w="1300" w:type="dxa"/>
          </w:tcPr>
          <w:p w14:paraId="27E2D99B" w14:textId="360D2F5F" w:rsidR="00BD09B7" w:rsidRDefault="00BD09B7" w:rsidP="00BD09B7">
            <w:pPr>
              <w:spacing w:after="0"/>
              <w:jc w:val="right"/>
              <w:rPr>
                <w:rFonts w:cs="Times New Roman"/>
                <w:sz w:val="18"/>
                <w:szCs w:val="18"/>
              </w:rPr>
            </w:pPr>
            <w:r>
              <w:rPr>
                <w:rFonts w:cs="Times New Roman"/>
                <w:sz w:val="18"/>
                <w:szCs w:val="18"/>
              </w:rPr>
              <w:t>20.000,00</w:t>
            </w:r>
          </w:p>
        </w:tc>
        <w:tc>
          <w:tcPr>
            <w:tcW w:w="1300" w:type="dxa"/>
          </w:tcPr>
          <w:p w14:paraId="44C2E8FF" w14:textId="32DF2CA6" w:rsidR="00BD09B7" w:rsidRDefault="00BD09B7" w:rsidP="00BD09B7">
            <w:pPr>
              <w:spacing w:after="0"/>
              <w:jc w:val="right"/>
              <w:rPr>
                <w:rFonts w:cs="Times New Roman"/>
                <w:sz w:val="18"/>
                <w:szCs w:val="18"/>
              </w:rPr>
            </w:pPr>
            <w:r>
              <w:rPr>
                <w:rFonts w:cs="Times New Roman"/>
                <w:sz w:val="18"/>
                <w:szCs w:val="18"/>
              </w:rPr>
              <w:t>60.150,00</w:t>
            </w:r>
          </w:p>
        </w:tc>
        <w:tc>
          <w:tcPr>
            <w:tcW w:w="960" w:type="dxa"/>
          </w:tcPr>
          <w:p w14:paraId="047168BD" w14:textId="36C0ADAD" w:rsidR="00BD09B7" w:rsidRDefault="00BD09B7" w:rsidP="00BD09B7">
            <w:pPr>
              <w:spacing w:after="0"/>
              <w:jc w:val="right"/>
              <w:rPr>
                <w:rFonts w:cs="Times New Roman"/>
                <w:sz w:val="18"/>
                <w:szCs w:val="18"/>
              </w:rPr>
            </w:pPr>
            <w:r>
              <w:rPr>
                <w:rFonts w:cs="Times New Roman"/>
                <w:sz w:val="18"/>
                <w:szCs w:val="18"/>
              </w:rPr>
              <w:t>149,81%</w:t>
            </w:r>
          </w:p>
        </w:tc>
      </w:tr>
      <w:tr w:rsidR="00BD09B7" w14:paraId="116470DA" w14:textId="77777777" w:rsidTr="00BD09B7">
        <w:tc>
          <w:tcPr>
            <w:tcW w:w="5171" w:type="dxa"/>
          </w:tcPr>
          <w:p w14:paraId="61B31067" w14:textId="554A084D" w:rsidR="00BD09B7" w:rsidRDefault="00BD09B7" w:rsidP="00BD09B7">
            <w:pPr>
              <w:spacing w:after="0"/>
              <w:rPr>
                <w:rFonts w:cs="Times New Roman"/>
                <w:sz w:val="18"/>
                <w:szCs w:val="18"/>
              </w:rPr>
            </w:pPr>
            <w:r>
              <w:rPr>
                <w:rFonts w:cs="Times New Roman"/>
                <w:sz w:val="18"/>
                <w:szCs w:val="18"/>
              </w:rPr>
              <w:t>0443 Građevinarstvo</w:t>
            </w:r>
          </w:p>
        </w:tc>
        <w:tc>
          <w:tcPr>
            <w:tcW w:w="1300" w:type="dxa"/>
          </w:tcPr>
          <w:p w14:paraId="2D893522" w14:textId="142D5927" w:rsidR="00BD09B7" w:rsidRDefault="00BD09B7" w:rsidP="00BD09B7">
            <w:pPr>
              <w:spacing w:after="0"/>
              <w:jc w:val="right"/>
              <w:rPr>
                <w:rFonts w:cs="Times New Roman"/>
                <w:sz w:val="18"/>
                <w:szCs w:val="18"/>
              </w:rPr>
            </w:pPr>
            <w:r>
              <w:rPr>
                <w:rFonts w:cs="Times New Roman"/>
                <w:sz w:val="18"/>
                <w:szCs w:val="18"/>
              </w:rPr>
              <w:t>1.320.000,00</w:t>
            </w:r>
          </w:p>
        </w:tc>
        <w:tc>
          <w:tcPr>
            <w:tcW w:w="1300" w:type="dxa"/>
          </w:tcPr>
          <w:p w14:paraId="03C81A8B" w14:textId="2AC1E537"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2EAEFB06" w14:textId="6B8343B9" w:rsidR="00BD09B7" w:rsidRDefault="00BD09B7" w:rsidP="00BD09B7">
            <w:pPr>
              <w:spacing w:after="0"/>
              <w:jc w:val="right"/>
              <w:rPr>
                <w:rFonts w:cs="Times New Roman"/>
                <w:sz w:val="18"/>
                <w:szCs w:val="18"/>
              </w:rPr>
            </w:pPr>
            <w:r>
              <w:rPr>
                <w:rFonts w:cs="Times New Roman"/>
                <w:sz w:val="18"/>
                <w:szCs w:val="18"/>
              </w:rPr>
              <w:t>1.320.000,00</w:t>
            </w:r>
          </w:p>
        </w:tc>
        <w:tc>
          <w:tcPr>
            <w:tcW w:w="960" w:type="dxa"/>
          </w:tcPr>
          <w:p w14:paraId="09E0D552" w14:textId="25C9FAC2" w:rsidR="00BD09B7" w:rsidRDefault="00BD09B7" w:rsidP="00BD09B7">
            <w:pPr>
              <w:spacing w:after="0"/>
              <w:jc w:val="right"/>
              <w:rPr>
                <w:rFonts w:cs="Times New Roman"/>
                <w:sz w:val="18"/>
                <w:szCs w:val="18"/>
              </w:rPr>
            </w:pPr>
            <w:r>
              <w:rPr>
                <w:rFonts w:cs="Times New Roman"/>
                <w:sz w:val="18"/>
                <w:szCs w:val="18"/>
              </w:rPr>
              <w:t>100,00%</w:t>
            </w:r>
          </w:p>
        </w:tc>
      </w:tr>
      <w:tr w:rsidR="00BD09B7" w14:paraId="5637BFD8" w14:textId="77777777" w:rsidTr="00BD09B7">
        <w:tc>
          <w:tcPr>
            <w:tcW w:w="5171" w:type="dxa"/>
          </w:tcPr>
          <w:p w14:paraId="4916F591" w14:textId="33C7B396" w:rsidR="00BD09B7" w:rsidRDefault="00BD09B7" w:rsidP="00BD09B7">
            <w:pPr>
              <w:spacing w:after="0"/>
              <w:rPr>
                <w:rFonts w:cs="Times New Roman"/>
                <w:sz w:val="18"/>
                <w:szCs w:val="18"/>
              </w:rPr>
            </w:pPr>
            <w:r>
              <w:rPr>
                <w:rFonts w:cs="Times New Roman"/>
                <w:sz w:val="18"/>
                <w:szCs w:val="18"/>
              </w:rPr>
              <w:t>0451 Cestovni promet</w:t>
            </w:r>
          </w:p>
        </w:tc>
        <w:tc>
          <w:tcPr>
            <w:tcW w:w="1300" w:type="dxa"/>
          </w:tcPr>
          <w:p w14:paraId="10D786C2" w14:textId="0F414D79" w:rsidR="00BD09B7" w:rsidRDefault="00BD09B7" w:rsidP="00BD09B7">
            <w:pPr>
              <w:spacing w:after="0"/>
              <w:jc w:val="right"/>
              <w:rPr>
                <w:rFonts w:cs="Times New Roman"/>
                <w:sz w:val="18"/>
                <w:szCs w:val="18"/>
              </w:rPr>
            </w:pPr>
            <w:r>
              <w:rPr>
                <w:rFonts w:cs="Times New Roman"/>
                <w:sz w:val="18"/>
                <w:szCs w:val="18"/>
              </w:rPr>
              <w:t>303.700,00</w:t>
            </w:r>
          </w:p>
        </w:tc>
        <w:tc>
          <w:tcPr>
            <w:tcW w:w="1300" w:type="dxa"/>
          </w:tcPr>
          <w:p w14:paraId="3759741A" w14:textId="5745D57A" w:rsidR="00BD09B7" w:rsidRDefault="00BD09B7" w:rsidP="00BD09B7">
            <w:pPr>
              <w:spacing w:after="0"/>
              <w:jc w:val="right"/>
              <w:rPr>
                <w:rFonts w:cs="Times New Roman"/>
                <w:sz w:val="18"/>
                <w:szCs w:val="18"/>
              </w:rPr>
            </w:pPr>
            <w:r>
              <w:rPr>
                <w:rFonts w:cs="Times New Roman"/>
                <w:sz w:val="18"/>
                <w:szCs w:val="18"/>
              </w:rPr>
              <w:t>68.600,00</w:t>
            </w:r>
          </w:p>
        </w:tc>
        <w:tc>
          <w:tcPr>
            <w:tcW w:w="1300" w:type="dxa"/>
          </w:tcPr>
          <w:p w14:paraId="7DC7E90D" w14:textId="2D1B7DD7" w:rsidR="00BD09B7" w:rsidRDefault="00BD09B7" w:rsidP="00BD09B7">
            <w:pPr>
              <w:spacing w:after="0"/>
              <w:jc w:val="right"/>
              <w:rPr>
                <w:rFonts w:cs="Times New Roman"/>
                <w:sz w:val="18"/>
                <w:szCs w:val="18"/>
              </w:rPr>
            </w:pPr>
            <w:r>
              <w:rPr>
                <w:rFonts w:cs="Times New Roman"/>
                <w:sz w:val="18"/>
                <w:szCs w:val="18"/>
              </w:rPr>
              <w:t>372.300,00</w:t>
            </w:r>
          </w:p>
        </w:tc>
        <w:tc>
          <w:tcPr>
            <w:tcW w:w="960" w:type="dxa"/>
          </w:tcPr>
          <w:p w14:paraId="79448F3B" w14:textId="12B776C0" w:rsidR="00BD09B7" w:rsidRDefault="00BD09B7" w:rsidP="00BD09B7">
            <w:pPr>
              <w:spacing w:after="0"/>
              <w:jc w:val="right"/>
              <w:rPr>
                <w:rFonts w:cs="Times New Roman"/>
                <w:sz w:val="18"/>
                <w:szCs w:val="18"/>
              </w:rPr>
            </w:pPr>
            <w:r>
              <w:rPr>
                <w:rFonts w:cs="Times New Roman"/>
                <w:sz w:val="18"/>
                <w:szCs w:val="18"/>
              </w:rPr>
              <w:t>122,59%</w:t>
            </w:r>
          </w:p>
        </w:tc>
      </w:tr>
      <w:tr w:rsidR="00BD09B7" w14:paraId="375AA13F" w14:textId="77777777" w:rsidTr="00BD09B7">
        <w:tc>
          <w:tcPr>
            <w:tcW w:w="5171" w:type="dxa"/>
          </w:tcPr>
          <w:p w14:paraId="5ED2ACB1" w14:textId="2AE8C34E" w:rsidR="00BD09B7" w:rsidRDefault="00BD09B7" w:rsidP="00BD09B7">
            <w:pPr>
              <w:spacing w:after="0"/>
              <w:rPr>
                <w:rFonts w:cs="Times New Roman"/>
                <w:sz w:val="18"/>
                <w:szCs w:val="18"/>
              </w:rPr>
            </w:pPr>
            <w:r>
              <w:rPr>
                <w:rFonts w:cs="Times New Roman"/>
                <w:sz w:val="18"/>
                <w:szCs w:val="18"/>
              </w:rPr>
              <w:t xml:space="preserve">046 Komunikacije  </w:t>
            </w:r>
          </w:p>
        </w:tc>
        <w:tc>
          <w:tcPr>
            <w:tcW w:w="1300" w:type="dxa"/>
          </w:tcPr>
          <w:p w14:paraId="5337E9C7" w14:textId="3E9963DF" w:rsidR="00BD09B7" w:rsidRDefault="00BD09B7" w:rsidP="00BD09B7">
            <w:pPr>
              <w:spacing w:after="0"/>
              <w:jc w:val="right"/>
              <w:rPr>
                <w:rFonts w:cs="Times New Roman"/>
                <w:sz w:val="18"/>
                <w:szCs w:val="18"/>
              </w:rPr>
            </w:pPr>
            <w:r>
              <w:rPr>
                <w:rFonts w:cs="Times New Roman"/>
                <w:sz w:val="18"/>
                <w:szCs w:val="18"/>
              </w:rPr>
              <w:t>20.600,00</w:t>
            </w:r>
          </w:p>
        </w:tc>
        <w:tc>
          <w:tcPr>
            <w:tcW w:w="1300" w:type="dxa"/>
          </w:tcPr>
          <w:p w14:paraId="23104B37" w14:textId="1D99485E"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4322413E" w14:textId="1C79F646" w:rsidR="00BD09B7" w:rsidRDefault="00BD09B7" w:rsidP="00BD09B7">
            <w:pPr>
              <w:spacing w:after="0"/>
              <w:jc w:val="right"/>
              <w:rPr>
                <w:rFonts w:cs="Times New Roman"/>
                <w:sz w:val="18"/>
                <w:szCs w:val="18"/>
              </w:rPr>
            </w:pPr>
            <w:r>
              <w:rPr>
                <w:rFonts w:cs="Times New Roman"/>
                <w:sz w:val="18"/>
                <w:szCs w:val="18"/>
              </w:rPr>
              <w:t>20.600,00</w:t>
            </w:r>
          </w:p>
        </w:tc>
        <w:tc>
          <w:tcPr>
            <w:tcW w:w="960" w:type="dxa"/>
          </w:tcPr>
          <w:p w14:paraId="142DAD36" w14:textId="0DE990C8" w:rsidR="00BD09B7" w:rsidRDefault="00BD09B7" w:rsidP="00BD09B7">
            <w:pPr>
              <w:spacing w:after="0"/>
              <w:jc w:val="right"/>
              <w:rPr>
                <w:rFonts w:cs="Times New Roman"/>
                <w:sz w:val="18"/>
                <w:szCs w:val="18"/>
              </w:rPr>
            </w:pPr>
            <w:r>
              <w:rPr>
                <w:rFonts w:cs="Times New Roman"/>
                <w:sz w:val="18"/>
                <w:szCs w:val="18"/>
              </w:rPr>
              <w:t>100,00%</w:t>
            </w:r>
          </w:p>
        </w:tc>
      </w:tr>
      <w:tr w:rsidR="00BD09B7" w14:paraId="249B2C51" w14:textId="77777777" w:rsidTr="00BD09B7">
        <w:tc>
          <w:tcPr>
            <w:tcW w:w="5171" w:type="dxa"/>
          </w:tcPr>
          <w:p w14:paraId="6F4D40C3" w14:textId="6FFFDB5E" w:rsidR="00BD09B7" w:rsidRDefault="00BD09B7" w:rsidP="00BD09B7">
            <w:pPr>
              <w:spacing w:after="0"/>
              <w:rPr>
                <w:rFonts w:cs="Times New Roman"/>
                <w:sz w:val="18"/>
                <w:szCs w:val="18"/>
              </w:rPr>
            </w:pPr>
            <w:r>
              <w:rPr>
                <w:rFonts w:cs="Times New Roman"/>
                <w:sz w:val="18"/>
                <w:szCs w:val="18"/>
              </w:rPr>
              <w:lastRenderedPageBreak/>
              <w:t>0472 Hoteli i restorani</w:t>
            </w:r>
          </w:p>
        </w:tc>
        <w:tc>
          <w:tcPr>
            <w:tcW w:w="1300" w:type="dxa"/>
          </w:tcPr>
          <w:p w14:paraId="01BA6185" w14:textId="458F8AFA" w:rsidR="00BD09B7" w:rsidRDefault="00BD09B7" w:rsidP="00BD09B7">
            <w:pPr>
              <w:spacing w:after="0"/>
              <w:jc w:val="right"/>
              <w:rPr>
                <w:rFonts w:cs="Times New Roman"/>
                <w:sz w:val="18"/>
                <w:szCs w:val="18"/>
              </w:rPr>
            </w:pPr>
            <w:r>
              <w:rPr>
                <w:rFonts w:cs="Times New Roman"/>
                <w:sz w:val="18"/>
                <w:szCs w:val="18"/>
              </w:rPr>
              <w:t>14.000,00</w:t>
            </w:r>
          </w:p>
        </w:tc>
        <w:tc>
          <w:tcPr>
            <w:tcW w:w="1300" w:type="dxa"/>
          </w:tcPr>
          <w:p w14:paraId="663BD559" w14:textId="2ED36CF7"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2074B3B8" w14:textId="000818E6" w:rsidR="00BD09B7" w:rsidRDefault="00BD09B7" w:rsidP="00BD09B7">
            <w:pPr>
              <w:spacing w:after="0"/>
              <w:jc w:val="right"/>
              <w:rPr>
                <w:rFonts w:cs="Times New Roman"/>
                <w:sz w:val="18"/>
                <w:szCs w:val="18"/>
              </w:rPr>
            </w:pPr>
            <w:r>
              <w:rPr>
                <w:rFonts w:cs="Times New Roman"/>
                <w:sz w:val="18"/>
                <w:szCs w:val="18"/>
              </w:rPr>
              <w:t>14.000,00</w:t>
            </w:r>
          </w:p>
        </w:tc>
        <w:tc>
          <w:tcPr>
            <w:tcW w:w="960" w:type="dxa"/>
          </w:tcPr>
          <w:p w14:paraId="381F520A" w14:textId="51AFE8E0" w:rsidR="00BD09B7" w:rsidRDefault="00BD09B7" w:rsidP="00BD09B7">
            <w:pPr>
              <w:spacing w:after="0"/>
              <w:jc w:val="right"/>
              <w:rPr>
                <w:rFonts w:cs="Times New Roman"/>
                <w:sz w:val="18"/>
                <w:szCs w:val="18"/>
              </w:rPr>
            </w:pPr>
            <w:r>
              <w:rPr>
                <w:rFonts w:cs="Times New Roman"/>
                <w:sz w:val="18"/>
                <w:szCs w:val="18"/>
              </w:rPr>
              <w:t>100,00%</w:t>
            </w:r>
          </w:p>
        </w:tc>
      </w:tr>
      <w:tr w:rsidR="00BD09B7" w14:paraId="212BCAAC" w14:textId="77777777" w:rsidTr="00BD09B7">
        <w:tc>
          <w:tcPr>
            <w:tcW w:w="5171" w:type="dxa"/>
          </w:tcPr>
          <w:p w14:paraId="184A5D3C" w14:textId="280AE853" w:rsidR="00BD09B7" w:rsidRDefault="00BD09B7" w:rsidP="00BD09B7">
            <w:pPr>
              <w:spacing w:after="0"/>
              <w:rPr>
                <w:rFonts w:cs="Times New Roman"/>
                <w:sz w:val="18"/>
                <w:szCs w:val="18"/>
              </w:rPr>
            </w:pPr>
            <w:r>
              <w:rPr>
                <w:rFonts w:cs="Times New Roman"/>
                <w:sz w:val="18"/>
                <w:szCs w:val="18"/>
              </w:rPr>
              <w:t>0473 Turizam</w:t>
            </w:r>
          </w:p>
        </w:tc>
        <w:tc>
          <w:tcPr>
            <w:tcW w:w="1300" w:type="dxa"/>
          </w:tcPr>
          <w:p w14:paraId="77E78609" w14:textId="457F88B3" w:rsidR="00BD09B7" w:rsidRDefault="00BD09B7" w:rsidP="00BD09B7">
            <w:pPr>
              <w:spacing w:after="0"/>
              <w:jc w:val="right"/>
              <w:rPr>
                <w:rFonts w:cs="Times New Roman"/>
                <w:sz w:val="18"/>
                <w:szCs w:val="18"/>
              </w:rPr>
            </w:pPr>
            <w:r>
              <w:rPr>
                <w:rFonts w:cs="Times New Roman"/>
                <w:sz w:val="18"/>
                <w:szCs w:val="18"/>
              </w:rPr>
              <w:t>27.000,00</w:t>
            </w:r>
          </w:p>
        </w:tc>
        <w:tc>
          <w:tcPr>
            <w:tcW w:w="1300" w:type="dxa"/>
          </w:tcPr>
          <w:p w14:paraId="080DECCD" w14:textId="48AC1EFB"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19422CBF" w14:textId="0E2D68DD" w:rsidR="00BD09B7" w:rsidRDefault="00BD09B7" w:rsidP="00BD09B7">
            <w:pPr>
              <w:spacing w:after="0"/>
              <w:jc w:val="right"/>
              <w:rPr>
                <w:rFonts w:cs="Times New Roman"/>
                <w:sz w:val="18"/>
                <w:szCs w:val="18"/>
              </w:rPr>
            </w:pPr>
            <w:r>
              <w:rPr>
                <w:rFonts w:cs="Times New Roman"/>
                <w:sz w:val="18"/>
                <w:szCs w:val="18"/>
              </w:rPr>
              <w:t>27.000,00</w:t>
            </w:r>
          </w:p>
        </w:tc>
        <w:tc>
          <w:tcPr>
            <w:tcW w:w="960" w:type="dxa"/>
          </w:tcPr>
          <w:p w14:paraId="1ABB5EAD" w14:textId="7F1CAC6A"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2311F736" w14:textId="77777777" w:rsidTr="00BD09B7">
        <w:tc>
          <w:tcPr>
            <w:tcW w:w="5171" w:type="dxa"/>
            <w:shd w:val="clear" w:color="auto" w:fill="E2EFDA"/>
          </w:tcPr>
          <w:p w14:paraId="56AB3A1E" w14:textId="0345A2DF" w:rsidR="00BD09B7" w:rsidRPr="00BD09B7" w:rsidRDefault="00BD09B7" w:rsidP="00BD09B7">
            <w:pPr>
              <w:spacing w:after="0"/>
              <w:rPr>
                <w:rFonts w:cs="Times New Roman"/>
                <w:b/>
                <w:sz w:val="18"/>
                <w:szCs w:val="18"/>
              </w:rPr>
            </w:pPr>
            <w:r w:rsidRPr="00BD09B7">
              <w:rPr>
                <w:rFonts w:cs="Times New Roman"/>
                <w:b/>
                <w:sz w:val="18"/>
                <w:szCs w:val="18"/>
              </w:rPr>
              <w:t xml:space="preserve">05 Zaštita okoliša  </w:t>
            </w:r>
          </w:p>
        </w:tc>
        <w:tc>
          <w:tcPr>
            <w:tcW w:w="1300" w:type="dxa"/>
            <w:shd w:val="clear" w:color="auto" w:fill="E2EFDA"/>
          </w:tcPr>
          <w:p w14:paraId="01E16C2B" w14:textId="2185E6BB" w:rsidR="00BD09B7" w:rsidRPr="00BD09B7" w:rsidRDefault="00BD09B7" w:rsidP="00BD09B7">
            <w:pPr>
              <w:spacing w:after="0"/>
              <w:jc w:val="right"/>
              <w:rPr>
                <w:rFonts w:cs="Times New Roman"/>
                <w:b/>
                <w:sz w:val="18"/>
                <w:szCs w:val="18"/>
              </w:rPr>
            </w:pPr>
            <w:r w:rsidRPr="00BD09B7">
              <w:rPr>
                <w:rFonts w:cs="Times New Roman"/>
                <w:b/>
                <w:sz w:val="18"/>
                <w:szCs w:val="18"/>
              </w:rPr>
              <w:t>643.300,00</w:t>
            </w:r>
          </w:p>
        </w:tc>
        <w:tc>
          <w:tcPr>
            <w:tcW w:w="1300" w:type="dxa"/>
            <w:shd w:val="clear" w:color="auto" w:fill="E2EFDA"/>
          </w:tcPr>
          <w:p w14:paraId="3FFF5183" w14:textId="28F163BC" w:rsidR="00BD09B7" w:rsidRPr="00BD09B7" w:rsidRDefault="00BD09B7" w:rsidP="00BD09B7">
            <w:pPr>
              <w:spacing w:after="0"/>
              <w:jc w:val="right"/>
              <w:rPr>
                <w:rFonts w:cs="Times New Roman"/>
                <w:b/>
                <w:sz w:val="18"/>
                <w:szCs w:val="18"/>
              </w:rPr>
            </w:pPr>
            <w:r w:rsidRPr="00BD09B7">
              <w:rPr>
                <w:rFonts w:cs="Times New Roman"/>
                <w:b/>
                <w:sz w:val="18"/>
                <w:szCs w:val="18"/>
              </w:rPr>
              <w:t>-383.000,00</w:t>
            </w:r>
          </w:p>
        </w:tc>
        <w:tc>
          <w:tcPr>
            <w:tcW w:w="1300" w:type="dxa"/>
            <w:shd w:val="clear" w:color="auto" w:fill="E2EFDA"/>
          </w:tcPr>
          <w:p w14:paraId="40E6E8A8" w14:textId="4F8BFEEF" w:rsidR="00BD09B7" w:rsidRPr="00BD09B7" w:rsidRDefault="00BD09B7" w:rsidP="00BD09B7">
            <w:pPr>
              <w:spacing w:after="0"/>
              <w:jc w:val="right"/>
              <w:rPr>
                <w:rFonts w:cs="Times New Roman"/>
                <w:b/>
                <w:sz w:val="18"/>
                <w:szCs w:val="18"/>
              </w:rPr>
            </w:pPr>
            <w:r w:rsidRPr="00BD09B7">
              <w:rPr>
                <w:rFonts w:cs="Times New Roman"/>
                <w:b/>
                <w:sz w:val="18"/>
                <w:szCs w:val="18"/>
              </w:rPr>
              <w:t>260.300,00</w:t>
            </w:r>
          </w:p>
        </w:tc>
        <w:tc>
          <w:tcPr>
            <w:tcW w:w="960" w:type="dxa"/>
            <w:shd w:val="clear" w:color="auto" w:fill="E2EFDA"/>
          </w:tcPr>
          <w:p w14:paraId="75784C3F" w14:textId="48BFF648" w:rsidR="00BD09B7" w:rsidRPr="00BD09B7" w:rsidRDefault="00BD09B7" w:rsidP="00BD09B7">
            <w:pPr>
              <w:spacing w:after="0"/>
              <w:jc w:val="right"/>
              <w:rPr>
                <w:rFonts w:cs="Times New Roman"/>
                <w:b/>
                <w:sz w:val="18"/>
                <w:szCs w:val="18"/>
              </w:rPr>
            </w:pPr>
            <w:r w:rsidRPr="00BD09B7">
              <w:rPr>
                <w:rFonts w:cs="Times New Roman"/>
                <w:b/>
                <w:sz w:val="18"/>
                <w:szCs w:val="18"/>
              </w:rPr>
              <w:t>40,46%</w:t>
            </w:r>
          </w:p>
        </w:tc>
      </w:tr>
      <w:tr w:rsidR="00BD09B7" w14:paraId="351F72F5" w14:textId="77777777" w:rsidTr="00BD09B7">
        <w:tc>
          <w:tcPr>
            <w:tcW w:w="5171" w:type="dxa"/>
          </w:tcPr>
          <w:p w14:paraId="4981FFEF" w14:textId="1289F24E" w:rsidR="00BD09B7" w:rsidRDefault="00BD09B7" w:rsidP="00BD09B7">
            <w:pPr>
              <w:spacing w:after="0"/>
              <w:rPr>
                <w:rFonts w:cs="Times New Roman"/>
                <w:sz w:val="18"/>
                <w:szCs w:val="18"/>
              </w:rPr>
            </w:pPr>
            <w:r>
              <w:rPr>
                <w:rFonts w:cs="Times New Roman"/>
                <w:sz w:val="18"/>
                <w:szCs w:val="18"/>
              </w:rPr>
              <w:t xml:space="preserve">051 Gospodarenje otpadom  </w:t>
            </w:r>
          </w:p>
        </w:tc>
        <w:tc>
          <w:tcPr>
            <w:tcW w:w="1300" w:type="dxa"/>
          </w:tcPr>
          <w:p w14:paraId="1B4446BC" w14:textId="512150E2" w:rsidR="00BD09B7" w:rsidRDefault="00BD09B7" w:rsidP="00BD09B7">
            <w:pPr>
              <w:spacing w:after="0"/>
              <w:jc w:val="right"/>
              <w:rPr>
                <w:rFonts w:cs="Times New Roman"/>
                <w:sz w:val="18"/>
                <w:szCs w:val="18"/>
              </w:rPr>
            </w:pPr>
            <w:r>
              <w:rPr>
                <w:rFonts w:cs="Times New Roman"/>
                <w:sz w:val="18"/>
                <w:szCs w:val="18"/>
              </w:rPr>
              <w:t>19.500,00</w:t>
            </w:r>
          </w:p>
        </w:tc>
        <w:tc>
          <w:tcPr>
            <w:tcW w:w="1300" w:type="dxa"/>
          </w:tcPr>
          <w:p w14:paraId="255A606F" w14:textId="0628D0F0"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17323667" w14:textId="66E42AB4" w:rsidR="00BD09B7" w:rsidRDefault="00BD09B7" w:rsidP="00BD09B7">
            <w:pPr>
              <w:spacing w:after="0"/>
              <w:jc w:val="right"/>
              <w:rPr>
                <w:rFonts w:cs="Times New Roman"/>
                <w:sz w:val="18"/>
                <w:szCs w:val="18"/>
              </w:rPr>
            </w:pPr>
            <w:r>
              <w:rPr>
                <w:rFonts w:cs="Times New Roman"/>
                <w:sz w:val="18"/>
                <w:szCs w:val="18"/>
              </w:rPr>
              <w:t>19.500,00</w:t>
            </w:r>
          </w:p>
        </w:tc>
        <w:tc>
          <w:tcPr>
            <w:tcW w:w="960" w:type="dxa"/>
          </w:tcPr>
          <w:p w14:paraId="7C5DCA1B" w14:textId="5A4718FA" w:rsidR="00BD09B7" w:rsidRDefault="00BD09B7" w:rsidP="00BD09B7">
            <w:pPr>
              <w:spacing w:after="0"/>
              <w:jc w:val="right"/>
              <w:rPr>
                <w:rFonts w:cs="Times New Roman"/>
                <w:sz w:val="18"/>
                <w:szCs w:val="18"/>
              </w:rPr>
            </w:pPr>
            <w:r>
              <w:rPr>
                <w:rFonts w:cs="Times New Roman"/>
                <w:sz w:val="18"/>
                <w:szCs w:val="18"/>
              </w:rPr>
              <w:t>100,00%</w:t>
            </w:r>
          </w:p>
        </w:tc>
      </w:tr>
      <w:tr w:rsidR="00BD09B7" w14:paraId="3E36B179" w14:textId="77777777" w:rsidTr="00BD09B7">
        <w:tc>
          <w:tcPr>
            <w:tcW w:w="5171" w:type="dxa"/>
          </w:tcPr>
          <w:p w14:paraId="5704E2EF" w14:textId="53433324" w:rsidR="00BD09B7" w:rsidRDefault="00BD09B7" w:rsidP="00BD09B7">
            <w:pPr>
              <w:spacing w:after="0"/>
              <w:rPr>
                <w:rFonts w:cs="Times New Roman"/>
                <w:sz w:val="18"/>
                <w:szCs w:val="18"/>
              </w:rPr>
            </w:pPr>
            <w:r>
              <w:rPr>
                <w:rFonts w:cs="Times New Roman"/>
                <w:sz w:val="18"/>
                <w:szCs w:val="18"/>
              </w:rPr>
              <w:t xml:space="preserve">054 Zaštita </w:t>
            </w:r>
            <w:proofErr w:type="spellStart"/>
            <w:r>
              <w:rPr>
                <w:rFonts w:cs="Times New Roman"/>
                <w:sz w:val="18"/>
                <w:szCs w:val="18"/>
              </w:rPr>
              <w:t>bioraznolikosti</w:t>
            </w:r>
            <w:proofErr w:type="spellEnd"/>
            <w:r>
              <w:rPr>
                <w:rFonts w:cs="Times New Roman"/>
                <w:sz w:val="18"/>
                <w:szCs w:val="18"/>
              </w:rPr>
              <w:t xml:space="preserve"> i krajolika  </w:t>
            </w:r>
          </w:p>
        </w:tc>
        <w:tc>
          <w:tcPr>
            <w:tcW w:w="1300" w:type="dxa"/>
          </w:tcPr>
          <w:p w14:paraId="7182BDC4" w14:textId="540DD128" w:rsidR="00BD09B7" w:rsidRDefault="00BD09B7" w:rsidP="00BD09B7">
            <w:pPr>
              <w:spacing w:after="0"/>
              <w:jc w:val="right"/>
              <w:rPr>
                <w:rFonts w:cs="Times New Roman"/>
                <w:sz w:val="18"/>
                <w:szCs w:val="18"/>
              </w:rPr>
            </w:pPr>
            <w:r>
              <w:rPr>
                <w:rFonts w:cs="Times New Roman"/>
                <w:sz w:val="18"/>
                <w:szCs w:val="18"/>
              </w:rPr>
              <w:t>565.200,00</w:t>
            </w:r>
          </w:p>
        </w:tc>
        <w:tc>
          <w:tcPr>
            <w:tcW w:w="1300" w:type="dxa"/>
          </w:tcPr>
          <w:p w14:paraId="3FB70B54" w14:textId="311DC6A5" w:rsidR="00BD09B7" w:rsidRDefault="00BD09B7" w:rsidP="00BD09B7">
            <w:pPr>
              <w:spacing w:after="0"/>
              <w:jc w:val="right"/>
              <w:rPr>
                <w:rFonts w:cs="Times New Roman"/>
                <w:sz w:val="18"/>
                <w:szCs w:val="18"/>
              </w:rPr>
            </w:pPr>
            <w:r>
              <w:rPr>
                <w:rFonts w:cs="Times New Roman"/>
                <w:sz w:val="18"/>
                <w:szCs w:val="18"/>
              </w:rPr>
              <w:t>-383.000,00</w:t>
            </w:r>
          </w:p>
        </w:tc>
        <w:tc>
          <w:tcPr>
            <w:tcW w:w="1300" w:type="dxa"/>
          </w:tcPr>
          <w:p w14:paraId="6C3A6A8F" w14:textId="5E5A7CFC" w:rsidR="00BD09B7" w:rsidRDefault="00BD09B7" w:rsidP="00BD09B7">
            <w:pPr>
              <w:spacing w:after="0"/>
              <w:jc w:val="right"/>
              <w:rPr>
                <w:rFonts w:cs="Times New Roman"/>
                <w:sz w:val="18"/>
                <w:szCs w:val="18"/>
              </w:rPr>
            </w:pPr>
            <w:r>
              <w:rPr>
                <w:rFonts w:cs="Times New Roman"/>
                <w:sz w:val="18"/>
                <w:szCs w:val="18"/>
              </w:rPr>
              <w:t>182.200,00</w:t>
            </w:r>
          </w:p>
        </w:tc>
        <w:tc>
          <w:tcPr>
            <w:tcW w:w="960" w:type="dxa"/>
          </w:tcPr>
          <w:p w14:paraId="1816D003" w14:textId="5079AF9B" w:rsidR="00BD09B7" w:rsidRDefault="00BD09B7" w:rsidP="00BD09B7">
            <w:pPr>
              <w:spacing w:after="0"/>
              <w:jc w:val="right"/>
              <w:rPr>
                <w:rFonts w:cs="Times New Roman"/>
                <w:sz w:val="18"/>
                <w:szCs w:val="18"/>
              </w:rPr>
            </w:pPr>
            <w:r>
              <w:rPr>
                <w:rFonts w:cs="Times New Roman"/>
                <w:sz w:val="18"/>
                <w:szCs w:val="18"/>
              </w:rPr>
              <w:t>32,24%</w:t>
            </w:r>
          </w:p>
        </w:tc>
      </w:tr>
      <w:tr w:rsidR="00BD09B7" w14:paraId="62BB74DD" w14:textId="77777777" w:rsidTr="00BD09B7">
        <w:tc>
          <w:tcPr>
            <w:tcW w:w="5171" w:type="dxa"/>
          </w:tcPr>
          <w:p w14:paraId="2D7E4FBC" w14:textId="4C7F1B86" w:rsidR="00BD09B7" w:rsidRDefault="00BD09B7" w:rsidP="00BD09B7">
            <w:pPr>
              <w:spacing w:after="0"/>
              <w:rPr>
                <w:rFonts w:cs="Times New Roman"/>
                <w:sz w:val="18"/>
                <w:szCs w:val="18"/>
              </w:rPr>
            </w:pPr>
            <w:r>
              <w:rPr>
                <w:rFonts w:cs="Times New Roman"/>
                <w:sz w:val="18"/>
                <w:szCs w:val="18"/>
              </w:rPr>
              <w:t xml:space="preserve">056 Poslovi i usluge zaštite okoliša koji nisu drugdje svrstani  </w:t>
            </w:r>
          </w:p>
        </w:tc>
        <w:tc>
          <w:tcPr>
            <w:tcW w:w="1300" w:type="dxa"/>
          </w:tcPr>
          <w:p w14:paraId="61C5B025" w14:textId="434FCA55" w:rsidR="00BD09B7" w:rsidRDefault="00BD09B7" w:rsidP="00BD09B7">
            <w:pPr>
              <w:spacing w:after="0"/>
              <w:jc w:val="right"/>
              <w:rPr>
                <w:rFonts w:cs="Times New Roman"/>
                <w:sz w:val="18"/>
                <w:szCs w:val="18"/>
              </w:rPr>
            </w:pPr>
            <w:r>
              <w:rPr>
                <w:rFonts w:cs="Times New Roman"/>
                <w:sz w:val="18"/>
                <w:szCs w:val="18"/>
              </w:rPr>
              <w:t>58.600,00</w:t>
            </w:r>
          </w:p>
        </w:tc>
        <w:tc>
          <w:tcPr>
            <w:tcW w:w="1300" w:type="dxa"/>
          </w:tcPr>
          <w:p w14:paraId="780354E7" w14:textId="6711F2DF"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32DD1D7A" w14:textId="369F469B" w:rsidR="00BD09B7" w:rsidRDefault="00BD09B7" w:rsidP="00BD09B7">
            <w:pPr>
              <w:spacing w:after="0"/>
              <w:jc w:val="right"/>
              <w:rPr>
                <w:rFonts w:cs="Times New Roman"/>
                <w:sz w:val="18"/>
                <w:szCs w:val="18"/>
              </w:rPr>
            </w:pPr>
            <w:r>
              <w:rPr>
                <w:rFonts w:cs="Times New Roman"/>
                <w:sz w:val="18"/>
                <w:szCs w:val="18"/>
              </w:rPr>
              <w:t>58.600,00</w:t>
            </w:r>
          </w:p>
        </w:tc>
        <w:tc>
          <w:tcPr>
            <w:tcW w:w="960" w:type="dxa"/>
          </w:tcPr>
          <w:p w14:paraId="67C09906" w14:textId="176469E0"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2FA0D9A5" w14:textId="77777777" w:rsidTr="00BD09B7">
        <w:tc>
          <w:tcPr>
            <w:tcW w:w="5171" w:type="dxa"/>
            <w:shd w:val="clear" w:color="auto" w:fill="E2EFDA"/>
          </w:tcPr>
          <w:p w14:paraId="7C4E6858" w14:textId="48CA5DB1" w:rsidR="00BD09B7" w:rsidRPr="00BD09B7" w:rsidRDefault="00BD09B7" w:rsidP="00BD09B7">
            <w:pPr>
              <w:spacing w:after="0"/>
              <w:rPr>
                <w:rFonts w:cs="Times New Roman"/>
                <w:b/>
                <w:sz w:val="18"/>
                <w:szCs w:val="18"/>
              </w:rPr>
            </w:pPr>
            <w:r w:rsidRPr="00BD09B7">
              <w:rPr>
                <w:rFonts w:cs="Times New Roman"/>
                <w:b/>
                <w:sz w:val="18"/>
                <w:szCs w:val="18"/>
              </w:rPr>
              <w:t xml:space="preserve">06 Usluge unaprjeđenja stanovanja i zajednice  </w:t>
            </w:r>
          </w:p>
        </w:tc>
        <w:tc>
          <w:tcPr>
            <w:tcW w:w="1300" w:type="dxa"/>
            <w:shd w:val="clear" w:color="auto" w:fill="E2EFDA"/>
          </w:tcPr>
          <w:p w14:paraId="6705E7AF" w14:textId="16792579" w:rsidR="00BD09B7" w:rsidRPr="00BD09B7" w:rsidRDefault="00BD09B7" w:rsidP="00BD09B7">
            <w:pPr>
              <w:spacing w:after="0"/>
              <w:jc w:val="right"/>
              <w:rPr>
                <w:rFonts w:cs="Times New Roman"/>
                <w:b/>
                <w:sz w:val="18"/>
                <w:szCs w:val="18"/>
              </w:rPr>
            </w:pPr>
            <w:r w:rsidRPr="00BD09B7">
              <w:rPr>
                <w:rFonts w:cs="Times New Roman"/>
                <w:b/>
                <w:sz w:val="18"/>
                <w:szCs w:val="18"/>
              </w:rPr>
              <w:t>312.800,00</w:t>
            </w:r>
          </w:p>
        </w:tc>
        <w:tc>
          <w:tcPr>
            <w:tcW w:w="1300" w:type="dxa"/>
            <w:shd w:val="clear" w:color="auto" w:fill="E2EFDA"/>
          </w:tcPr>
          <w:p w14:paraId="68961E2E" w14:textId="409F4216" w:rsidR="00BD09B7" w:rsidRPr="00BD09B7" w:rsidRDefault="00BD09B7" w:rsidP="00BD09B7">
            <w:pPr>
              <w:spacing w:after="0"/>
              <w:jc w:val="right"/>
              <w:rPr>
                <w:rFonts w:cs="Times New Roman"/>
                <w:b/>
                <w:sz w:val="18"/>
                <w:szCs w:val="18"/>
              </w:rPr>
            </w:pPr>
            <w:r w:rsidRPr="00BD09B7">
              <w:rPr>
                <w:rFonts w:cs="Times New Roman"/>
                <w:b/>
                <w:sz w:val="18"/>
                <w:szCs w:val="18"/>
              </w:rPr>
              <w:t>1.849,86</w:t>
            </w:r>
          </w:p>
        </w:tc>
        <w:tc>
          <w:tcPr>
            <w:tcW w:w="1300" w:type="dxa"/>
            <w:shd w:val="clear" w:color="auto" w:fill="E2EFDA"/>
          </w:tcPr>
          <w:p w14:paraId="6210C358" w14:textId="38B7297F" w:rsidR="00BD09B7" w:rsidRPr="00BD09B7" w:rsidRDefault="00BD09B7" w:rsidP="00BD09B7">
            <w:pPr>
              <w:spacing w:after="0"/>
              <w:jc w:val="right"/>
              <w:rPr>
                <w:rFonts w:cs="Times New Roman"/>
                <w:b/>
                <w:sz w:val="18"/>
                <w:szCs w:val="18"/>
              </w:rPr>
            </w:pPr>
            <w:r w:rsidRPr="00BD09B7">
              <w:rPr>
                <w:rFonts w:cs="Times New Roman"/>
                <w:b/>
                <w:sz w:val="18"/>
                <w:szCs w:val="18"/>
              </w:rPr>
              <w:t>314.649,86</w:t>
            </w:r>
          </w:p>
        </w:tc>
        <w:tc>
          <w:tcPr>
            <w:tcW w:w="960" w:type="dxa"/>
            <w:shd w:val="clear" w:color="auto" w:fill="E2EFDA"/>
          </w:tcPr>
          <w:p w14:paraId="3822F1BE" w14:textId="65BFCF5E" w:rsidR="00BD09B7" w:rsidRPr="00BD09B7" w:rsidRDefault="00BD09B7" w:rsidP="00BD09B7">
            <w:pPr>
              <w:spacing w:after="0"/>
              <w:jc w:val="right"/>
              <w:rPr>
                <w:rFonts w:cs="Times New Roman"/>
                <w:b/>
                <w:sz w:val="18"/>
                <w:szCs w:val="18"/>
              </w:rPr>
            </w:pPr>
            <w:r w:rsidRPr="00BD09B7">
              <w:rPr>
                <w:rFonts w:cs="Times New Roman"/>
                <w:b/>
                <w:sz w:val="18"/>
                <w:szCs w:val="18"/>
              </w:rPr>
              <w:t>100,59%</w:t>
            </w:r>
          </w:p>
        </w:tc>
      </w:tr>
      <w:tr w:rsidR="00BD09B7" w14:paraId="0A4B1705" w14:textId="77777777" w:rsidTr="00BD09B7">
        <w:tc>
          <w:tcPr>
            <w:tcW w:w="5171" w:type="dxa"/>
          </w:tcPr>
          <w:p w14:paraId="5E2EA7F5" w14:textId="7DBEE12C" w:rsidR="00BD09B7" w:rsidRDefault="00BD09B7" w:rsidP="00BD09B7">
            <w:pPr>
              <w:spacing w:after="0"/>
              <w:rPr>
                <w:rFonts w:cs="Times New Roman"/>
                <w:sz w:val="18"/>
                <w:szCs w:val="18"/>
              </w:rPr>
            </w:pPr>
            <w:r>
              <w:rPr>
                <w:rFonts w:cs="Times New Roman"/>
                <w:sz w:val="18"/>
                <w:szCs w:val="18"/>
              </w:rPr>
              <w:t xml:space="preserve">062 Razvoj zajednice  </w:t>
            </w:r>
          </w:p>
        </w:tc>
        <w:tc>
          <w:tcPr>
            <w:tcW w:w="1300" w:type="dxa"/>
          </w:tcPr>
          <w:p w14:paraId="3EEE4D4D" w14:textId="1ED14455" w:rsidR="00BD09B7" w:rsidRDefault="00BD09B7" w:rsidP="00BD09B7">
            <w:pPr>
              <w:spacing w:after="0"/>
              <w:jc w:val="right"/>
              <w:rPr>
                <w:rFonts w:cs="Times New Roman"/>
                <w:sz w:val="18"/>
                <w:szCs w:val="18"/>
              </w:rPr>
            </w:pPr>
            <w:r>
              <w:rPr>
                <w:rFonts w:cs="Times New Roman"/>
                <w:sz w:val="18"/>
                <w:szCs w:val="18"/>
              </w:rPr>
              <w:t>58.000,00</w:t>
            </w:r>
          </w:p>
        </w:tc>
        <w:tc>
          <w:tcPr>
            <w:tcW w:w="1300" w:type="dxa"/>
          </w:tcPr>
          <w:p w14:paraId="57186102" w14:textId="5D37215B"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5D4E61FE" w14:textId="27078DE8" w:rsidR="00BD09B7" w:rsidRDefault="00BD09B7" w:rsidP="00BD09B7">
            <w:pPr>
              <w:spacing w:after="0"/>
              <w:jc w:val="right"/>
              <w:rPr>
                <w:rFonts w:cs="Times New Roman"/>
                <w:sz w:val="18"/>
                <w:szCs w:val="18"/>
              </w:rPr>
            </w:pPr>
            <w:r>
              <w:rPr>
                <w:rFonts w:cs="Times New Roman"/>
                <w:sz w:val="18"/>
                <w:szCs w:val="18"/>
              </w:rPr>
              <w:t>58.000,00</w:t>
            </w:r>
          </w:p>
        </w:tc>
        <w:tc>
          <w:tcPr>
            <w:tcW w:w="960" w:type="dxa"/>
          </w:tcPr>
          <w:p w14:paraId="23122611" w14:textId="67DBBBB2" w:rsidR="00BD09B7" w:rsidRDefault="00BD09B7" w:rsidP="00BD09B7">
            <w:pPr>
              <w:spacing w:after="0"/>
              <w:jc w:val="right"/>
              <w:rPr>
                <w:rFonts w:cs="Times New Roman"/>
                <w:sz w:val="18"/>
                <w:szCs w:val="18"/>
              </w:rPr>
            </w:pPr>
            <w:r>
              <w:rPr>
                <w:rFonts w:cs="Times New Roman"/>
                <w:sz w:val="18"/>
                <w:szCs w:val="18"/>
              </w:rPr>
              <w:t>100,00%</w:t>
            </w:r>
          </w:p>
        </w:tc>
      </w:tr>
      <w:tr w:rsidR="00BD09B7" w14:paraId="487E259A" w14:textId="77777777" w:rsidTr="00BD09B7">
        <w:tc>
          <w:tcPr>
            <w:tcW w:w="5171" w:type="dxa"/>
          </w:tcPr>
          <w:p w14:paraId="71D0D1F1" w14:textId="2A7564DB" w:rsidR="00BD09B7" w:rsidRDefault="00BD09B7" w:rsidP="00BD09B7">
            <w:pPr>
              <w:spacing w:after="0"/>
              <w:rPr>
                <w:rFonts w:cs="Times New Roman"/>
                <w:sz w:val="18"/>
                <w:szCs w:val="18"/>
              </w:rPr>
            </w:pPr>
            <w:r>
              <w:rPr>
                <w:rFonts w:cs="Times New Roman"/>
                <w:sz w:val="18"/>
                <w:szCs w:val="18"/>
              </w:rPr>
              <w:t xml:space="preserve">064 Ulična rasvjeta  </w:t>
            </w:r>
          </w:p>
        </w:tc>
        <w:tc>
          <w:tcPr>
            <w:tcW w:w="1300" w:type="dxa"/>
          </w:tcPr>
          <w:p w14:paraId="73130176" w14:textId="74AAEC37" w:rsidR="00BD09B7" w:rsidRDefault="00BD09B7" w:rsidP="00BD09B7">
            <w:pPr>
              <w:spacing w:after="0"/>
              <w:jc w:val="right"/>
              <w:rPr>
                <w:rFonts w:cs="Times New Roman"/>
                <w:sz w:val="18"/>
                <w:szCs w:val="18"/>
              </w:rPr>
            </w:pPr>
            <w:r>
              <w:rPr>
                <w:rFonts w:cs="Times New Roman"/>
                <w:sz w:val="18"/>
                <w:szCs w:val="18"/>
              </w:rPr>
              <w:t>10.000,00</w:t>
            </w:r>
          </w:p>
        </w:tc>
        <w:tc>
          <w:tcPr>
            <w:tcW w:w="1300" w:type="dxa"/>
          </w:tcPr>
          <w:p w14:paraId="3B2BEFE6" w14:textId="5C34DED5"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1F9F10EA" w14:textId="73557E19" w:rsidR="00BD09B7" w:rsidRDefault="00BD09B7" w:rsidP="00BD09B7">
            <w:pPr>
              <w:spacing w:after="0"/>
              <w:jc w:val="right"/>
              <w:rPr>
                <w:rFonts w:cs="Times New Roman"/>
                <w:sz w:val="18"/>
                <w:szCs w:val="18"/>
              </w:rPr>
            </w:pPr>
            <w:r>
              <w:rPr>
                <w:rFonts w:cs="Times New Roman"/>
                <w:sz w:val="18"/>
                <w:szCs w:val="18"/>
              </w:rPr>
              <w:t>10.000,00</w:t>
            </w:r>
          </w:p>
        </w:tc>
        <w:tc>
          <w:tcPr>
            <w:tcW w:w="960" w:type="dxa"/>
          </w:tcPr>
          <w:p w14:paraId="3458A9FD" w14:textId="31D3746D" w:rsidR="00BD09B7" w:rsidRDefault="00BD09B7" w:rsidP="00BD09B7">
            <w:pPr>
              <w:spacing w:after="0"/>
              <w:jc w:val="right"/>
              <w:rPr>
                <w:rFonts w:cs="Times New Roman"/>
                <w:sz w:val="18"/>
                <w:szCs w:val="18"/>
              </w:rPr>
            </w:pPr>
            <w:r>
              <w:rPr>
                <w:rFonts w:cs="Times New Roman"/>
                <w:sz w:val="18"/>
                <w:szCs w:val="18"/>
              </w:rPr>
              <w:t>100,00%</w:t>
            </w:r>
          </w:p>
        </w:tc>
      </w:tr>
      <w:tr w:rsidR="00BD09B7" w14:paraId="2008EB88" w14:textId="77777777" w:rsidTr="00BD09B7">
        <w:tc>
          <w:tcPr>
            <w:tcW w:w="5171" w:type="dxa"/>
          </w:tcPr>
          <w:p w14:paraId="3442FF6F" w14:textId="11407DDA" w:rsidR="00BD09B7" w:rsidRDefault="00BD09B7" w:rsidP="00BD09B7">
            <w:pPr>
              <w:spacing w:after="0"/>
              <w:rPr>
                <w:rFonts w:cs="Times New Roman"/>
                <w:sz w:val="18"/>
                <w:szCs w:val="18"/>
              </w:rPr>
            </w:pPr>
            <w:r>
              <w:rPr>
                <w:rFonts w:cs="Times New Roman"/>
                <w:sz w:val="18"/>
                <w:szCs w:val="18"/>
              </w:rPr>
              <w:t xml:space="preserve">066 Rashodi vezani uz stanovanje i kom. pogodnosti koji nisu drugdje svrstani  </w:t>
            </w:r>
          </w:p>
        </w:tc>
        <w:tc>
          <w:tcPr>
            <w:tcW w:w="1300" w:type="dxa"/>
          </w:tcPr>
          <w:p w14:paraId="094E2802" w14:textId="7228C592" w:rsidR="00BD09B7" w:rsidRDefault="00BD09B7" w:rsidP="00BD09B7">
            <w:pPr>
              <w:spacing w:after="0"/>
              <w:jc w:val="right"/>
              <w:rPr>
                <w:rFonts w:cs="Times New Roman"/>
                <w:sz w:val="18"/>
                <w:szCs w:val="18"/>
              </w:rPr>
            </w:pPr>
            <w:r>
              <w:rPr>
                <w:rFonts w:cs="Times New Roman"/>
                <w:sz w:val="18"/>
                <w:szCs w:val="18"/>
              </w:rPr>
              <w:t>244.800,00</w:t>
            </w:r>
          </w:p>
        </w:tc>
        <w:tc>
          <w:tcPr>
            <w:tcW w:w="1300" w:type="dxa"/>
          </w:tcPr>
          <w:p w14:paraId="166190AC" w14:textId="213066C8" w:rsidR="00BD09B7" w:rsidRDefault="00BD09B7" w:rsidP="00BD09B7">
            <w:pPr>
              <w:spacing w:after="0"/>
              <w:jc w:val="right"/>
              <w:rPr>
                <w:rFonts w:cs="Times New Roman"/>
                <w:sz w:val="18"/>
                <w:szCs w:val="18"/>
              </w:rPr>
            </w:pPr>
            <w:r>
              <w:rPr>
                <w:rFonts w:cs="Times New Roman"/>
                <w:sz w:val="18"/>
                <w:szCs w:val="18"/>
              </w:rPr>
              <w:t>1.849,86</w:t>
            </w:r>
          </w:p>
        </w:tc>
        <w:tc>
          <w:tcPr>
            <w:tcW w:w="1300" w:type="dxa"/>
          </w:tcPr>
          <w:p w14:paraId="37F7D5F3" w14:textId="58E3BA21" w:rsidR="00BD09B7" w:rsidRDefault="00BD09B7" w:rsidP="00BD09B7">
            <w:pPr>
              <w:spacing w:after="0"/>
              <w:jc w:val="right"/>
              <w:rPr>
                <w:rFonts w:cs="Times New Roman"/>
                <w:sz w:val="18"/>
                <w:szCs w:val="18"/>
              </w:rPr>
            </w:pPr>
            <w:r>
              <w:rPr>
                <w:rFonts w:cs="Times New Roman"/>
                <w:sz w:val="18"/>
                <w:szCs w:val="18"/>
              </w:rPr>
              <w:t>246.649,86</w:t>
            </w:r>
          </w:p>
        </w:tc>
        <w:tc>
          <w:tcPr>
            <w:tcW w:w="960" w:type="dxa"/>
          </w:tcPr>
          <w:p w14:paraId="39D79F59" w14:textId="33687C06" w:rsidR="00BD09B7" w:rsidRDefault="00BD09B7" w:rsidP="00BD09B7">
            <w:pPr>
              <w:spacing w:after="0"/>
              <w:jc w:val="right"/>
              <w:rPr>
                <w:rFonts w:cs="Times New Roman"/>
                <w:sz w:val="18"/>
                <w:szCs w:val="18"/>
              </w:rPr>
            </w:pPr>
            <w:r>
              <w:rPr>
                <w:rFonts w:cs="Times New Roman"/>
                <w:sz w:val="18"/>
                <w:szCs w:val="18"/>
              </w:rPr>
              <w:t>100,76%</w:t>
            </w:r>
          </w:p>
        </w:tc>
      </w:tr>
      <w:tr w:rsidR="00BD09B7" w:rsidRPr="00BD09B7" w14:paraId="57F30E84" w14:textId="77777777" w:rsidTr="00BD09B7">
        <w:tc>
          <w:tcPr>
            <w:tcW w:w="5171" w:type="dxa"/>
            <w:shd w:val="clear" w:color="auto" w:fill="E2EFDA"/>
          </w:tcPr>
          <w:p w14:paraId="5C555A16" w14:textId="2280B0E7" w:rsidR="00BD09B7" w:rsidRPr="00BD09B7" w:rsidRDefault="00BD09B7" w:rsidP="00BD09B7">
            <w:pPr>
              <w:spacing w:after="0"/>
              <w:rPr>
                <w:rFonts w:cs="Times New Roman"/>
                <w:b/>
                <w:sz w:val="18"/>
                <w:szCs w:val="18"/>
              </w:rPr>
            </w:pPr>
            <w:r w:rsidRPr="00BD09B7">
              <w:rPr>
                <w:rFonts w:cs="Times New Roman"/>
                <w:b/>
                <w:sz w:val="18"/>
                <w:szCs w:val="18"/>
              </w:rPr>
              <w:t xml:space="preserve">07 Zdravstvo  </w:t>
            </w:r>
          </w:p>
        </w:tc>
        <w:tc>
          <w:tcPr>
            <w:tcW w:w="1300" w:type="dxa"/>
            <w:shd w:val="clear" w:color="auto" w:fill="E2EFDA"/>
          </w:tcPr>
          <w:p w14:paraId="516DD402" w14:textId="3E0F4451" w:rsidR="00BD09B7" w:rsidRPr="00BD09B7" w:rsidRDefault="00BD09B7" w:rsidP="00BD09B7">
            <w:pPr>
              <w:spacing w:after="0"/>
              <w:jc w:val="right"/>
              <w:rPr>
                <w:rFonts w:cs="Times New Roman"/>
                <w:b/>
                <w:sz w:val="18"/>
                <w:szCs w:val="18"/>
              </w:rPr>
            </w:pPr>
            <w:r w:rsidRPr="00BD09B7">
              <w:rPr>
                <w:rFonts w:cs="Times New Roman"/>
                <w:b/>
                <w:sz w:val="18"/>
                <w:szCs w:val="18"/>
              </w:rPr>
              <w:t>600,00</w:t>
            </w:r>
          </w:p>
        </w:tc>
        <w:tc>
          <w:tcPr>
            <w:tcW w:w="1300" w:type="dxa"/>
            <w:shd w:val="clear" w:color="auto" w:fill="E2EFDA"/>
          </w:tcPr>
          <w:p w14:paraId="7D6B3EA5" w14:textId="6ABCAC51" w:rsidR="00BD09B7" w:rsidRPr="00BD09B7" w:rsidRDefault="00BD09B7" w:rsidP="00BD09B7">
            <w:pPr>
              <w:spacing w:after="0"/>
              <w:jc w:val="right"/>
              <w:rPr>
                <w:rFonts w:cs="Times New Roman"/>
                <w:b/>
                <w:sz w:val="18"/>
                <w:szCs w:val="18"/>
              </w:rPr>
            </w:pPr>
            <w:r w:rsidRPr="00BD09B7">
              <w:rPr>
                <w:rFonts w:cs="Times New Roman"/>
                <w:b/>
                <w:sz w:val="18"/>
                <w:szCs w:val="18"/>
              </w:rPr>
              <w:t>0,00</w:t>
            </w:r>
          </w:p>
        </w:tc>
        <w:tc>
          <w:tcPr>
            <w:tcW w:w="1300" w:type="dxa"/>
            <w:shd w:val="clear" w:color="auto" w:fill="E2EFDA"/>
          </w:tcPr>
          <w:p w14:paraId="164F2BB1" w14:textId="632B97E9" w:rsidR="00BD09B7" w:rsidRPr="00BD09B7" w:rsidRDefault="00BD09B7" w:rsidP="00BD09B7">
            <w:pPr>
              <w:spacing w:after="0"/>
              <w:jc w:val="right"/>
              <w:rPr>
                <w:rFonts w:cs="Times New Roman"/>
                <w:b/>
                <w:sz w:val="18"/>
                <w:szCs w:val="18"/>
              </w:rPr>
            </w:pPr>
            <w:r w:rsidRPr="00BD09B7">
              <w:rPr>
                <w:rFonts w:cs="Times New Roman"/>
                <w:b/>
                <w:sz w:val="18"/>
                <w:szCs w:val="18"/>
              </w:rPr>
              <w:t>600,00</w:t>
            </w:r>
          </w:p>
        </w:tc>
        <w:tc>
          <w:tcPr>
            <w:tcW w:w="960" w:type="dxa"/>
            <w:shd w:val="clear" w:color="auto" w:fill="E2EFDA"/>
          </w:tcPr>
          <w:p w14:paraId="764BE091" w14:textId="1A6FA27C" w:rsidR="00BD09B7" w:rsidRPr="00BD09B7" w:rsidRDefault="00BD09B7" w:rsidP="00BD09B7">
            <w:pPr>
              <w:spacing w:after="0"/>
              <w:jc w:val="right"/>
              <w:rPr>
                <w:rFonts w:cs="Times New Roman"/>
                <w:b/>
                <w:sz w:val="18"/>
                <w:szCs w:val="18"/>
              </w:rPr>
            </w:pPr>
            <w:r w:rsidRPr="00BD09B7">
              <w:rPr>
                <w:rFonts w:cs="Times New Roman"/>
                <w:b/>
                <w:sz w:val="18"/>
                <w:szCs w:val="18"/>
              </w:rPr>
              <w:t>100,00%</w:t>
            </w:r>
          </w:p>
        </w:tc>
      </w:tr>
      <w:tr w:rsidR="00BD09B7" w14:paraId="74A2BD06" w14:textId="77777777" w:rsidTr="00BD09B7">
        <w:tc>
          <w:tcPr>
            <w:tcW w:w="5171" w:type="dxa"/>
          </w:tcPr>
          <w:p w14:paraId="58F861AF" w14:textId="223A7CE0" w:rsidR="00BD09B7" w:rsidRDefault="00BD09B7" w:rsidP="00BD09B7">
            <w:pPr>
              <w:spacing w:after="0"/>
              <w:rPr>
                <w:rFonts w:cs="Times New Roman"/>
                <w:sz w:val="18"/>
                <w:szCs w:val="18"/>
              </w:rPr>
            </w:pPr>
            <w:r>
              <w:rPr>
                <w:rFonts w:cs="Times New Roman"/>
                <w:sz w:val="18"/>
                <w:szCs w:val="18"/>
              </w:rPr>
              <w:t xml:space="preserve">076 Poslovi i usluge zdravstva koji nisu drugdje svrstani  </w:t>
            </w:r>
          </w:p>
        </w:tc>
        <w:tc>
          <w:tcPr>
            <w:tcW w:w="1300" w:type="dxa"/>
          </w:tcPr>
          <w:p w14:paraId="4BC84B3F" w14:textId="38D57438" w:rsidR="00BD09B7" w:rsidRDefault="00BD09B7" w:rsidP="00BD09B7">
            <w:pPr>
              <w:spacing w:after="0"/>
              <w:jc w:val="right"/>
              <w:rPr>
                <w:rFonts w:cs="Times New Roman"/>
                <w:sz w:val="18"/>
                <w:szCs w:val="18"/>
              </w:rPr>
            </w:pPr>
            <w:r>
              <w:rPr>
                <w:rFonts w:cs="Times New Roman"/>
                <w:sz w:val="18"/>
                <w:szCs w:val="18"/>
              </w:rPr>
              <w:t>600,00</w:t>
            </w:r>
          </w:p>
        </w:tc>
        <w:tc>
          <w:tcPr>
            <w:tcW w:w="1300" w:type="dxa"/>
          </w:tcPr>
          <w:p w14:paraId="5DFB841B" w14:textId="6FD84FD3"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1507DFF2" w14:textId="587B366E" w:rsidR="00BD09B7" w:rsidRDefault="00BD09B7" w:rsidP="00BD09B7">
            <w:pPr>
              <w:spacing w:after="0"/>
              <w:jc w:val="right"/>
              <w:rPr>
                <w:rFonts w:cs="Times New Roman"/>
                <w:sz w:val="18"/>
                <w:szCs w:val="18"/>
              </w:rPr>
            </w:pPr>
            <w:r>
              <w:rPr>
                <w:rFonts w:cs="Times New Roman"/>
                <w:sz w:val="18"/>
                <w:szCs w:val="18"/>
              </w:rPr>
              <w:t>600,00</w:t>
            </w:r>
          </w:p>
        </w:tc>
        <w:tc>
          <w:tcPr>
            <w:tcW w:w="960" w:type="dxa"/>
          </w:tcPr>
          <w:p w14:paraId="6A26FC1C" w14:textId="09E3FFA4"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1C92272F" w14:textId="77777777" w:rsidTr="00BD09B7">
        <w:tc>
          <w:tcPr>
            <w:tcW w:w="5171" w:type="dxa"/>
            <w:shd w:val="clear" w:color="auto" w:fill="E2EFDA"/>
          </w:tcPr>
          <w:p w14:paraId="557BFFAB" w14:textId="2DF6093F" w:rsidR="00BD09B7" w:rsidRPr="00BD09B7" w:rsidRDefault="00BD09B7" w:rsidP="00BD09B7">
            <w:pPr>
              <w:spacing w:after="0"/>
              <w:rPr>
                <w:rFonts w:cs="Times New Roman"/>
                <w:b/>
                <w:sz w:val="18"/>
                <w:szCs w:val="18"/>
              </w:rPr>
            </w:pPr>
            <w:r w:rsidRPr="00BD09B7">
              <w:rPr>
                <w:rFonts w:cs="Times New Roman"/>
                <w:b/>
                <w:sz w:val="18"/>
                <w:szCs w:val="18"/>
              </w:rPr>
              <w:t xml:space="preserve">08 Rekreacija, kultura i religija  </w:t>
            </w:r>
          </w:p>
        </w:tc>
        <w:tc>
          <w:tcPr>
            <w:tcW w:w="1300" w:type="dxa"/>
            <w:shd w:val="clear" w:color="auto" w:fill="E2EFDA"/>
          </w:tcPr>
          <w:p w14:paraId="110C2A13" w14:textId="52CD8130" w:rsidR="00BD09B7" w:rsidRPr="00BD09B7" w:rsidRDefault="00BD09B7" w:rsidP="00BD09B7">
            <w:pPr>
              <w:spacing w:after="0"/>
              <w:jc w:val="right"/>
              <w:rPr>
                <w:rFonts w:cs="Times New Roman"/>
                <w:b/>
                <w:sz w:val="18"/>
                <w:szCs w:val="18"/>
              </w:rPr>
            </w:pPr>
            <w:r w:rsidRPr="00BD09B7">
              <w:rPr>
                <w:rFonts w:cs="Times New Roman"/>
                <w:b/>
                <w:sz w:val="18"/>
                <w:szCs w:val="18"/>
              </w:rPr>
              <w:t>294.000,00</w:t>
            </w:r>
          </w:p>
        </w:tc>
        <w:tc>
          <w:tcPr>
            <w:tcW w:w="1300" w:type="dxa"/>
            <w:shd w:val="clear" w:color="auto" w:fill="E2EFDA"/>
          </w:tcPr>
          <w:p w14:paraId="1AB6E469" w14:textId="30E1FD55" w:rsidR="00BD09B7" w:rsidRPr="00BD09B7" w:rsidRDefault="00BD09B7" w:rsidP="00BD09B7">
            <w:pPr>
              <w:spacing w:after="0"/>
              <w:jc w:val="right"/>
              <w:rPr>
                <w:rFonts w:cs="Times New Roman"/>
                <w:b/>
                <w:sz w:val="18"/>
                <w:szCs w:val="18"/>
              </w:rPr>
            </w:pPr>
            <w:r w:rsidRPr="00BD09B7">
              <w:rPr>
                <w:rFonts w:cs="Times New Roman"/>
                <w:b/>
                <w:sz w:val="18"/>
                <w:szCs w:val="18"/>
              </w:rPr>
              <w:t>0,00</w:t>
            </w:r>
          </w:p>
        </w:tc>
        <w:tc>
          <w:tcPr>
            <w:tcW w:w="1300" w:type="dxa"/>
            <w:shd w:val="clear" w:color="auto" w:fill="E2EFDA"/>
          </w:tcPr>
          <w:p w14:paraId="75654AE3" w14:textId="68C0791F" w:rsidR="00BD09B7" w:rsidRPr="00BD09B7" w:rsidRDefault="00BD09B7" w:rsidP="00BD09B7">
            <w:pPr>
              <w:spacing w:after="0"/>
              <w:jc w:val="right"/>
              <w:rPr>
                <w:rFonts w:cs="Times New Roman"/>
                <w:b/>
                <w:sz w:val="18"/>
                <w:szCs w:val="18"/>
              </w:rPr>
            </w:pPr>
            <w:r w:rsidRPr="00BD09B7">
              <w:rPr>
                <w:rFonts w:cs="Times New Roman"/>
                <w:b/>
                <w:sz w:val="18"/>
                <w:szCs w:val="18"/>
              </w:rPr>
              <w:t>294.000,00</w:t>
            </w:r>
          </w:p>
        </w:tc>
        <w:tc>
          <w:tcPr>
            <w:tcW w:w="960" w:type="dxa"/>
            <w:shd w:val="clear" w:color="auto" w:fill="E2EFDA"/>
          </w:tcPr>
          <w:p w14:paraId="49F6CFE4" w14:textId="3AF392E6" w:rsidR="00BD09B7" w:rsidRPr="00BD09B7" w:rsidRDefault="00BD09B7" w:rsidP="00BD09B7">
            <w:pPr>
              <w:spacing w:after="0"/>
              <w:jc w:val="right"/>
              <w:rPr>
                <w:rFonts w:cs="Times New Roman"/>
                <w:b/>
                <w:sz w:val="18"/>
                <w:szCs w:val="18"/>
              </w:rPr>
            </w:pPr>
            <w:r w:rsidRPr="00BD09B7">
              <w:rPr>
                <w:rFonts w:cs="Times New Roman"/>
                <w:b/>
                <w:sz w:val="18"/>
                <w:szCs w:val="18"/>
              </w:rPr>
              <w:t>100,00%</w:t>
            </w:r>
          </w:p>
        </w:tc>
      </w:tr>
      <w:tr w:rsidR="00BD09B7" w14:paraId="0CD33682" w14:textId="77777777" w:rsidTr="00BD09B7">
        <w:tc>
          <w:tcPr>
            <w:tcW w:w="5171" w:type="dxa"/>
          </w:tcPr>
          <w:p w14:paraId="5FC0FE44" w14:textId="1DDEDF36" w:rsidR="00BD09B7" w:rsidRDefault="00BD09B7" w:rsidP="00BD09B7">
            <w:pPr>
              <w:spacing w:after="0"/>
              <w:rPr>
                <w:rFonts w:cs="Times New Roman"/>
                <w:sz w:val="18"/>
                <w:szCs w:val="18"/>
              </w:rPr>
            </w:pPr>
            <w:r>
              <w:rPr>
                <w:rFonts w:cs="Times New Roman"/>
                <w:sz w:val="18"/>
                <w:szCs w:val="18"/>
              </w:rPr>
              <w:t xml:space="preserve">081 Službe rekreacije i sporta  </w:t>
            </w:r>
          </w:p>
        </w:tc>
        <w:tc>
          <w:tcPr>
            <w:tcW w:w="1300" w:type="dxa"/>
          </w:tcPr>
          <w:p w14:paraId="09E758F0" w14:textId="0A25E71F" w:rsidR="00BD09B7" w:rsidRDefault="00BD09B7" w:rsidP="00BD09B7">
            <w:pPr>
              <w:spacing w:after="0"/>
              <w:jc w:val="right"/>
              <w:rPr>
                <w:rFonts w:cs="Times New Roman"/>
                <w:sz w:val="18"/>
                <w:szCs w:val="18"/>
              </w:rPr>
            </w:pPr>
            <w:r>
              <w:rPr>
                <w:rFonts w:cs="Times New Roman"/>
                <w:sz w:val="18"/>
                <w:szCs w:val="18"/>
              </w:rPr>
              <w:t>189.000,00</w:t>
            </w:r>
          </w:p>
        </w:tc>
        <w:tc>
          <w:tcPr>
            <w:tcW w:w="1300" w:type="dxa"/>
          </w:tcPr>
          <w:p w14:paraId="0B4BA7B0" w14:textId="6B205532"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706CBCC3" w14:textId="52713D33" w:rsidR="00BD09B7" w:rsidRDefault="00BD09B7" w:rsidP="00BD09B7">
            <w:pPr>
              <w:spacing w:after="0"/>
              <w:jc w:val="right"/>
              <w:rPr>
                <w:rFonts w:cs="Times New Roman"/>
                <w:sz w:val="18"/>
                <w:szCs w:val="18"/>
              </w:rPr>
            </w:pPr>
            <w:r>
              <w:rPr>
                <w:rFonts w:cs="Times New Roman"/>
                <w:sz w:val="18"/>
                <w:szCs w:val="18"/>
              </w:rPr>
              <w:t>189.000,00</w:t>
            </w:r>
          </w:p>
        </w:tc>
        <w:tc>
          <w:tcPr>
            <w:tcW w:w="960" w:type="dxa"/>
          </w:tcPr>
          <w:p w14:paraId="16927D07" w14:textId="5D45A5DE" w:rsidR="00BD09B7" w:rsidRDefault="00BD09B7" w:rsidP="00BD09B7">
            <w:pPr>
              <w:spacing w:after="0"/>
              <w:jc w:val="right"/>
              <w:rPr>
                <w:rFonts w:cs="Times New Roman"/>
                <w:sz w:val="18"/>
                <w:szCs w:val="18"/>
              </w:rPr>
            </w:pPr>
            <w:r>
              <w:rPr>
                <w:rFonts w:cs="Times New Roman"/>
                <w:sz w:val="18"/>
                <w:szCs w:val="18"/>
              </w:rPr>
              <w:t>100,00%</w:t>
            </w:r>
          </w:p>
        </w:tc>
      </w:tr>
      <w:tr w:rsidR="00BD09B7" w14:paraId="5D8EC3AA" w14:textId="77777777" w:rsidTr="00BD09B7">
        <w:tc>
          <w:tcPr>
            <w:tcW w:w="5171" w:type="dxa"/>
          </w:tcPr>
          <w:p w14:paraId="1DD3BD57" w14:textId="48F53F5A" w:rsidR="00BD09B7" w:rsidRDefault="00BD09B7" w:rsidP="00BD09B7">
            <w:pPr>
              <w:spacing w:after="0"/>
              <w:rPr>
                <w:rFonts w:cs="Times New Roman"/>
                <w:sz w:val="18"/>
                <w:szCs w:val="18"/>
              </w:rPr>
            </w:pPr>
            <w:r>
              <w:rPr>
                <w:rFonts w:cs="Times New Roman"/>
                <w:sz w:val="18"/>
                <w:szCs w:val="18"/>
              </w:rPr>
              <w:t xml:space="preserve">082 Službe kulture  </w:t>
            </w:r>
          </w:p>
        </w:tc>
        <w:tc>
          <w:tcPr>
            <w:tcW w:w="1300" w:type="dxa"/>
          </w:tcPr>
          <w:p w14:paraId="5F1367A7" w14:textId="038C3D6F" w:rsidR="00BD09B7" w:rsidRDefault="00BD09B7" w:rsidP="00BD09B7">
            <w:pPr>
              <w:spacing w:after="0"/>
              <w:jc w:val="right"/>
              <w:rPr>
                <w:rFonts w:cs="Times New Roman"/>
                <w:sz w:val="18"/>
                <w:szCs w:val="18"/>
              </w:rPr>
            </w:pPr>
            <w:r>
              <w:rPr>
                <w:rFonts w:cs="Times New Roman"/>
                <w:sz w:val="18"/>
                <w:szCs w:val="18"/>
              </w:rPr>
              <w:t>3.000,00</w:t>
            </w:r>
          </w:p>
        </w:tc>
        <w:tc>
          <w:tcPr>
            <w:tcW w:w="1300" w:type="dxa"/>
          </w:tcPr>
          <w:p w14:paraId="067C6297" w14:textId="361D87B8"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6CDEE410" w14:textId="25EC60C2" w:rsidR="00BD09B7" w:rsidRDefault="00BD09B7" w:rsidP="00BD09B7">
            <w:pPr>
              <w:spacing w:after="0"/>
              <w:jc w:val="right"/>
              <w:rPr>
                <w:rFonts w:cs="Times New Roman"/>
                <w:sz w:val="18"/>
                <w:szCs w:val="18"/>
              </w:rPr>
            </w:pPr>
            <w:r>
              <w:rPr>
                <w:rFonts w:cs="Times New Roman"/>
                <w:sz w:val="18"/>
                <w:szCs w:val="18"/>
              </w:rPr>
              <w:t>3.000,00</w:t>
            </w:r>
          </w:p>
        </w:tc>
        <w:tc>
          <w:tcPr>
            <w:tcW w:w="960" w:type="dxa"/>
          </w:tcPr>
          <w:p w14:paraId="3DE03645" w14:textId="7848ADD1" w:rsidR="00BD09B7" w:rsidRDefault="00BD09B7" w:rsidP="00BD09B7">
            <w:pPr>
              <w:spacing w:after="0"/>
              <w:jc w:val="right"/>
              <w:rPr>
                <w:rFonts w:cs="Times New Roman"/>
                <w:sz w:val="18"/>
                <w:szCs w:val="18"/>
              </w:rPr>
            </w:pPr>
            <w:r>
              <w:rPr>
                <w:rFonts w:cs="Times New Roman"/>
                <w:sz w:val="18"/>
                <w:szCs w:val="18"/>
              </w:rPr>
              <w:t>100,00%</w:t>
            </w:r>
          </w:p>
        </w:tc>
      </w:tr>
      <w:tr w:rsidR="00BD09B7" w14:paraId="1251127C" w14:textId="77777777" w:rsidTr="00BD09B7">
        <w:tc>
          <w:tcPr>
            <w:tcW w:w="5171" w:type="dxa"/>
          </w:tcPr>
          <w:p w14:paraId="1BA924AA" w14:textId="4B3ECC27" w:rsidR="00BD09B7" w:rsidRDefault="00BD09B7" w:rsidP="00BD09B7">
            <w:pPr>
              <w:spacing w:after="0"/>
              <w:rPr>
                <w:rFonts w:cs="Times New Roman"/>
                <w:sz w:val="18"/>
                <w:szCs w:val="18"/>
              </w:rPr>
            </w:pPr>
            <w:r>
              <w:rPr>
                <w:rFonts w:cs="Times New Roman"/>
                <w:sz w:val="18"/>
                <w:szCs w:val="18"/>
              </w:rPr>
              <w:t xml:space="preserve">084 Religijske i druge službe zajednice  </w:t>
            </w:r>
          </w:p>
        </w:tc>
        <w:tc>
          <w:tcPr>
            <w:tcW w:w="1300" w:type="dxa"/>
          </w:tcPr>
          <w:p w14:paraId="42F04641" w14:textId="432ADB58" w:rsidR="00BD09B7" w:rsidRDefault="00BD09B7" w:rsidP="00BD09B7">
            <w:pPr>
              <w:spacing w:after="0"/>
              <w:jc w:val="right"/>
              <w:rPr>
                <w:rFonts w:cs="Times New Roman"/>
                <w:sz w:val="18"/>
                <w:szCs w:val="18"/>
              </w:rPr>
            </w:pPr>
            <w:r>
              <w:rPr>
                <w:rFonts w:cs="Times New Roman"/>
                <w:sz w:val="18"/>
                <w:szCs w:val="18"/>
              </w:rPr>
              <w:t>22.500,00</w:t>
            </w:r>
          </w:p>
        </w:tc>
        <w:tc>
          <w:tcPr>
            <w:tcW w:w="1300" w:type="dxa"/>
          </w:tcPr>
          <w:p w14:paraId="16C403CF" w14:textId="5E2D9D60"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78D2C7A8" w14:textId="16FB66FC" w:rsidR="00BD09B7" w:rsidRDefault="00BD09B7" w:rsidP="00BD09B7">
            <w:pPr>
              <w:spacing w:after="0"/>
              <w:jc w:val="right"/>
              <w:rPr>
                <w:rFonts w:cs="Times New Roman"/>
                <w:sz w:val="18"/>
                <w:szCs w:val="18"/>
              </w:rPr>
            </w:pPr>
            <w:r>
              <w:rPr>
                <w:rFonts w:cs="Times New Roman"/>
                <w:sz w:val="18"/>
                <w:szCs w:val="18"/>
              </w:rPr>
              <w:t>22.500,00</w:t>
            </w:r>
          </w:p>
        </w:tc>
        <w:tc>
          <w:tcPr>
            <w:tcW w:w="960" w:type="dxa"/>
          </w:tcPr>
          <w:p w14:paraId="49425F5B" w14:textId="45AA95BB" w:rsidR="00BD09B7" w:rsidRDefault="00BD09B7" w:rsidP="00BD09B7">
            <w:pPr>
              <w:spacing w:after="0"/>
              <w:jc w:val="right"/>
              <w:rPr>
                <w:rFonts w:cs="Times New Roman"/>
                <w:sz w:val="18"/>
                <w:szCs w:val="18"/>
              </w:rPr>
            </w:pPr>
            <w:r>
              <w:rPr>
                <w:rFonts w:cs="Times New Roman"/>
                <w:sz w:val="18"/>
                <w:szCs w:val="18"/>
              </w:rPr>
              <w:t>100,00%</w:t>
            </w:r>
          </w:p>
        </w:tc>
      </w:tr>
      <w:tr w:rsidR="00BD09B7" w14:paraId="57DCB4F8" w14:textId="77777777" w:rsidTr="00BD09B7">
        <w:tc>
          <w:tcPr>
            <w:tcW w:w="5171" w:type="dxa"/>
          </w:tcPr>
          <w:p w14:paraId="20C04847" w14:textId="4917678F" w:rsidR="00BD09B7" w:rsidRDefault="00BD09B7" w:rsidP="00BD09B7">
            <w:pPr>
              <w:spacing w:after="0"/>
              <w:rPr>
                <w:rFonts w:cs="Times New Roman"/>
                <w:sz w:val="18"/>
                <w:szCs w:val="18"/>
              </w:rPr>
            </w:pPr>
            <w:r>
              <w:rPr>
                <w:rFonts w:cs="Times New Roman"/>
                <w:sz w:val="18"/>
                <w:szCs w:val="18"/>
              </w:rPr>
              <w:t xml:space="preserve">086 Rashodi za rekreaciju, kulturu i religiju koji nisu drugdje svrstani  </w:t>
            </w:r>
          </w:p>
        </w:tc>
        <w:tc>
          <w:tcPr>
            <w:tcW w:w="1300" w:type="dxa"/>
          </w:tcPr>
          <w:p w14:paraId="0BA192C1" w14:textId="21ECAE25" w:rsidR="00BD09B7" w:rsidRDefault="00BD09B7" w:rsidP="00BD09B7">
            <w:pPr>
              <w:spacing w:after="0"/>
              <w:jc w:val="right"/>
              <w:rPr>
                <w:rFonts w:cs="Times New Roman"/>
                <w:sz w:val="18"/>
                <w:szCs w:val="18"/>
              </w:rPr>
            </w:pPr>
            <w:r>
              <w:rPr>
                <w:rFonts w:cs="Times New Roman"/>
                <w:sz w:val="18"/>
                <w:szCs w:val="18"/>
              </w:rPr>
              <w:t>79.500,00</w:t>
            </w:r>
          </w:p>
        </w:tc>
        <w:tc>
          <w:tcPr>
            <w:tcW w:w="1300" w:type="dxa"/>
          </w:tcPr>
          <w:p w14:paraId="5087AA1D" w14:textId="0FE18913"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7F95F69E" w14:textId="5A546A41" w:rsidR="00BD09B7" w:rsidRDefault="00BD09B7" w:rsidP="00BD09B7">
            <w:pPr>
              <w:spacing w:after="0"/>
              <w:jc w:val="right"/>
              <w:rPr>
                <w:rFonts w:cs="Times New Roman"/>
                <w:sz w:val="18"/>
                <w:szCs w:val="18"/>
              </w:rPr>
            </w:pPr>
            <w:r>
              <w:rPr>
                <w:rFonts w:cs="Times New Roman"/>
                <w:sz w:val="18"/>
                <w:szCs w:val="18"/>
              </w:rPr>
              <w:t>79.500,00</w:t>
            </w:r>
          </w:p>
        </w:tc>
        <w:tc>
          <w:tcPr>
            <w:tcW w:w="960" w:type="dxa"/>
          </w:tcPr>
          <w:p w14:paraId="372314AB" w14:textId="737D1CF9"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4313173F" w14:textId="77777777" w:rsidTr="00BD09B7">
        <w:tc>
          <w:tcPr>
            <w:tcW w:w="5171" w:type="dxa"/>
            <w:shd w:val="clear" w:color="auto" w:fill="E2EFDA"/>
          </w:tcPr>
          <w:p w14:paraId="606CE333" w14:textId="4E6F97CA" w:rsidR="00BD09B7" w:rsidRPr="00BD09B7" w:rsidRDefault="00BD09B7" w:rsidP="00BD09B7">
            <w:pPr>
              <w:spacing w:after="0"/>
              <w:rPr>
                <w:rFonts w:cs="Times New Roman"/>
                <w:b/>
                <w:sz w:val="18"/>
                <w:szCs w:val="18"/>
              </w:rPr>
            </w:pPr>
            <w:r w:rsidRPr="00BD09B7">
              <w:rPr>
                <w:rFonts w:cs="Times New Roman"/>
                <w:b/>
                <w:sz w:val="18"/>
                <w:szCs w:val="18"/>
              </w:rPr>
              <w:t xml:space="preserve">09 Obrazovanje  </w:t>
            </w:r>
          </w:p>
        </w:tc>
        <w:tc>
          <w:tcPr>
            <w:tcW w:w="1300" w:type="dxa"/>
            <w:shd w:val="clear" w:color="auto" w:fill="E2EFDA"/>
          </w:tcPr>
          <w:p w14:paraId="4C551237" w14:textId="2A1EFA4C" w:rsidR="00BD09B7" w:rsidRPr="00BD09B7" w:rsidRDefault="00BD09B7" w:rsidP="00BD09B7">
            <w:pPr>
              <w:spacing w:after="0"/>
              <w:jc w:val="right"/>
              <w:rPr>
                <w:rFonts w:cs="Times New Roman"/>
                <w:b/>
                <w:sz w:val="18"/>
                <w:szCs w:val="18"/>
              </w:rPr>
            </w:pPr>
            <w:r w:rsidRPr="00BD09B7">
              <w:rPr>
                <w:rFonts w:cs="Times New Roman"/>
                <w:b/>
                <w:sz w:val="18"/>
                <w:szCs w:val="18"/>
              </w:rPr>
              <w:t>350.060,00</w:t>
            </w:r>
          </w:p>
        </w:tc>
        <w:tc>
          <w:tcPr>
            <w:tcW w:w="1300" w:type="dxa"/>
            <w:shd w:val="clear" w:color="auto" w:fill="E2EFDA"/>
          </w:tcPr>
          <w:p w14:paraId="76A89707" w14:textId="01750E41" w:rsidR="00BD09B7" w:rsidRPr="00BD09B7" w:rsidRDefault="00BD09B7" w:rsidP="00BD09B7">
            <w:pPr>
              <w:spacing w:after="0"/>
              <w:jc w:val="right"/>
              <w:rPr>
                <w:rFonts w:cs="Times New Roman"/>
                <w:b/>
                <w:sz w:val="18"/>
                <w:szCs w:val="18"/>
              </w:rPr>
            </w:pPr>
            <w:r w:rsidRPr="00BD09B7">
              <w:rPr>
                <w:rFonts w:cs="Times New Roman"/>
                <w:b/>
                <w:sz w:val="18"/>
                <w:szCs w:val="18"/>
              </w:rPr>
              <w:t>-56.400,00</w:t>
            </w:r>
          </w:p>
        </w:tc>
        <w:tc>
          <w:tcPr>
            <w:tcW w:w="1300" w:type="dxa"/>
            <w:shd w:val="clear" w:color="auto" w:fill="E2EFDA"/>
          </w:tcPr>
          <w:p w14:paraId="3CB6D996" w14:textId="02B08286" w:rsidR="00BD09B7" w:rsidRPr="00BD09B7" w:rsidRDefault="00BD09B7" w:rsidP="00BD09B7">
            <w:pPr>
              <w:spacing w:after="0"/>
              <w:jc w:val="right"/>
              <w:rPr>
                <w:rFonts w:cs="Times New Roman"/>
                <w:b/>
                <w:sz w:val="18"/>
                <w:szCs w:val="18"/>
              </w:rPr>
            </w:pPr>
            <w:r w:rsidRPr="00BD09B7">
              <w:rPr>
                <w:rFonts w:cs="Times New Roman"/>
                <w:b/>
                <w:sz w:val="18"/>
                <w:szCs w:val="18"/>
              </w:rPr>
              <w:t>293.660,00</w:t>
            </w:r>
          </w:p>
        </w:tc>
        <w:tc>
          <w:tcPr>
            <w:tcW w:w="960" w:type="dxa"/>
            <w:shd w:val="clear" w:color="auto" w:fill="E2EFDA"/>
          </w:tcPr>
          <w:p w14:paraId="4DC614A7" w14:textId="488BF6EB" w:rsidR="00BD09B7" w:rsidRPr="00BD09B7" w:rsidRDefault="00BD09B7" w:rsidP="00BD09B7">
            <w:pPr>
              <w:spacing w:after="0"/>
              <w:jc w:val="right"/>
              <w:rPr>
                <w:rFonts w:cs="Times New Roman"/>
                <w:b/>
                <w:sz w:val="18"/>
                <w:szCs w:val="18"/>
              </w:rPr>
            </w:pPr>
            <w:r w:rsidRPr="00BD09B7">
              <w:rPr>
                <w:rFonts w:cs="Times New Roman"/>
                <w:b/>
                <w:sz w:val="18"/>
                <w:szCs w:val="18"/>
              </w:rPr>
              <w:t>83,89%</w:t>
            </w:r>
          </w:p>
        </w:tc>
      </w:tr>
      <w:tr w:rsidR="00BD09B7" w14:paraId="3E835138" w14:textId="77777777" w:rsidTr="00BD09B7">
        <w:tc>
          <w:tcPr>
            <w:tcW w:w="5171" w:type="dxa"/>
          </w:tcPr>
          <w:p w14:paraId="4BE7B449" w14:textId="4ECFB107" w:rsidR="00BD09B7" w:rsidRDefault="00BD09B7" w:rsidP="00BD09B7">
            <w:pPr>
              <w:spacing w:after="0"/>
              <w:rPr>
                <w:rFonts w:cs="Times New Roman"/>
                <w:sz w:val="18"/>
                <w:szCs w:val="18"/>
              </w:rPr>
            </w:pPr>
            <w:r>
              <w:rPr>
                <w:rFonts w:cs="Times New Roman"/>
                <w:sz w:val="18"/>
                <w:szCs w:val="18"/>
              </w:rPr>
              <w:t xml:space="preserve">091 Predškolsko i osnovno obrazovanje  </w:t>
            </w:r>
          </w:p>
        </w:tc>
        <w:tc>
          <w:tcPr>
            <w:tcW w:w="1300" w:type="dxa"/>
          </w:tcPr>
          <w:p w14:paraId="12FC3734" w14:textId="10C731A9" w:rsidR="00BD09B7" w:rsidRDefault="00BD09B7" w:rsidP="00BD09B7">
            <w:pPr>
              <w:spacing w:after="0"/>
              <w:jc w:val="right"/>
              <w:rPr>
                <w:rFonts w:cs="Times New Roman"/>
                <w:sz w:val="18"/>
                <w:szCs w:val="18"/>
              </w:rPr>
            </w:pPr>
            <w:r>
              <w:rPr>
                <w:rFonts w:cs="Times New Roman"/>
                <w:sz w:val="18"/>
                <w:szCs w:val="18"/>
              </w:rPr>
              <w:t>56.400,00</w:t>
            </w:r>
          </w:p>
        </w:tc>
        <w:tc>
          <w:tcPr>
            <w:tcW w:w="1300" w:type="dxa"/>
          </w:tcPr>
          <w:p w14:paraId="70DE81D5" w14:textId="44C8EB3F" w:rsidR="00BD09B7" w:rsidRDefault="00BD09B7" w:rsidP="00BD09B7">
            <w:pPr>
              <w:spacing w:after="0"/>
              <w:jc w:val="right"/>
              <w:rPr>
                <w:rFonts w:cs="Times New Roman"/>
                <w:sz w:val="18"/>
                <w:szCs w:val="18"/>
              </w:rPr>
            </w:pPr>
            <w:r>
              <w:rPr>
                <w:rFonts w:cs="Times New Roman"/>
                <w:sz w:val="18"/>
                <w:szCs w:val="18"/>
              </w:rPr>
              <w:t>-56.400,00</w:t>
            </w:r>
          </w:p>
        </w:tc>
        <w:tc>
          <w:tcPr>
            <w:tcW w:w="1300" w:type="dxa"/>
          </w:tcPr>
          <w:p w14:paraId="2327AE35" w14:textId="6AF5BB55" w:rsidR="00BD09B7" w:rsidRDefault="00BD09B7" w:rsidP="00BD09B7">
            <w:pPr>
              <w:spacing w:after="0"/>
              <w:jc w:val="right"/>
              <w:rPr>
                <w:rFonts w:cs="Times New Roman"/>
                <w:sz w:val="18"/>
                <w:szCs w:val="18"/>
              </w:rPr>
            </w:pPr>
            <w:r>
              <w:rPr>
                <w:rFonts w:cs="Times New Roman"/>
                <w:sz w:val="18"/>
                <w:szCs w:val="18"/>
              </w:rPr>
              <w:t>0,00</w:t>
            </w:r>
          </w:p>
        </w:tc>
        <w:tc>
          <w:tcPr>
            <w:tcW w:w="960" w:type="dxa"/>
          </w:tcPr>
          <w:p w14:paraId="4452FB66" w14:textId="702097D9" w:rsidR="00BD09B7" w:rsidRDefault="00BD09B7" w:rsidP="00BD09B7">
            <w:pPr>
              <w:spacing w:after="0"/>
              <w:jc w:val="right"/>
              <w:rPr>
                <w:rFonts w:cs="Times New Roman"/>
                <w:sz w:val="18"/>
                <w:szCs w:val="18"/>
              </w:rPr>
            </w:pPr>
            <w:r>
              <w:rPr>
                <w:rFonts w:cs="Times New Roman"/>
                <w:sz w:val="18"/>
                <w:szCs w:val="18"/>
              </w:rPr>
              <w:t>0,00%</w:t>
            </w:r>
          </w:p>
        </w:tc>
      </w:tr>
      <w:tr w:rsidR="00BD09B7" w14:paraId="743792F2" w14:textId="77777777" w:rsidTr="00BD09B7">
        <w:tc>
          <w:tcPr>
            <w:tcW w:w="5171" w:type="dxa"/>
          </w:tcPr>
          <w:p w14:paraId="4CE256DE" w14:textId="130D3159" w:rsidR="00BD09B7" w:rsidRDefault="00BD09B7" w:rsidP="00BD09B7">
            <w:pPr>
              <w:spacing w:after="0"/>
              <w:rPr>
                <w:rFonts w:cs="Times New Roman"/>
                <w:sz w:val="18"/>
                <w:szCs w:val="18"/>
              </w:rPr>
            </w:pPr>
            <w:r>
              <w:rPr>
                <w:rFonts w:cs="Times New Roman"/>
                <w:sz w:val="18"/>
                <w:szCs w:val="18"/>
              </w:rPr>
              <w:t>0911 Predškolsko obrazovanje</w:t>
            </w:r>
          </w:p>
        </w:tc>
        <w:tc>
          <w:tcPr>
            <w:tcW w:w="1300" w:type="dxa"/>
          </w:tcPr>
          <w:p w14:paraId="222B67F4" w14:textId="7C2AD84E" w:rsidR="00BD09B7" w:rsidRDefault="00BD09B7" w:rsidP="00BD09B7">
            <w:pPr>
              <w:spacing w:after="0"/>
              <w:jc w:val="right"/>
              <w:rPr>
                <w:rFonts w:cs="Times New Roman"/>
                <w:sz w:val="18"/>
                <w:szCs w:val="18"/>
              </w:rPr>
            </w:pPr>
            <w:r>
              <w:rPr>
                <w:rFonts w:cs="Times New Roman"/>
                <w:sz w:val="18"/>
                <w:szCs w:val="18"/>
              </w:rPr>
              <w:t>270.160,00</w:t>
            </w:r>
          </w:p>
        </w:tc>
        <w:tc>
          <w:tcPr>
            <w:tcW w:w="1300" w:type="dxa"/>
          </w:tcPr>
          <w:p w14:paraId="763FC54B" w14:textId="12B9124A"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0780BD4B" w14:textId="60FF4E5D" w:rsidR="00BD09B7" w:rsidRDefault="00BD09B7" w:rsidP="00BD09B7">
            <w:pPr>
              <w:spacing w:after="0"/>
              <w:jc w:val="right"/>
              <w:rPr>
                <w:rFonts w:cs="Times New Roman"/>
                <w:sz w:val="18"/>
                <w:szCs w:val="18"/>
              </w:rPr>
            </w:pPr>
            <w:r>
              <w:rPr>
                <w:rFonts w:cs="Times New Roman"/>
                <w:sz w:val="18"/>
                <w:szCs w:val="18"/>
              </w:rPr>
              <w:t>270.160,00</w:t>
            </w:r>
          </w:p>
        </w:tc>
        <w:tc>
          <w:tcPr>
            <w:tcW w:w="960" w:type="dxa"/>
          </w:tcPr>
          <w:p w14:paraId="70EAA136" w14:textId="3D6E2971" w:rsidR="00BD09B7" w:rsidRDefault="00BD09B7" w:rsidP="00BD09B7">
            <w:pPr>
              <w:spacing w:after="0"/>
              <w:jc w:val="right"/>
              <w:rPr>
                <w:rFonts w:cs="Times New Roman"/>
                <w:sz w:val="18"/>
                <w:szCs w:val="18"/>
              </w:rPr>
            </w:pPr>
            <w:r>
              <w:rPr>
                <w:rFonts w:cs="Times New Roman"/>
                <w:sz w:val="18"/>
                <w:szCs w:val="18"/>
              </w:rPr>
              <w:t>100,00%</w:t>
            </w:r>
          </w:p>
        </w:tc>
      </w:tr>
      <w:tr w:rsidR="00BD09B7" w14:paraId="6D65A209" w14:textId="77777777" w:rsidTr="00BD09B7">
        <w:tc>
          <w:tcPr>
            <w:tcW w:w="5171" w:type="dxa"/>
          </w:tcPr>
          <w:p w14:paraId="0F04731C" w14:textId="6F062768" w:rsidR="00BD09B7" w:rsidRDefault="00BD09B7" w:rsidP="00BD09B7">
            <w:pPr>
              <w:spacing w:after="0"/>
              <w:rPr>
                <w:rFonts w:cs="Times New Roman"/>
                <w:sz w:val="18"/>
                <w:szCs w:val="18"/>
              </w:rPr>
            </w:pPr>
            <w:r>
              <w:rPr>
                <w:rFonts w:cs="Times New Roman"/>
                <w:sz w:val="18"/>
                <w:szCs w:val="18"/>
              </w:rPr>
              <w:t>0912 Osnovno obrazovanje</w:t>
            </w:r>
          </w:p>
        </w:tc>
        <w:tc>
          <w:tcPr>
            <w:tcW w:w="1300" w:type="dxa"/>
          </w:tcPr>
          <w:p w14:paraId="38C0A275" w14:textId="5A22AF99" w:rsidR="00BD09B7" w:rsidRDefault="00BD09B7" w:rsidP="00BD09B7">
            <w:pPr>
              <w:spacing w:after="0"/>
              <w:jc w:val="right"/>
              <w:rPr>
                <w:rFonts w:cs="Times New Roman"/>
                <w:sz w:val="18"/>
                <w:szCs w:val="18"/>
              </w:rPr>
            </w:pPr>
            <w:r>
              <w:rPr>
                <w:rFonts w:cs="Times New Roman"/>
                <w:sz w:val="18"/>
                <w:szCs w:val="18"/>
              </w:rPr>
              <w:t>13.500,00</w:t>
            </w:r>
          </w:p>
        </w:tc>
        <w:tc>
          <w:tcPr>
            <w:tcW w:w="1300" w:type="dxa"/>
          </w:tcPr>
          <w:p w14:paraId="51253F90" w14:textId="7FB7734B"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1D046815" w14:textId="3BCF07F8" w:rsidR="00BD09B7" w:rsidRDefault="00BD09B7" w:rsidP="00BD09B7">
            <w:pPr>
              <w:spacing w:after="0"/>
              <w:jc w:val="right"/>
              <w:rPr>
                <w:rFonts w:cs="Times New Roman"/>
                <w:sz w:val="18"/>
                <w:szCs w:val="18"/>
              </w:rPr>
            </w:pPr>
            <w:r>
              <w:rPr>
                <w:rFonts w:cs="Times New Roman"/>
                <w:sz w:val="18"/>
                <w:szCs w:val="18"/>
              </w:rPr>
              <w:t>13.500,00</w:t>
            </w:r>
          </w:p>
        </w:tc>
        <w:tc>
          <w:tcPr>
            <w:tcW w:w="960" w:type="dxa"/>
          </w:tcPr>
          <w:p w14:paraId="4D19AF44" w14:textId="10719B86" w:rsidR="00BD09B7" w:rsidRDefault="00BD09B7" w:rsidP="00BD09B7">
            <w:pPr>
              <w:spacing w:after="0"/>
              <w:jc w:val="right"/>
              <w:rPr>
                <w:rFonts w:cs="Times New Roman"/>
                <w:sz w:val="18"/>
                <w:szCs w:val="18"/>
              </w:rPr>
            </w:pPr>
            <w:r>
              <w:rPr>
                <w:rFonts w:cs="Times New Roman"/>
                <w:sz w:val="18"/>
                <w:szCs w:val="18"/>
              </w:rPr>
              <w:t>100,00%</w:t>
            </w:r>
          </w:p>
        </w:tc>
      </w:tr>
      <w:tr w:rsidR="00BD09B7" w14:paraId="5A866BDD" w14:textId="77777777" w:rsidTr="00BD09B7">
        <w:tc>
          <w:tcPr>
            <w:tcW w:w="5171" w:type="dxa"/>
          </w:tcPr>
          <w:p w14:paraId="0A2197BE" w14:textId="71E4D6AC" w:rsidR="00BD09B7" w:rsidRDefault="00BD09B7" w:rsidP="00BD09B7">
            <w:pPr>
              <w:spacing w:after="0"/>
              <w:rPr>
                <w:rFonts w:cs="Times New Roman"/>
                <w:sz w:val="18"/>
                <w:szCs w:val="18"/>
              </w:rPr>
            </w:pPr>
            <w:r>
              <w:rPr>
                <w:rFonts w:cs="Times New Roman"/>
                <w:sz w:val="18"/>
                <w:szCs w:val="18"/>
              </w:rPr>
              <w:t xml:space="preserve">095 Obrazovanje koje se ne može definirati po stupnju  </w:t>
            </w:r>
          </w:p>
        </w:tc>
        <w:tc>
          <w:tcPr>
            <w:tcW w:w="1300" w:type="dxa"/>
          </w:tcPr>
          <w:p w14:paraId="45C6FA76" w14:textId="730C7912" w:rsidR="00BD09B7" w:rsidRDefault="00BD09B7" w:rsidP="00BD09B7">
            <w:pPr>
              <w:spacing w:after="0"/>
              <w:jc w:val="right"/>
              <w:rPr>
                <w:rFonts w:cs="Times New Roman"/>
                <w:sz w:val="18"/>
                <w:szCs w:val="18"/>
              </w:rPr>
            </w:pPr>
            <w:r>
              <w:rPr>
                <w:rFonts w:cs="Times New Roman"/>
                <w:sz w:val="18"/>
                <w:szCs w:val="18"/>
              </w:rPr>
              <w:t>10.000,00</w:t>
            </w:r>
          </w:p>
        </w:tc>
        <w:tc>
          <w:tcPr>
            <w:tcW w:w="1300" w:type="dxa"/>
          </w:tcPr>
          <w:p w14:paraId="7D8361AC" w14:textId="408D99A8"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3446F766" w14:textId="134C8E16" w:rsidR="00BD09B7" w:rsidRDefault="00BD09B7" w:rsidP="00BD09B7">
            <w:pPr>
              <w:spacing w:after="0"/>
              <w:jc w:val="right"/>
              <w:rPr>
                <w:rFonts w:cs="Times New Roman"/>
                <w:sz w:val="18"/>
                <w:szCs w:val="18"/>
              </w:rPr>
            </w:pPr>
            <w:r>
              <w:rPr>
                <w:rFonts w:cs="Times New Roman"/>
                <w:sz w:val="18"/>
                <w:szCs w:val="18"/>
              </w:rPr>
              <w:t>10.000,00</w:t>
            </w:r>
          </w:p>
        </w:tc>
        <w:tc>
          <w:tcPr>
            <w:tcW w:w="960" w:type="dxa"/>
          </w:tcPr>
          <w:p w14:paraId="218DDDE5" w14:textId="7AF3A37A"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3DF8C893" w14:textId="77777777" w:rsidTr="00BD09B7">
        <w:tc>
          <w:tcPr>
            <w:tcW w:w="5171" w:type="dxa"/>
            <w:shd w:val="clear" w:color="auto" w:fill="E2EFDA"/>
          </w:tcPr>
          <w:p w14:paraId="507BA57E" w14:textId="0C33764A" w:rsidR="00BD09B7" w:rsidRPr="00BD09B7" w:rsidRDefault="00BD09B7" w:rsidP="00BD09B7">
            <w:pPr>
              <w:spacing w:after="0"/>
              <w:rPr>
                <w:rFonts w:cs="Times New Roman"/>
                <w:b/>
                <w:sz w:val="18"/>
                <w:szCs w:val="18"/>
              </w:rPr>
            </w:pPr>
            <w:r w:rsidRPr="00BD09B7">
              <w:rPr>
                <w:rFonts w:cs="Times New Roman"/>
                <w:b/>
                <w:sz w:val="18"/>
                <w:szCs w:val="18"/>
              </w:rPr>
              <w:t xml:space="preserve">10 Socijalna zaštita  </w:t>
            </w:r>
          </w:p>
        </w:tc>
        <w:tc>
          <w:tcPr>
            <w:tcW w:w="1300" w:type="dxa"/>
            <w:shd w:val="clear" w:color="auto" w:fill="E2EFDA"/>
          </w:tcPr>
          <w:p w14:paraId="3288C318" w14:textId="2D4DA1EB" w:rsidR="00BD09B7" w:rsidRPr="00BD09B7" w:rsidRDefault="00BD09B7" w:rsidP="00BD09B7">
            <w:pPr>
              <w:spacing w:after="0"/>
              <w:jc w:val="right"/>
              <w:rPr>
                <w:rFonts w:cs="Times New Roman"/>
                <w:b/>
                <w:sz w:val="18"/>
                <w:szCs w:val="18"/>
              </w:rPr>
            </w:pPr>
            <w:r w:rsidRPr="00BD09B7">
              <w:rPr>
                <w:rFonts w:cs="Times New Roman"/>
                <w:b/>
                <w:sz w:val="18"/>
                <w:szCs w:val="18"/>
              </w:rPr>
              <w:t>140.800,00</w:t>
            </w:r>
          </w:p>
        </w:tc>
        <w:tc>
          <w:tcPr>
            <w:tcW w:w="1300" w:type="dxa"/>
            <w:shd w:val="clear" w:color="auto" w:fill="E2EFDA"/>
          </w:tcPr>
          <w:p w14:paraId="43B12DE9" w14:textId="16496E38" w:rsidR="00BD09B7" w:rsidRPr="00BD09B7" w:rsidRDefault="00BD09B7" w:rsidP="00BD09B7">
            <w:pPr>
              <w:spacing w:after="0"/>
              <w:jc w:val="right"/>
              <w:rPr>
                <w:rFonts w:cs="Times New Roman"/>
                <w:b/>
                <w:sz w:val="18"/>
                <w:szCs w:val="18"/>
              </w:rPr>
            </w:pPr>
            <w:r w:rsidRPr="00BD09B7">
              <w:rPr>
                <w:rFonts w:cs="Times New Roman"/>
                <w:b/>
                <w:sz w:val="18"/>
                <w:szCs w:val="18"/>
              </w:rPr>
              <w:t>0,00</w:t>
            </w:r>
          </w:p>
        </w:tc>
        <w:tc>
          <w:tcPr>
            <w:tcW w:w="1300" w:type="dxa"/>
            <w:shd w:val="clear" w:color="auto" w:fill="E2EFDA"/>
          </w:tcPr>
          <w:p w14:paraId="7F3B1457" w14:textId="1A161684" w:rsidR="00BD09B7" w:rsidRPr="00BD09B7" w:rsidRDefault="00BD09B7" w:rsidP="00BD09B7">
            <w:pPr>
              <w:spacing w:after="0"/>
              <w:jc w:val="right"/>
              <w:rPr>
                <w:rFonts w:cs="Times New Roman"/>
                <w:b/>
                <w:sz w:val="18"/>
                <w:szCs w:val="18"/>
              </w:rPr>
            </w:pPr>
            <w:r w:rsidRPr="00BD09B7">
              <w:rPr>
                <w:rFonts w:cs="Times New Roman"/>
                <w:b/>
                <w:sz w:val="18"/>
                <w:szCs w:val="18"/>
              </w:rPr>
              <w:t>140.800,00</w:t>
            </w:r>
          </w:p>
        </w:tc>
        <w:tc>
          <w:tcPr>
            <w:tcW w:w="960" w:type="dxa"/>
            <w:shd w:val="clear" w:color="auto" w:fill="E2EFDA"/>
          </w:tcPr>
          <w:p w14:paraId="18883F80" w14:textId="5C6A73F5" w:rsidR="00BD09B7" w:rsidRPr="00BD09B7" w:rsidRDefault="00BD09B7" w:rsidP="00BD09B7">
            <w:pPr>
              <w:spacing w:after="0"/>
              <w:jc w:val="right"/>
              <w:rPr>
                <w:rFonts w:cs="Times New Roman"/>
                <w:b/>
                <w:sz w:val="18"/>
                <w:szCs w:val="18"/>
              </w:rPr>
            </w:pPr>
            <w:r w:rsidRPr="00BD09B7">
              <w:rPr>
                <w:rFonts w:cs="Times New Roman"/>
                <w:b/>
                <w:sz w:val="18"/>
                <w:szCs w:val="18"/>
              </w:rPr>
              <w:t>100,00%</w:t>
            </w:r>
          </w:p>
        </w:tc>
      </w:tr>
      <w:tr w:rsidR="00BD09B7" w14:paraId="619B19F5" w14:textId="77777777" w:rsidTr="00BD09B7">
        <w:tc>
          <w:tcPr>
            <w:tcW w:w="5171" w:type="dxa"/>
          </w:tcPr>
          <w:p w14:paraId="5A1D78B6" w14:textId="163FBB20" w:rsidR="00BD09B7" w:rsidRDefault="00BD09B7" w:rsidP="00BD09B7">
            <w:pPr>
              <w:spacing w:after="0"/>
              <w:rPr>
                <w:rFonts w:cs="Times New Roman"/>
                <w:sz w:val="18"/>
                <w:szCs w:val="18"/>
              </w:rPr>
            </w:pPr>
            <w:r>
              <w:rPr>
                <w:rFonts w:cs="Times New Roman"/>
                <w:sz w:val="18"/>
                <w:szCs w:val="18"/>
              </w:rPr>
              <w:t xml:space="preserve">104 Obitelj i djeca  </w:t>
            </w:r>
          </w:p>
        </w:tc>
        <w:tc>
          <w:tcPr>
            <w:tcW w:w="1300" w:type="dxa"/>
          </w:tcPr>
          <w:p w14:paraId="37ACC60B" w14:textId="25FA7C6A" w:rsidR="00BD09B7" w:rsidRDefault="00BD09B7" w:rsidP="00BD09B7">
            <w:pPr>
              <w:spacing w:after="0"/>
              <w:jc w:val="right"/>
              <w:rPr>
                <w:rFonts w:cs="Times New Roman"/>
                <w:sz w:val="18"/>
                <w:szCs w:val="18"/>
              </w:rPr>
            </w:pPr>
            <w:r>
              <w:rPr>
                <w:rFonts w:cs="Times New Roman"/>
                <w:sz w:val="18"/>
                <w:szCs w:val="18"/>
              </w:rPr>
              <w:t>10.000,00</w:t>
            </w:r>
          </w:p>
        </w:tc>
        <w:tc>
          <w:tcPr>
            <w:tcW w:w="1300" w:type="dxa"/>
          </w:tcPr>
          <w:p w14:paraId="7A366B5C" w14:textId="1583B46B"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14C1A0AF" w14:textId="78AD3267" w:rsidR="00BD09B7" w:rsidRDefault="00BD09B7" w:rsidP="00BD09B7">
            <w:pPr>
              <w:spacing w:after="0"/>
              <w:jc w:val="right"/>
              <w:rPr>
                <w:rFonts w:cs="Times New Roman"/>
                <w:sz w:val="18"/>
                <w:szCs w:val="18"/>
              </w:rPr>
            </w:pPr>
            <w:r>
              <w:rPr>
                <w:rFonts w:cs="Times New Roman"/>
                <w:sz w:val="18"/>
                <w:szCs w:val="18"/>
              </w:rPr>
              <w:t>10.000,00</w:t>
            </w:r>
          </w:p>
        </w:tc>
        <w:tc>
          <w:tcPr>
            <w:tcW w:w="960" w:type="dxa"/>
          </w:tcPr>
          <w:p w14:paraId="633E2194" w14:textId="277388D7" w:rsidR="00BD09B7" w:rsidRDefault="00BD09B7" w:rsidP="00BD09B7">
            <w:pPr>
              <w:spacing w:after="0"/>
              <w:jc w:val="right"/>
              <w:rPr>
                <w:rFonts w:cs="Times New Roman"/>
                <w:sz w:val="18"/>
                <w:szCs w:val="18"/>
              </w:rPr>
            </w:pPr>
            <w:r>
              <w:rPr>
                <w:rFonts w:cs="Times New Roman"/>
                <w:sz w:val="18"/>
                <w:szCs w:val="18"/>
              </w:rPr>
              <w:t>100,00%</w:t>
            </w:r>
          </w:p>
        </w:tc>
      </w:tr>
      <w:tr w:rsidR="00BD09B7" w14:paraId="6645592C" w14:textId="77777777" w:rsidTr="00BD09B7">
        <w:tc>
          <w:tcPr>
            <w:tcW w:w="5171" w:type="dxa"/>
          </w:tcPr>
          <w:p w14:paraId="0CC75929" w14:textId="0D7AEB8B" w:rsidR="00BD09B7" w:rsidRDefault="00BD09B7" w:rsidP="00BD09B7">
            <w:pPr>
              <w:spacing w:after="0"/>
              <w:rPr>
                <w:rFonts w:cs="Times New Roman"/>
                <w:sz w:val="18"/>
                <w:szCs w:val="18"/>
              </w:rPr>
            </w:pPr>
            <w:r>
              <w:rPr>
                <w:rFonts w:cs="Times New Roman"/>
                <w:sz w:val="18"/>
                <w:szCs w:val="18"/>
              </w:rPr>
              <w:t xml:space="preserve">106 Stanovanje  </w:t>
            </w:r>
          </w:p>
        </w:tc>
        <w:tc>
          <w:tcPr>
            <w:tcW w:w="1300" w:type="dxa"/>
          </w:tcPr>
          <w:p w14:paraId="56B429B3" w14:textId="3FAAF5F5" w:rsidR="00BD09B7" w:rsidRDefault="00BD09B7" w:rsidP="00BD09B7">
            <w:pPr>
              <w:spacing w:after="0"/>
              <w:jc w:val="right"/>
              <w:rPr>
                <w:rFonts w:cs="Times New Roman"/>
                <w:sz w:val="18"/>
                <w:szCs w:val="18"/>
              </w:rPr>
            </w:pPr>
            <w:r>
              <w:rPr>
                <w:rFonts w:cs="Times New Roman"/>
                <w:sz w:val="18"/>
                <w:szCs w:val="18"/>
              </w:rPr>
              <w:t>3.000,00</w:t>
            </w:r>
          </w:p>
        </w:tc>
        <w:tc>
          <w:tcPr>
            <w:tcW w:w="1300" w:type="dxa"/>
          </w:tcPr>
          <w:p w14:paraId="58B08D85" w14:textId="1CAA9644"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08320AD3" w14:textId="57537582" w:rsidR="00BD09B7" w:rsidRDefault="00BD09B7" w:rsidP="00BD09B7">
            <w:pPr>
              <w:spacing w:after="0"/>
              <w:jc w:val="right"/>
              <w:rPr>
                <w:rFonts w:cs="Times New Roman"/>
                <w:sz w:val="18"/>
                <w:szCs w:val="18"/>
              </w:rPr>
            </w:pPr>
            <w:r>
              <w:rPr>
                <w:rFonts w:cs="Times New Roman"/>
                <w:sz w:val="18"/>
                <w:szCs w:val="18"/>
              </w:rPr>
              <w:t>3.000,00</w:t>
            </w:r>
          </w:p>
        </w:tc>
        <w:tc>
          <w:tcPr>
            <w:tcW w:w="960" w:type="dxa"/>
          </w:tcPr>
          <w:p w14:paraId="02D5FC86" w14:textId="37CFEF04" w:rsidR="00BD09B7" w:rsidRDefault="00BD09B7" w:rsidP="00BD09B7">
            <w:pPr>
              <w:spacing w:after="0"/>
              <w:jc w:val="right"/>
              <w:rPr>
                <w:rFonts w:cs="Times New Roman"/>
                <w:sz w:val="18"/>
                <w:szCs w:val="18"/>
              </w:rPr>
            </w:pPr>
            <w:r>
              <w:rPr>
                <w:rFonts w:cs="Times New Roman"/>
                <w:sz w:val="18"/>
                <w:szCs w:val="18"/>
              </w:rPr>
              <w:t>100,00%</w:t>
            </w:r>
          </w:p>
        </w:tc>
      </w:tr>
      <w:tr w:rsidR="00BD09B7" w14:paraId="6A0EFD75" w14:textId="77777777" w:rsidTr="00BD09B7">
        <w:tc>
          <w:tcPr>
            <w:tcW w:w="5171" w:type="dxa"/>
          </w:tcPr>
          <w:p w14:paraId="59DFB357" w14:textId="5C1E6C9C" w:rsidR="00BD09B7" w:rsidRDefault="00BD09B7" w:rsidP="00BD09B7">
            <w:pPr>
              <w:spacing w:after="0"/>
              <w:rPr>
                <w:rFonts w:cs="Times New Roman"/>
                <w:sz w:val="18"/>
                <w:szCs w:val="18"/>
              </w:rPr>
            </w:pPr>
            <w:r>
              <w:rPr>
                <w:rFonts w:cs="Times New Roman"/>
                <w:sz w:val="18"/>
                <w:szCs w:val="18"/>
              </w:rPr>
              <w:t xml:space="preserve">109 Aktivnosti socijalne zaštite koje nisu drugdje svrstane  </w:t>
            </w:r>
          </w:p>
        </w:tc>
        <w:tc>
          <w:tcPr>
            <w:tcW w:w="1300" w:type="dxa"/>
          </w:tcPr>
          <w:p w14:paraId="75EFEB31" w14:textId="16398739" w:rsidR="00BD09B7" w:rsidRDefault="00BD09B7" w:rsidP="00BD09B7">
            <w:pPr>
              <w:spacing w:after="0"/>
              <w:jc w:val="right"/>
              <w:rPr>
                <w:rFonts w:cs="Times New Roman"/>
                <w:sz w:val="18"/>
                <w:szCs w:val="18"/>
              </w:rPr>
            </w:pPr>
            <w:r>
              <w:rPr>
                <w:rFonts w:cs="Times New Roman"/>
                <w:sz w:val="18"/>
                <w:szCs w:val="18"/>
              </w:rPr>
              <w:t>127.800,00</w:t>
            </w:r>
          </w:p>
        </w:tc>
        <w:tc>
          <w:tcPr>
            <w:tcW w:w="1300" w:type="dxa"/>
          </w:tcPr>
          <w:p w14:paraId="101EA7CC" w14:textId="3805546C"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0317ED4B" w14:textId="3F848E59" w:rsidR="00BD09B7" w:rsidRDefault="00BD09B7" w:rsidP="00BD09B7">
            <w:pPr>
              <w:spacing w:after="0"/>
              <w:jc w:val="right"/>
              <w:rPr>
                <w:rFonts w:cs="Times New Roman"/>
                <w:sz w:val="18"/>
                <w:szCs w:val="18"/>
              </w:rPr>
            </w:pPr>
            <w:r>
              <w:rPr>
                <w:rFonts w:cs="Times New Roman"/>
                <w:sz w:val="18"/>
                <w:szCs w:val="18"/>
              </w:rPr>
              <w:t>127.800,00</w:t>
            </w:r>
          </w:p>
        </w:tc>
        <w:tc>
          <w:tcPr>
            <w:tcW w:w="960" w:type="dxa"/>
          </w:tcPr>
          <w:p w14:paraId="47F701DB" w14:textId="5B55C160"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4F66A767" w14:textId="77777777" w:rsidTr="00BD09B7">
        <w:tc>
          <w:tcPr>
            <w:tcW w:w="5171" w:type="dxa"/>
            <w:shd w:val="clear" w:color="auto" w:fill="505050"/>
          </w:tcPr>
          <w:p w14:paraId="07E318A9" w14:textId="30310D22" w:rsidR="00BD09B7" w:rsidRPr="00BD09B7" w:rsidRDefault="00BD09B7" w:rsidP="00BD09B7">
            <w:pPr>
              <w:spacing w:after="0"/>
              <w:rPr>
                <w:rFonts w:cs="Times New Roman"/>
                <w:b/>
                <w:color w:val="FFFFFF"/>
                <w:sz w:val="16"/>
                <w:szCs w:val="18"/>
              </w:rPr>
            </w:pPr>
            <w:r w:rsidRPr="00BD09B7">
              <w:rPr>
                <w:rFonts w:cs="Times New Roman"/>
                <w:b/>
                <w:color w:val="FFFFFF"/>
                <w:sz w:val="16"/>
                <w:szCs w:val="18"/>
              </w:rPr>
              <w:t>UKUPNO RASHODI</w:t>
            </w:r>
          </w:p>
        </w:tc>
        <w:tc>
          <w:tcPr>
            <w:tcW w:w="1300" w:type="dxa"/>
            <w:shd w:val="clear" w:color="auto" w:fill="505050"/>
          </w:tcPr>
          <w:p w14:paraId="2E35C7F0" w14:textId="64D1AEB6" w:rsidR="00BD09B7" w:rsidRPr="00BD09B7" w:rsidRDefault="00BD09B7" w:rsidP="00BD09B7">
            <w:pPr>
              <w:spacing w:after="0"/>
              <w:jc w:val="right"/>
              <w:rPr>
                <w:rFonts w:cs="Times New Roman"/>
                <w:b/>
                <w:color w:val="FFFFFF"/>
                <w:sz w:val="16"/>
                <w:szCs w:val="18"/>
              </w:rPr>
            </w:pPr>
            <w:r w:rsidRPr="00BD09B7">
              <w:rPr>
                <w:rFonts w:cs="Times New Roman"/>
                <w:b/>
                <w:color w:val="FFFFFF"/>
                <w:sz w:val="16"/>
                <w:szCs w:val="18"/>
              </w:rPr>
              <w:t>3.927.473,23</w:t>
            </w:r>
          </w:p>
        </w:tc>
        <w:tc>
          <w:tcPr>
            <w:tcW w:w="1300" w:type="dxa"/>
            <w:shd w:val="clear" w:color="auto" w:fill="505050"/>
          </w:tcPr>
          <w:p w14:paraId="60441309" w14:textId="5B286265" w:rsidR="00BD09B7" w:rsidRPr="00BD09B7" w:rsidRDefault="00BD09B7" w:rsidP="00BD09B7">
            <w:pPr>
              <w:spacing w:after="0"/>
              <w:jc w:val="right"/>
              <w:rPr>
                <w:rFonts w:cs="Times New Roman"/>
                <w:b/>
                <w:color w:val="FFFFFF"/>
                <w:sz w:val="16"/>
                <w:szCs w:val="18"/>
              </w:rPr>
            </w:pPr>
            <w:r w:rsidRPr="00BD09B7">
              <w:rPr>
                <w:rFonts w:cs="Times New Roman"/>
                <w:b/>
                <w:color w:val="FFFFFF"/>
                <w:sz w:val="16"/>
                <w:szCs w:val="18"/>
              </w:rPr>
              <w:t>-329.950,14</w:t>
            </w:r>
          </w:p>
        </w:tc>
        <w:tc>
          <w:tcPr>
            <w:tcW w:w="1300" w:type="dxa"/>
            <w:shd w:val="clear" w:color="auto" w:fill="505050"/>
          </w:tcPr>
          <w:p w14:paraId="2E9B19BC" w14:textId="37539435" w:rsidR="00BD09B7" w:rsidRPr="00BD09B7" w:rsidRDefault="00BD09B7" w:rsidP="00BD09B7">
            <w:pPr>
              <w:spacing w:after="0"/>
              <w:jc w:val="right"/>
              <w:rPr>
                <w:rFonts w:cs="Times New Roman"/>
                <w:b/>
                <w:color w:val="FFFFFF"/>
                <w:sz w:val="16"/>
                <w:szCs w:val="18"/>
              </w:rPr>
            </w:pPr>
            <w:r w:rsidRPr="00BD09B7">
              <w:rPr>
                <w:rFonts w:cs="Times New Roman"/>
                <w:b/>
                <w:color w:val="FFFFFF"/>
                <w:sz w:val="16"/>
                <w:szCs w:val="18"/>
              </w:rPr>
              <w:t>3.597.523,09</w:t>
            </w:r>
          </w:p>
        </w:tc>
        <w:tc>
          <w:tcPr>
            <w:tcW w:w="960" w:type="dxa"/>
            <w:shd w:val="clear" w:color="auto" w:fill="505050"/>
          </w:tcPr>
          <w:p w14:paraId="0F37167E" w14:textId="1C699517" w:rsidR="00BD09B7" w:rsidRPr="00BD09B7" w:rsidRDefault="00BD09B7" w:rsidP="00BD09B7">
            <w:pPr>
              <w:spacing w:after="0"/>
              <w:jc w:val="right"/>
              <w:rPr>
                <w:rFonts w:cs="Times New Roman"/>
                <w:b/>
                <w:color w:val="FFFFFF"/>
                <w:sz w:val="16"/>
                <w:szCs w:val="18"/>
              </w:rPr>
            </w:pPr>
            <w:r w:rsidRPr="00BD09B7">
              <w:rPr>
                <w:rFonts w:cs="Times New Roman"/>
                <w:b/>
                <w:color w:val="FFFFFF"/>
                <w:sz w:val="16"/>
                <w:szCs w:val="18"/>
              </w:rPr>
              <w:t>91,60%</w:t>
            </w:r>
          </w:p>
        </w:tc>
      </w:tr>
    </w:tbl>
    <w:p w14:paraId="55B11CD5" w14:textId="450FB3EC" w:rsidR="004F39D6" w:rsidRPr="008964CC" w:rsidRDefault="004F39D6" w:rsidP="004669F4">
      <w:pPr>
        <w:spacing w:after="0"/>
        <w:rPr>
          <w:rFonts w:cs="Times New Roman"/>
          <w:sz w:val="18"/>
          <w:szCs w:val="18"/>
        </w:rPr>
      </w:pPr>
    </w:p>
    <w:p w14:paraId="0E91948B" w14:textId="77777777" w:rsidR="008857D1" w:rsidRPr="004747DC" w:rsidRDefault="008857D1" w:rsidP="004669F4">
      <w:pPr>
        <w:spacing w:after="0"/>
        <w:rPr>
          <w:rFonts w:cs="Times New Roman"/>
          <w:szCs w:val="20"/>
        </w:rPr>
      </w:pPr>
    </w:p>
    <w:p w14:paraId="01FC59B0" w14:textId="77777777" w:rsidR="008857D1" w:rsidRPr="004747DC" w:rsidRDefault="008857D1" w:rsidP="004669F4">
      <w:pPr>
        <w:spacing w:after="0"/>
        <w:rPr>
          <w:rFonts w:cs="Times New Roman"/>
          <w:szCs w:val="20"/>
        </w:rPr>
      </w:pPr>
    </w:p>
    <w:p w14:paraId="49096976" w14:textId="77777777" w:rsidR="008857D1" w:rsidRPr="004747DC" w:rsidRDefault="008857D1" w:rsidP="004669F4">
      <w:pPr>
        <w:pStyle w:val="Naslov2"/>
        <w:numPr>
          <w:ilvl w:val="1"/>
          <w:numId w:val="22"/>
        </w:numPr>
        <w:tabs>
          <w:tab w:val="num" w:pos="360"/>
        </w:tabs>
        <w:ind w:left="426" w:hanging="436"/>
      </w:pPr>
      <w:bookmarkStart w:id="3" w:name="_Toc162440138"/>
      <w:r w:rsidRPr="004747DC">
        <w:t>RAČUN FINANCIRANJA</w:t>
      </w:r>
      <w:bookmarkEnd w:id="3"/>
    </w:p>
    <w:p w14:paraId="091FBA60" w14:textId="77777777" w:rsidR="008857D1" w:rsidRPr="004747DC" w:rsidRDefault="008857D1" w:rsidP="004669F4">
      <w:pPr>
        <w:spacing w:after="0"/>
        <w:rPr>
          <w:rFonts w:cs="Times New Roman"/>
          <w:szCs w:val="20"/>
        </w:rPr>
      </w:pPr>
      <w:r w:rsidRPr="004747DC">
        <w:rPr>
          <w:rFonts w:cs="Times New Roman"/>
          <w:szCs w:val="20"/>
        </w:rPr>
        <w:t>RAČUN FINANCIRANJA PREMA EKONOMSKOJ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BD09B7" w:rsidRPr="00BD09B7" w14:paraId="5663C2C6" w14:textId="77777777" w:rsidTr="00BD09B7">
        <w:tc>
          <w:tcPr>
            <w:tcW w:w="5171" w:type="dxa"/>
            <w:shd w:val="clear" w:color="auto" w:fill="505050"/>
          </w:tcPr>
          <w:p w14:paraId="08EDC61E" w14:textId="4D4F32AC" w:rsidR="00BD09B7" w:rsidRPr="00BD09B7" w:rsidRDefault="00BD09B7" w:rsidP="00BD09B7">
            <w:pPr>
              <w:spacing w:after="0"/>
              <w:jc w:val="center"/>
              <w:rPr>
                <w:rFonts w:cs="Times New Roman"/>
                <w:b/>
                <w:color w:val="FFFFFF"/>
                <w:sz w:val="16"/>
                <w:szCs w:val="18"/>
              </w:rPr>
            </w:pPr>
            <w:r w:rsidRPr="00BD09B7">
              <w:rPr>
                <w:rFonts w:cs="Times New Roman"/>
                <w:b/>
                <w:color w:val="FFFFFF"/>
                <w:sz w:val="16"/>
                <w:szCs w:val="18"/>
              </w:rPr>
              <w:t>RAČUN I OPIS RAČUNA</w:t>
            </w:r>
          </w:p>
        </w:tc>
        <w:tc>
          <w:tcPr>
            <w:tcW w:w="1300" w:type="dxa"/>
            <w:shd w:val="clear" w:color="auto" w:fill="505050"/>
          </w:tcPr>
          <w:p w14:paraId="24D6228D" w14:textId="7257CD9E" w:rsidR="00BD09B7" w:rsidRPr="00BD09B7" w:rsidRDefault="00BD09B7" w:rsidP="00BD09B7">
            <w:pPr>
              <w:spacing w:after="0"/>
              <w:jc w:val="center"/>
              <w:rPr>
                <w:rFonts w:cs="Times New Roman"/>
                <w:b/>
                <w:color w:val="FFFFFF"/>
                <w:sz w:val="16"/>
                <w:szCs w:val="18"/>
              </w:rPr>
            </w:pPr>
            <w:r w:rsidRPr="00BD09B7">
              <w:rPr>
                <w:rFonts w:cs="Times New Roman"/>
                <w:b/>
                <w:color w:val="FFFFFF"/>
                <w:sz w:val="16"/>
                <w:szCs w:val="18"/>
              </w:rPr>
              <w:t>PLAN  ZA 2026. GODINU</w:t>
            </w:r>
          </w:p>
        </w:tc>
        <w:tc>
          <w:tcPr>
            <w:tcW w:w="1300" w:type="dxa"/>
            <w:shd w:val="clear" w:color="auto" w:fill="505050"/>
          </w:tcPr>
          <w:p w14:paraId="45F830CC" w14:textId="2D781E23" w:rsidR="00BD09B7" w:rsidRPr="00BD09B7" w:rsidRDefault="00BD09B7" w:rsidP="00BD09B7">
            <w:pPr>
              <w:spacing w:after="0"/>
              <w:jc w:val="center"/>
              <w:rPr>
                <w:rFonts w:cs="Times New Roman"/>
                <w:b/>
                <w:color w:val="FFFFFF"/>
                <w:sz w:val="16"/>
                <w:szCs w:val="18"/>
              </w:rPr>
            </w:pPr>
            <w:r w:rsidRPr="00BD09B7">
              <w:rPr>
                <w:rFonts w:cs="Times New Roman"/>
                <w:b/>
                <w:color w:val="FFFFFF"/>
                <w:sz w:val="16"/>
                <w:szCs w:val="18"/>
              </w:rPr>
              <w:t>POVEĆANJE/SMANJENJE</w:t>
            </w:r>
          </w:p>
        </w:tc>
        <w:tc>
          <w:tcPr>
            <w:tcW w:w="1300" w:type="dxa"/>
            <w:shd w:val="clear" w:color="auto" w:fill="505050"/>
          </w:tcPr>
          <w:p w14:paraId="5D74D714" w14:textId="7428E261" w:rsidR="00BD09B7" w:rsidRPr="00BD09B7" w:rsidRDefault="00BD09B7" w:rsidP="00BD09B7">
            <w:pPr>
              <w:spacing w:after="0"/>
              <w:jc w:val="center"/>
              <w:rPr>
                <w:rFonts w:cs="Times New Roman"/>
                <w:b/>
                <w:color w:val="FFFFFF"/>
                <w:sz w:val="16"/>
                <w:szCs w:val="18"/>
              </w:rPr>
            </w:pPr>
            <w:r w:rsidRPr="00BD09B7">
              <w:rPr>
                <w:rFonts w:cs="Times New Roman"/>
                <w:b/>
                <w:color w:val="FFFFFF"/>
                <w:sz w:val="16"/>
                <w:szCs w:val="18"/>
              </w:rPr>
              <w:t>I. IZMJENE I DOPUNE PRORAČUNA ZA 2026.</w:t>
            </w:r>
          </w:p>
        </w:tc>
        <w:tc>
          <w:tcPr>
            <w:tcW w:w="960" w:type="dxa"/>
            <w:shd w:val="clear" w:color="auto" w:fill="505050"/>
          </w:tcPr>
          <w:p w14:paraId="666BF35A" w14:textId="5F818FE2" w:rsidR="00BD09B7" w:rsidRPr="00BD09B7" w:rsidRDefault="00BD09B7" w:rsidP="00BD09B7">
            <w:pPr>
              <w:spacing w:after="0"/>
              <w:jc w:val="center"/>
              <w:rPr>
                <w:rFonts w:cs="Times New Roman"/>
                <w:b/>
                <w:color w:val="FFFFFF"/>
                <w:sz w:val="16"/>
                <w:szCs w:val="18"/>
              </w:rPr>
            </w:pPr>
            <w:r w:rsidRPr="00BD09B7">
              <w:rPr>
                <w:rFonts w:cs="Times New Roman"/>
                <w:b/>
                <w:color w:val="FFFFFF"/>
                <w:sz w:val="16"/>
                <w:szCs w:val="18"/>
              </w:rPr>
              <w:t>INDEKS 4/2</w:t>
            </w:r>
          </w:p>
        </w:tc>
      </w:tr>
      <w:tr w:rsidR="00BD09B7" w:rsidRPr="00BD09B7" w14:paraId="0417A8CE" w14:textId="77777777" w:rsidTr="00BD09B7">
        <w:tc>
          <w:tcPr>
            <w:tcW w:w="5171" w:type="dxa"/>
            <w:shd w:val="clear" w:color="auto" w:fill="505050"/>
          </w:tcPr>
          <w:p w14:paraId="5EA16BC7" w14:textId="1AB3A507" w:rsidR="00BD09B7" w:rsidRPr="00BD09B7" w:rsidRDefault="00BD09B7" w:rsidP="00BD09B7">
            <w:pPr>
              <w:spacing w:after="0"/>
              <w:jc w:val="center"/>
              <w:rPr>
                <w:rFonts w:cs="Times New Roman"/>
                <w:b/>
                <w:color w:val="FFFFFF"/>
                <w:sz w:val="16"/>
                <w:szCs w:val="18"/>
              </w:rPr>
            </w:pPr>
            <w:r>
              <w:rPr>
                <w:rFonts w:cs="Times New Roman"/>
                <w:b/>
                <w:color w:val="FFFFFF"/>
                <w:sz w:val="16"/>
                <w:szCs w:val="18"/>
              </w:rPr>
              <w:t>1</w:t>
            </w:r>
          </w:p>
        </w:tc>
        <w:tc>
          <w:tcPr>
            <w:tcW w:w="1300" w:type="dxa"/>
            <w:shd w:val="clear" w:color="auto" w:fill="505050"/>
          </w:tcPr>
          <w:p w14:paraId="71B0A80E" w14:textId="78CECE3D" w:rsidR="00BD09B7" w:rsidRPr="00BD09B7" w:rsidRDefault="00BD09B7" w:rsidP="00BD09B7">
            <w:pPr>
              <w:spacing w:after="0"/>
              <w:jc w:val="center"/>
              <w:rPr>
                <w:rFonts w:cs="Times New Roman"/>
                <w:b/>
                <w:color w:val="FFFFFF"/>
                <w:sz w:val="16"/>
                <w:szCs w:val="18"/>
              </w:rPr>
            </w:pPr>
            <w:r>
              <w:rPr>
                <w:rFonts w:cs="Times New Roman"/>
                <w:b/>
                <w:color w:val="FFFFFF"/>
                <w:sz w:val="16"/>
                <w:szCs w:val="18"/>
              </w:rPr>
              <w:t>2</w:t>
            </w:r>
          </w:p>
        </w:tc>
        <w:tc>
          <w:tcPr>
            <w:tcW w:w="1300" w:type="dxa"/>
            <w:shd w:val="clear" w:color="auto" w:fill="505050"/>
          </w:tcPr>
          <w:p w14:paraId="212C0292" w14:textId="30CAEC0D" w:rsidR="00BD09B7" w:rsidRPr="00BD09B7" w:rsidRDefault="00BD09B7" w:rsidP="00BD09B7">
            <w:pPr>
              <w:spacing w:after="0"/>
              <w:jc w:val="center"/>
              <w:rPr>
                <w:rFonts w:cs="Times New Roman"/>
                <w:b/>
                <w:color w:val="FFFFFF"/>
                <w:sz w:val="16"/>
                <w:szCs w:val="18"/>
              </w:rPr>
            </w:pPr>
            <w:r>
              <w:rPr>
                <w:rFonts w:cs="Times New Roman"/>
                <w:b/>
                <w:color w:val="FFFFFF"/>
                <w:sz w:val="16"/>
                <w:szCs w:val="18"/>
              </w:rPr>
              <w:t>3</w:t>
            </w:r>
          </w:p>
        </w:tc>
        <w:tc>
          <w:tcPr>
            <w:tcW w:w="1300" w:type="dxa"/>
            <w:shd w:val="clear" w:color="auto" w:fill="505050"/>
          </w:tcPr>
          <w:p w14:paraId="306B5AA8" w14:textId="73CE8C28" w:rsidR="00BD09B7" w:rsidRPr="00BD09B7" w:rsidRDefault="00BD09B7" w:rsidP="00BD09B7">
            <w:pPr>
              <w:spacing w:after="0"/>
              <w:jc w:val="center"/>
              <w:rPr>
                <w:rFonts w:cs="Times New Roman"/>
                <w:b/>
                <w:color w:val="FFFFFF"/>
                <w:sz w:val="16"/>
                <w:szCs w:val="18"/>
              </w:rPr>
            </w:pPr>
            <w:r>
              <w:rPr>
                <w:rFonts w:cs="Times New Roman"/>
                <w:b/>
                <w:color w:val="FFFFFF"/>
                <w:sz w:val="16"/>
                <w:szCs w:val="18"/>
              </w:rPr>
              <w:t>4</w:t>
            </w:r>
          </w:p>
        </w:tc>
        <w:tc>
          <w:tcPr>
            <w:tcW w:w="960" w:type="dxa"/>
            <w:shd w:val="clear" w:color="auto" w:fill="505050"/>
          </w:tcPr>
          <w:p w14:paraId="21819AAD" w14:textId="55E3C7C7" w:rsidR="00BD09B7" w:rsidRPr="00BD09B7" w:rsidRDefault="00BD09B7" w:rsidP="00BD09B7">
            <w:pPr>
              <w:spacing w:after="0"/>
              <w:jc w:val="center"/>
              <w:rPr>
                <w:rFonts w:cs="Times New Roman"/>
                <w:b/>
                <w:color w:val="FFFFFF"/>
                <w:sz w:val="16"/>
                <w:szCs w:val="18"/>
              </w:rPr>
            </w:pPr>
            <w:r>
              <w:rPr>
                <w:rFonts w:cs="Times New Roman"/>
                <w:b/>
                <w:color w:val="FFFFFF"/>
                <w:sz w:val="16"/>
                <w:szCs w:val="18"/>
              </w:rPr>
              <w:t>5</w:t>
            </w:r>
          </w:p>
        </w:tc>
      </w:tr>
      <w:tr w:rsidR="00BD09B7" w:rsidRPr="00BD09B7" w14:paraId="0674E3AE" w14:textId="77777777" w:rsidTr="00BD09B7">
        <w:tc>
          <w:tcPr>
            <w:tcW w:w="5171" w:type="dxa"/>
            <w:shd w:val="clear" w:color="auto" w:fill="BDD7EE"/>
          </w:tcPr>
          <w:p w14:paraId="4C34022A" w14:textId="1E73F0D7" w:rsidR="00BD09B7" w:rsidRPr="00BD09B7" w:rsidRDefault="00BD09B7" w:rsidP="00BD09B7">
            <w:pPr>
              <w:spacing w:after="0"/>
              <w:rPr>
                <w:rFonts w:cs="Times New Roman"/>
                <w:sz w:val="18"/>
                <w:szCs w:val="18"/>
              </w:rPr>
            </w:pPr>
            <w:r w:rsidRPr="00BD09B7">
              <w:rPr>
                <w:rFonts w:cs="Times New Roman"/>
                <w:sz w:val="18"/>
                <w:szCs w:val="18"/>
              </w:rPr>
              <w:t>5 Izdaci za financijsku imovinu i otplate zajmova</w:t>
            </w:r>
          </w:p>
        </w:tc>
        <w:tc>
          <w:tcPr>
            <w:tcW w:w="1300" w:type="dxa"/>
            <w:shd w:val="clear" w:color="auto" w:fill="BDD7EE"/>
          </w:tcPr>
          <w:p w14:paraId="0243F61B" w14:textId="60EB2FE3" w:rsidR="00BD09B7" w:rsidRPr="00BD09B7" w:rsidRDefault="00BD09B7" w:rsidP="00BD09B7">
            <w:pPr>
              <w:spacing w:after="0"/>
              <w:jc w:val="right"/>
              <w:rPr>
                <w:rFonts w:cs="Times New Roman"/>
                <w:sz w:val="18"/>
                <w:szCs w:val="18"/>
              </w:rPr>
            </w:pPr>
            <w:r w:rsidRPr="00BD09B7">
              <w:rPr>
                <w:rFonts w:cs="Times New Roman"/>
                <w:sz w:val="18"/>
                <w:szCs w:val="18"/>
              </w:rPr>
              <w:t>77.000,00</w:t>
            </w:r>
          </w:p>
        </w:tc>
        <w:tc>
          <w:tcPr>
            <w:tcW w:w="1300" w:type="dxa"/>
            <w:shd w:val="clear" w:color="auto" w:fill="BDD7EE"/>
          </w:tcPr>
          <w:p w14:paraId="04450C0E" w14:textId="3998F1C1"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BDD7EE"/>
          </w:tcPr>
          <w:p w14:paraId="67EC28F0" w14:textId="3B7F4E3C" w:rsidR="00BD09B7" w:rsidRPr="00BD09B7" w:rsidRDefault="00BD09B7" w:rsidP="00BD09B7">
            <w:pPr>
              <w:spacing w:after="0"/>
              <w:jc w:val="right"/>
              <w:rPr>
                <w:rFonts w:cs="Times New Roman"/>
                <w:sz w:val="18"/>
                <w:szCs w:val="18"/>
              </w:rPr>
            </w:pPr>
            <w:r w:rsidRPr="00BD09B7">
              <w:rPr>
                <w:rFonts w:cs="Times New Roman"/>
                <w:sz w:val="18"/>
                <w:szCs w:val="18"/>
              </w:rPr>
              <w:t>77.000,00</w:t>
            </w:r>
          </w:p>
        </w:tc>
        <w:tc>
          <w:tcPr>
            <w:tcW w:w="960" w:type="dxa"/>
            <w:shd w:val="clear" w:color="auto" w:fill="BDD7EE"/>
          </w:tcPr>
          <w:p w14:paraId="69EB6454" w14:textId="1DE91476"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690B201E" w14:textId="77777777" w:rsidTr="00BD09B7">
        <w:tc>
          <w:tcPr>
            <w:tcW w:w="5171" w:type="dxa"/>
          </w:tcPr>
          <w:p w14:paraId="1B1FB96B" w14:textId="6ADC1429" w:rsidR="00BD09B7" w:rsidRDefault="00BD09B7" w:rsidP="00BD09B7">
            <w:pPr>
              <w:spacing w:after="0"/>
              <w:rPr>
                <w:rFonts w:cs="Times New Roman"/>
                <w:sz w:val="18"/>
                <w:szCs w:val="18"/>
              </w:rPr>
            </w:pPr>
            <w:r>
              <w:rPr>
                <w:rFonts w:cs="Times New Roman"/>
                <w:sz w:val="18"/>
                <w:szCs w:val="18"/>
              </w:rPr>
              <w:t>54 Izdaci za otplatu glavnice primljenih kredita i zajmova</w:t>
            </w:r>
          </w:p>
        </w:tc>
        <w:tc>
          <w:tcPr>
            <w:tcW w:w="1300" w:type="dxa"/>
          </w:tcPr>
          <w:p w14:paraId="2B19025B" w14:textId="17FE4D00" w:rsidR="00BD09B7" w:rsidRDefault="00BD09B7" w:rsidP="00BD09B7">
            <w:pPr>
              <w:spacing w:after="0"/>
              <w:jc w:val="right"/>
              <w:rPr>
                <w:rFonts w:cs="Times New Roman"/>
                <w:sz w:val="18"/>
                <w:szCs w:val="18"/>
              </w:rPr>
            </w:pPr>
            <w:r>
              <w:rPr>
                <w:rFonts w:cs="Times New Roman"/>
                <w:sz w:val="18"/>
                <w:szCs w:val="18"/>
              </w:rPr>
              <w:t>77.000,00</w:t>
            </w:r>
          </w:p>
        </w:tc>
        <w:tc>
          <w:tcPr>
            <w:tcW w:w="1300" w:type="dxa"/>
          </w:tcPr>
          <w:p w14:paraId="797C37A5" w14:textId="11DCC641"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2D6FA5EF" w14:textId="5DAE6981" w:rsidR="00BD09B7" w:rsidRDefault="00BD09B7" w:rsidP="00BD09B7">
            <w:pPr>
              <w:spacing w:after="0"/>
              <w:jc w:val="right"/>
              <w:rPr>
                <w:rFonts w:cs="Times New Roman"/>
                <w:sz w:val="18"/>
                <w:szCs w:val="18"/>
              </w:rPr>
            </w:pPr>
            <w:r>
              <w:rPr>
                <w:rFonts w:cs="Times New Roman"/>
                <w:sz w:val="18"/>
                <w:szCs w:val="18"/>
              </w:rPr>
              <w:t>77.000,00</w:t>
            </w:r>
          </w:p>
        </w:tc>
        <w:tc>
          <w:tcPr>
            <w:tcW w:w="960" w:type="dxa"/>
          </w:tcPr>
          <w:p w14:paraId="2F3D985E" w14:textId="0712550E" w:rsidR="00BD09B7" w:rsidRDefault="00BD09B7" w:rsidP="00BD09B7">
            <w:pPr>
              <w:spacing w:after="0"/>
              <w:jc w:val="right"/>
              <w:rPr>
                <w:rFonts w:cs="Times New Roman"/>
                <w:sz w:val="18"/>
                <w:szCs w:val="18"/>
              </w:rPr>
            </w:pPr>
            <w:r>
              <w:rPr>
                <w:rFonts w:cs="Times New Roman"/>
                <w:sz w:val="18"/>
                <w:szCs w:val="18"/>
              </w:rPr>
              <w:t>100,00%</w:t>
            </w:r>
          </w:p>
        </w:tc>
      </w:tr>
      <w:tr w:rsidR="00BD09B7" w14:paraId="6099AD07" w14:textId="77777777" w:rsidTr="00BD09B7">
        <w:tc>
          <w:tcPr>
            <w:tcW w:w="5171" w:type="dxa"/>
          </w:tcPr>
          <w:p w14:paraId="549BD78C" w14:textId="77777777" w:rsidR="00BD09B7" w:rsidRDefault="00BD09B7" w:rsidP="00BD09B7">
            <w:pPr>
              <w:spacing w:after="0"/>
              <w:rPr>
                <w:rFonts w:cs="Times New Roman"/>
                <w:sz w:val="18"/>
                <w:szCs w:val="18"/>
              </w:rPr>
            </w:pPr>
          </w:p>
        </w:tc>
        <w:tc>
          <w:tcPr>
            <w:tcW w:w="1300" w:type="dxa"/>
          </w:tcPr>
          <w:p w14:paraId="79A9098C" w14:textId="77777777" w:rsidR="00BD09B7" w:rsidRDefault="00BD09B7" w:rsidP="00BD09B7">
            <w:pPr>
              <w:spacing w:after="0"/>
              <w:jc w:val="right"/>
              <w:rPr>
                <w:rFonts w:cs="Times New Roman"/>
                <w:sz w:val="18"/>
                <w:szCs w:val="18"/>
              </w:rPr>
            </w:pPr>
          </w:p>
        </w:tc>
        <w:tc>
          <w:tcPr>
            <w:tcW w:w="1300" w:type="dxa"/>
          </w:tcPr>
          <w:p w14:paraId="64E02B14" w14:textId="77777777" w:rsidR="00BD09B7" w:rsidRDefault="00BD09B7" w:rsidP="00BD09B7">
            <w:pPr>
              <w:spacing w:after="0"/>
              <w:jc w:val="right"/>
              <w:rPr>
                <w:rFonts w:cs="Times New Roman"/>
                <w:sz w:val="18"/>
                <w:szCs w:val="18"/>
              </w:rPr>
            </w:pPr>
          </w:p>
        </w:tc>
        <w:tc>
          <w:tcPr>
            <w:tcW w:w="1300" w:type="dxa"/>
          </w:tcPr>
          <w:p w14:paraId="06E19BC6" w14:textId="77777777" w:rsidR="00BD09B7" w:rsidRDefault="00BD09B7" w:rsidP="00BD09B7">
            <w:pPr>
              <w:spacing w:after="0"/>
              <w:jc w:val="right"/>
              <w:rPr>
                <w:rFonts w:cs="Times New Roman"/>
                <w:sz w:val="18"/>
                <w:szCs w:val="18"/>
              </w:rPr>
            </w:pPr>
          </w:p>
        </w:tc>
        <w:tc>
          <w:tcPr>
            <w:tcW w:w="960" w:type="dxa"/>
          </w:tcPr>
          <w:p w14:paraId="1821B7ED" w14:textId="77777777" w:rsidR="00BD09B7" w:rsidRDefault="00BD09B7" w:rsidP="00BD09B7">
            <w:pPr>
              <w:spacing w:after="0"/>
              <w:jc w:val="right"/>
              <w:rPr>
                <w:rFonts w:cs="Times New Roman"/>
                <w:sz w:val="18"/>
                <w:szCs w:val="18"/>
              </w:rPr>
            </w:pPr>
          </w:p>
        </w:tc>
      </w:tr>
    </w:tbl>
    <w:p w14:paraId="51491A66" w14:textId="1989530C" w:rsidR="004F39D6" w:rsidRPr="008964CC" w:rsidRDefault="004F39D6" w:rsidP="004669F4">
      <w:pPr>
        <w:spacing w:after="0"/>
        <w:rPr>
          <w:rFonts w:cs="Times New Roman"/>
          <w:sz w:val="18"/>
          <w:szCs w:val="18"/>
        </w:rPr>
      </w:pPr>
    </w:p>
    <w:p w14:paraId="55EBF0CE" w14:textId="77777777" w:rsidR="008857D1" w:rsidRPr="007079EC" w:rsidRDefault="008857D1" w:rsidP="004669F4">
      <w:pPr>
        <w:spacing w:after="0"/>
        <w:rPr>
          <w:rFonts w:cs="Times New Roman"/>
          <w:szCs w:val="20"/>
        </w:rPr>
      </w:pPr>
    </w:p>
    <w:p w14:paraId="5781F6D6" w14:textId="77777777" w:rsidR="008857D1" w:rsidRPr="004747DC" w:rsidRDefault="008857D1" w:rsidP="004669F4">
      <w:pPr>
        <w:spacing w:after="0"/>
        <w:rPr>
          <w:rFonts w:cs="Times New Roman"/>
          <w:szCs w:val="20"/>
        </w:rPr>
      </w:pPr>
      <w:r w:rsidRPr="004747DC">
        <w:rPr>
          <w:rFonts w:cs="Times New Roman"/>
          <w:szCs w:val="20"/>
        </w:rPr>
        <w:t>RAČUN FINANCIRANJA PREMA IZVORIMA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BD09B7" w:rsidRPr="00BD09B7" w14:paraId="2909356B" w14:textId="77777777" w:rsidTr="00BD09B7">
        <w:tc>
          <w:tcPr>
            <w:tcW w:w="5171" w:type="dxa"/>
            <w:shd w:val="clear" w:color="auto" w:fill="505050"/>
          </w:tcPr>
          <w:p w14:paraId="4B23628E" w14:textId="6CCFDC0F" w:rsidR="00BD09B7" w:rsidRPr="00BD09B7" w:rsidRDefault="00BD09B7" w:rsidP="00BD09B7">
            <w:pPr>
              <w:spacing w:after="0"/>
              <w:jc w:val="center"/>
              <w:rPr>
                <w:rFonts w:cs="Times New Roman"/>
                <w:b/>
                <w:color w:val="FFFFFF"/>
                <w:sz w:val="16"/>
                <w:szCs w:val="18"/>
              </w:rPr>
            </w:pPr>
            <w:r w:rsidRPr="00BD09B7">
              <w:rPr>
                <w:rFonts w:cs="Times New Roman"/>
                <w:b/>
                <w:color w:val="FFFFFF"/>
                <w:sz w:val="16"/>
                <w:szCs w:val="18"/>
              </w:rPr>
              <w:t>IZVOR I OPIS IZVORA</w:t>
            </w:r>
          </w:p>
        </w:tc>
        <w:tc>
          <w:tcPr>
            <w:tcW w:w="1300" w:type="dxa"/>
            <w:shd w:val="clear" w:color="auto" w:fill="505050"/>
          </w:tcPr>
          <w:p w14:paraId="2788B3DC" w14:textId="7D3A17CB" w:rsidR="00BD09B7" w:rsidRPr="00BD09B7" w:rsidRDefault="00BD09B7" w:rsidP="00BD09B7">
            <w:pPr>
              <w:spacing w:after="0"/>
              <w:jc w:val="center"/>
              <w:rPr>
                <w:rFonts w:cs="Times New Roman"/>
                <w:b/>
                <w:color w:val="FFFFFF"/>
                <w:sz w:val="16"/>
                <w:szCs w:val="18"/>
              </w:rPr>
            </w:pPr>
            <w:r w:rsidRPr="00BD09B7">
              <w:rPr>
                <w:rFonts w:cs="Times New Roman"/>
                <w:b/>
                <w:color w:val="FFFFFF"/>
                <w:sz w:val="16"/>
                <w:szCs w:val="18"/>
              </w:rPr>
              <w:t>PLAN  ZA 2026. GODINU</w:t>
            </w:r>
          </w:p>
        </w:tc>
        <w:tc>
          <w:tcPr>
            <w:tcW w:w="1300" w:type="dxa"/>
            <w:shd w:val="clear" w:color="auto" w:fill="505050"/>
          </w:tcPr>
          <w:p w14:paraId="4268C355" w14:textId="38AFB9C3" w:rsidR="00BD09B7" w:rsidRPr="00BD09B7" w:rsidRDefault="00BD09B7" w:rsidP="00BD09B7">
            <w:pPr>
              <w:spacing w:after="0"/>
              <w:jc w:val="center"/>
              <w:rPr>
                <w:rFonts w:cs="Times New Roman"/>
                <w:b/>
                <w:color w:val="FFFFFF"/>
                <w:sz w:val="16"/>
                <w:szCs w:val="18"/>
              </w:rPr>
            </w:pPr>
            <w:r w:rsidRPr="00BD09B7">
              <w:rPr>
                <w:rFonts w:cs="Times New Roman"/>
                <w:b/>
                <w:color w:val="FFFFFF"/>
                <w:sz w:val="16"/>
                <w:szCs w:val="18"/>
              </w:rPr>
              <w:t>POVEĆANJE/SMANJENJE</w:t>
            </w:r>
          </w:p>
        </w:tc>
        <w:tc>
          <w:tcPr>
            <w:tcW w:w="1300" w:type="dxa"/>
            <w:shd w:val="clear" w:color="auto" w:fill="505050"/>
          </w:tcPr>
          <w:p w14:paraId="481A6780" w14:textId="487640C9" w:rsidR="00BD09B7" w:rsidRPr="00BD09B7" w:rsidRDefault="00BD09B7" w:rsidP="00BD09B7">
            <w:pPr>
              <w:spacing w:after="0"/>
              <w:jc w:val="center"/>
              <w:rPr>
                <w:rFonts w:cs="Times New Roman"/>
                <w:b/>
                <w:color w:val="FFFFFF"/>
                <w:sz w:val="16"/>
                <w:szCs w:val="18"/>
              </w:rPr>
            </w:pPr>
            <w:r w:rsidRPr="00BD09B7">
              <w:rPr>
                <w:rFonts w:cs="Times New Roman"/>
                <w:b/>
                <w:color w:val="FFFFFF"/>
                <w:sz w:val="16"/>
                <w:szCs w:val="18"/>
              </w:rPr>
              <w:t>I. IZMJENE I DOPUNE PRORAČUNA ZA 2026.</w:t>
            </w:r>
          </w:p>
        </w:tc>
        <w:tc>
          <w:tcPr>
            <w:tcW w:w="960" w:type="dxa"/>
            <w:shd w:val="clear" w:color="auto" w:fill="505050"/>
          </w:tcPr>
          <w:p w14:paraId="38016840" w14:textId="7BA03BC7" w:rsidR="00BD09B7" w:rsidRPr="00BD09B7" w:rsidRDefault="00BD09B7" w:rsidP="00BD09B7">
            <w:pPr>
              <w:spacing w:after="0"/>
              <w:jc w:val="center"/>
              <w:rPr>
                <w:rFonts w:cs="Times New Roman"/>
                <w:b/>
                <w:color w:val="FFFFFF"/>
                <w:sz w:val="16"/>
                <w:szCs w:val="18"/>
              </w:rPr>
            </w:pPr>
            <w:r w:rsidRPr="00BD09B7">
              <w:rPr>
                <w:rFonts w:cs="Times New Roman"/>
                <w:b/>
                <w:color w:val="FFFFFF"/>
                <w:sz w:val="16"/>
                <w:szCs w:val="18"/>
              </w:rPr>
              <w:t>INDEKS 4/2</w:t>
            </w:r>
          </w:p>
        </w:tc>
      </w:tr>
      <w:tr w:rsidR="00BD09B7" w:rsidRPr="00BD09B7" w14:paraId="38E84EBD" w14:textId="77777777" w:rsidTr="00BD09B7">
        <w:tc>
          <w:tcPr>
            <w:tcW w:w="5171" w:type="dxa"/>
            <w:shd w:val="clear" w:color="auto" w:fill="505050"/>
          </w:tcPr>
          <w:p w14:paraId="0DC17320" w14:textId="43218905" w:rsidR="00BD09B7" w:rsidRPr="00BD09B7" w:rsidRDefault="00BD09B7" w:rsidP="00BD09B7">
            <w:pPr>
              <w:spacing w:after="0"/>
              <w:jc w:val="center"/>
              <w:rPr>
                <w:rFonts w:cs="Times New Roman"/>
                <w:b/>
                <w:color w:val="FFFFFF"/>
                <w:sz w:val="16"/>
                <w:szCs w:val="18"/>
              </w:rPr>
            </w:pPr>
            <w:r>
              <w:rPr>
                <w:rFonts w:cs="Times New Roman"/>
                <w:b/>
                <w:color w:val="FFFFFF"/>
                <w:sz w:val="16"/>
                <w:szCs w:val="18"/>
              </w:rPr>
              <w:t>1</w:t>
            </w:r>
          </w:p>
        </w:tc>
        <w:tc>
          <w:tcPr>
            <w:tcW w:w="1300" w:type="dxa"/>
            <w:shd w:val="clear" w:color="auto" w:fill="505050"/>
          </w:tcPr>
          <w:p w14:paraId="516A565C" w14:textId="78924EEB" w:rsidR="00BD09B7" w:rsidRPr="00BD09B7" w:rsidRDefault="00BD09B7" w:rsidP="00BD09B7">
            <w:pPr>
              <w:spacing w:after="0"/>
              <w:jc w:val="center"/>
              <w:rPr>
                <w:rFonts w:cs="Times New Roman"/>
                <w:b/>
                <w:color w:val="FFFFFF"/>
                <w:sz w:val="16"/>
                <w:szCs w:val="18"/>
              </w:rPr>
            </w:pPr>
            <w:r>
              <w:rPr>
                <w:rFonts w:cs="Times New Roman"/>
                <w:b/>
                <w:color w:val="FFFFFF"/>
                <w:sz w:val="16"/>
                <w:szCs w:val="18"/>
              </w:rPr>
              <w:t>2</w:t>
            </w:r>
          </w:p>
        </w:tc>
        <w:tc>
          <w:tcPr>
            <w:tcW w:w="1300" w:type="dxa"/>
            <w:shd w:val="clear" w:color="auto" w:fill="505050"/>
          </w:tcPr>
          <w:p w14:paraId="777FE90D" w14:textId="1FEA7FDD" w:rsidR="00BD09B7" w:rsidRPr="00BD09B7" w:rsidRDefault="00BD09B7" w:rsidP="00BD09B7">
            <w:pPr>
              <w:spacing w:after="0"/>
              <w:jc w:val="center"/>
              <w:rPr>
                <w:rFonts w:cs="Times New Roman"/>
                <w:b/>
                <w:color w:val="FFFFFF"/>
                <w:sz w:val="16"/>
                <w:szCs w:val="18"/>
              </w:rPr>
            </w:pPr>
            <w:r>
              <w:rPr>
                <w:rFonts w:cs="Times New Roman"/>
                <w:b/>
                <w:color w:val="FFFFFF"/>
                <w:sz w:val="16"/>
                <w:szCs w:val="18"/>
              </w:rPr>
              <w:t>3</w:t>
            </w:r>
          </w:p>
        </w:tc>
        <w:tc>
          <w:tcPr>
            <w:tcW w:w="1300" w:type="dxa"/>
            <w:shd w:val="clear" w:color="auto" w:fill="505050"/>
          </w:tcPr>
          <w:p w14:paraId="011C8B91" w14:textId="023809BF" w:rsidR="00BD09B7" w:rsidRPr="00BD09B7" w:rsidRDefault="00BD09B7" w:rsidP="00BD09B7">
            <w:pPr>
              <w:spacing w:after="0"/>
              <w:jc w:val="center"/>
              <w:rPr>
                <w:rFonts w:cs="Times New Roman"/>
                <w:b/>
                <w:color w:val="FFFFFF"/>
                <w:sz w:val="16"/>
                <w:szCs w:val="18"/>
              </w:rPr>
            </w:pPr>
            <w:r>
              <w:rPr>
                <w:rFonts w:cs="Times New Roman"/>
                <w:b/>
                <w:color w:val="FFFFFF"/>
                <w:sz w:val="16"/>
                <w:szCs w:val="18"/>
              </w:rPr>
              <w:t>4</w:t>
            </w:r>
          </w:p>
        </w:tc>
        <w:tc>
          <w:tcPr>
            <w:tcW w:w="960" w:type="dxa"/>
            <w:shd w:val="clear" w:color="auto" w:fill="505050"/>
          </w:tcPr>
          <w:p w14:paraId="3F22E642" w14:textId="3ADA8A4D" w:rsidR="00BD09B7" w:rsidRPr="00BD09B7" w:rsidRDefault="00BD09B7" w:rsidP="00BD09B7">
            <w:pPr>
              <w:spacing w:after="0"/>
              <w:jc w:val="center"/>
              <w:rPr>
                <w:rFonts w:cs="Times New Roman"/>
                <w:b/>
                <w:color w:val="FFFFFF"/>
                <w:sz w:val="16"/>
                <w:szCs w:val="18"/>
              </w:rPr>
            </w:pPr>
            <w:r>
              <w:rPr>
                <w:rFonts w:cs="Times New Roman"/>
                <w:b/>
                <w:color w:val="FFFFFF"/>
                <w:sz w:val="16"/>
                <w:szCs w:val="18"/>
              </w:rPr>
              <w:t>5</w:t>
            </w:r>
          </w:p>
        </w:tc>
      </w:tr>
      <w:tr w:rsidR="00BD09B7" w14:paraId="1A1683ED" w14:textId="77777777" w:rsidTr="00BD09B7">
        <w:tc>
          <w:tcPr>
            <w:tcW w:w="5171" w:type="dxa"/>
          </w:tcPr>
          <w:p w14:paraId="61531F5D" w14:textId="6CF8825D" w:rsidR="00BD09B7" w:rsidRDefault="00BD09B7" w:rsidP="00BD09B7">
            <w:pPr>
              <w:spacing w:after="0"/>
              <w:rPr>
                <w:rFonts w:cs="Times New Roman"/>
                <w:sz w:val="18"/>
                <w:szCs w:val="18"/>
              </w:rPr>
            </w:pPr>
            <w:r>
              <w:rPr>
                <w:rFonts w:cs="Times New Roman"/>
                <w:sz w:val="18"/>
                <w:szCs w:val="18"/>
              </w:rPr>
              <w:t>PRIMICI OD FINANCIJSKE IMOVINE</w:t>
            </w:r>
          </w:p>
        </w:tc>
        <w:tc>
          <w:tcPr>
            <w:tcW w:w="1300" w:type="dxa"/>
          </w:tcPr>
          <w:p w14:paraId="4CE7164A" w14:textId="77777777" w:rsidR="00BD09B7" w:rsidRDefault="00BD09B7" w:rsidP="00BD09B7">
            <w:pPr>
              <w:spacing w:after="0"/>
              <w:jc w:val="right"/>
              <w:rPr>
                <w:rFonts w:cs="Times New Roman"/>
                <w:sz w:val="18"/>
                <w:szCs w:val="18"/>
              </w:rPr>
            </w:pPr>
          </w:p>
        </w:tc>
        <w:tc>
          <w:tcPr>
            <w:tcW w:w="1300" w:type="dxa"/>
          </w:tcPr>
          <w:p w14:paraId="584EF71D" w14:textId="77777777" w:rsidR="00BD09B7" w:rsidRDefault="00BD09B7" w:rsidP="00BD09B7">
            <w:pPr>
              <w:spacing w:after="0"/>
              <w:jc w:val="right"/>
              <w:rPr>
                <w:rFonts w:cs="Times New Roman"/>
                <w:sz w:val="18"/>
                <w:szCs w:val="18"/>
              </w:rPr>
            </w:pPr>
          </w:p>
        </w:tc>
        <w:tc>
          <w:tcPr>
            <w:tcW w:w="1300" w:type="dxa"/>
          </w:tcPr>
          <w:p w14:paraId="686AF264" w14:textId="77777777" w:rsidR="00BD09B7" w:rsidRDefault="00BD09B7" w:rsidP="00BD09B7">
            <w:pPr>
              <w:spacing w:after="0"/>
              <w:jc w:val="right"/>
              <w:rPr>
                <w:rFonts w:cs="Times New Roman"/>
                <w:sz w:val="18"/>
                <w:szCs w:val="18"/>
              </w:rPr>
            </w:pPr>
          </w:p>
        </w:tc>
        <w:tc>
          <w:tcPr>
            <w:tcW w:w="960" w:type="dxa"/>
          </w:tcPr>
          <w:p w14:paraId="69E1E4E1" w14:textId="77777777" w:rsidR="00BD09B7" w:rsidRDefault="00BD09B7" w:rsidP="00BD09B7">
            <w:pPr>
              <w:spacing w:after="0"/>
              <w:jc w:val="right"/>
              <w:rPr>
                <w:rFonts w:cs="Times New Roman"/>
                <w:sz w:val="18"/>
                <w:szCs w:val="18"/>
              </w:rPr>
            </w:pPr>
          </w:p>
        </w:tc>
      </w:tr>
      <w:tr w:rsidR="00BD09B7" w14:paraId="1BAF8461" w14:textId="77777777" w:rsidTr="00BD09B7">
        <w:tc>
          <w:tcPr>
            <w:tcW w:w="5171" w:type="dxa"/>
          </w:tcPr>
          <w:p w14:paraId="6A6EC176" w14:textId="77777777" w:rsidR="00BD09B7" w:rsidRDefault="00BD09B7" w:rsidP="00BD09B7">
            <w:pPr>
              <w:spacing w:after="0"/>
              <w:rPr>
                <w:rFonts w:cs="Times New Roman"/>
                <w:sz w:val="18"/>
                <w:szCs w:val="18"/>
              </w:rPr>
            </w:pPr>
          </w:p>
        </w:tc>
        <w:tc>
          <w:tcPr>
            <w:tcW w:w="1300" w:type="dxa"/>
          </w:tcPr>
          <w:p w14:paraId="3600C2EE" w14:textId="77777777" w:rsidR="00BD09B7" w:rsidRDefault="00BD09B7" w:rsidP="00BD09B7">
            <w:pPr>
              <w:spacing w:after="0"/>
              <w:jc w:val="right"/>
              <w:rPr>
                <w:rFonts w:cs="Times New Roman"/>
                <w:sz w:val="18"/>
                <w:szCs w:val="18"/>
              </w:rPr>
            </w:pPr>
          </w:p>
        </w:tc>
        <w:tc>
          <w:tcPr>
            <w:tcW w:w="1300" w:type="dxa"/>
          </w:tcPr>
          <w:p w14:paraId="5642EFFD" w14:textId="77777777" w:rsidR="00BD09B7" w:rsidRDefault="00BD09B7" w:rsidP="00BD09B7">
            <w:pPr>
              <w:spacing w:after="0"/>
              <w:jc w:val="right"/>
              <w:rPr>
                <w:rFonts w:cs="Times New Roman"/>
                <w:sz w:val="18"/>
                <w:szCs w:val="18"/>
              </w:rPr>
            </w:pPr>
          </w:p>
        </w:tc>
        <w:tc>
          <w:tcPr>
            <w:tcW w:w="1300" w:type="dxa"/>
          </w:tcPr>
          <w:p w14:paraId="60FD9A58" w14:textId="77777777" w:rsidR="00BD09B7" w:rsidRDefault="00BD09B7" w:rsidP="00BD09B7">
            <w:pPr>
              <w:spacing w:after="0"/>
              <w:jc w:val="right"/>
              <w:rPr>
                <w:rFonts w:cs="Times New Roman"/>
                <w:sz w:val="18"/>
                <w:szCs w:val="18"/>
              </w:rPr>
            </w:pPr>
          </w:p>
        </w:tc>
        <w:tc>
          <w:tcPr>
            <w:tcW w:w="960" w:type="dxa"/>
          </w:tcPr>
          <w:p w14:paraId="7C170F36" w14:textId="77777777" w:rsidR="00BD09B7" w:rsidRDefault="00BD09B7" w:rsidP="00BD09B7">
            <w:pPr>
              <w:spacing w:after="0"/>
              <w:jc w:val="right"/>
              <w:rPr>
                <w:rFonts w:cs="Times New Roman"/>
                <w:sz w:val="18"/>
                <w:szCs w:val="18"/>
              </w:rPr>
            </w:pPr>
          </w:p>
        </w:tc>
      </w:tr>
      <w:tr w:rsidR="00BD09B7" w14:paraId="26F7388C" w14:textId="77777777" w:rsidTr="00BD09B7">
        <w:tc>
          <w:tcPr>
            <w:tcW w:w="5171" w:type="dxa"/>
          </w:tcPr>
          <w:p w14:paraId="19F679E2" w14:textId="37763729" w:rsidR="00BD09B7" w:rsidRDefault="00BD09B7" w:rsidP="00BD09B7">
            <w:pPr>
              <w:spacing w:after="0"/>
              <w:rPr>
                <w:rFonts w:cs="Times New Roman"/>
                <w:sz w:val="18"/>
                <w:szCs w:val="18"/>
              </w:rPr>
            </w:pPr>
            <w:r>
              <w:rPr>
                <w:rFonts w:cs="Times New Roman"/>
                <w:sz w:val="18"/>
                <w:szCs w:val="18"/>
              </w:rPr>
              <w:t>IZDACI OD FINANCIJSKE IMOVINE</w:t>
            </w:r>
          </w:p>
        </w:tc>
        <w:tc>
          <w:tcPr>
            <w:tcW w:w="1300" w:type="dxa"/>
          </w:tcPr>
          <w:p w14:paraId="1FAE97D0" w14:textId="77777777" w:rsidR="00BD09B7" w:rsidRDefault="00BD09B7" w:rsidP="00BD09B7">
            <w:pPr>
              <w:spacing w:after="0"/>
              <w:jc w:val="right"/>
              <w:rPr>
                <w:rFonts w:cs="Times New Roman"/>
                <w:sz w:val="18"/>
                <w:szCs w:val="18"/>
              </w:rPr>
            </w:pPr>
          </w:p>
        </w:tc>
        <w:tc>
          <w:tcPr>
            <w:tcW w:w="1300" w:type="dxa"/>
          </w:tcPr>
          <w:p w14:paraId="0802CFB2" w14:textId="77777777" w:rsidR="00BD09B7" w:rsidRDefault="00BD09B7" w:rsidP="00BD09B7">
            <w:pPr>
              <w:spacing w:after="0"/>
              <w:jc w:val="right"/>
              <w:rPr>
                <w:rFonts w:cs="Times New Roman"/>
                <w:sz w:val="18"/>
                <w:szCs w:val="18"/>
              </w:rPr>
            </w:pPr>
          </w:p>
        </w:tc>
        <w:tc>
          <w:tcPr>
            <w:tcW w:w="1300" w:type="dxa"/>
          </w:tcPr>
          <w:p w14:paraId="6EE69DED" w14:textId="77777777" w:rsidR="00BD09B7" w:rsidRDefault="00BD09B7" w:rsidP="00BD09B7">
            <w:pPr>
              <w:spacing w:after="0"/>
              <w:jc w:val="right"/>
              <w:rPr>
                <w:rFonts w:cs="Times New Roman"/>
                <w:sz w:val="18"/>
                <w:szCs w:val="18"/>
              </w:rPr>
            </w:pPr>
          </w:p>
        </w:tc>
        <w:tc>
          <w:tcPr>
            <w:tcW w:w="960" w:type="dxa"/>
          </w:tcPr>
          <w:p w14:paraId="20458B21" w14:textId="77777777" w:rsidR="00BD09B7" w:rsidRDefault="00BD09B7" w:rsidP="00BD09B7">
            <w:pPr>
              <w:spacing w:after="0"/>
              <w:jc w:val="right"/>
              <w:rPr>
                <w:rFonts w:cs="Times New Roman"/>
                <w:sz w:val="18"/>
                <w:szCs w:val="18"/>
              </w:rPr>
            </w:pPr>
          </w:p>
        </w:tc>
      </w:tr>
      <w:tr w:rsidR="00BD09B7" w:rsidRPr="00BD09B7" w14:paraId="61CED415" w14:textId="77777777" w:rsidTr="00BD09B7">
        <w:tc>
          <w:tcPr>
            <w:tcW w:w="5171" w:type="dxa"/>
            <w:shd w:val="clear" w:color="auto" w:fill="FFE699"/>
          </w:tcPr>
          <w:p w14:paraId="19FE0767" w14:textId="56AB2064" w:rsidR="00BD09B7" w:rsidRPr="00BD09B7" w:rsidRDefault="00BD09B7" w:rsidP="00BD09B7">
            <w:pPr>
              <w:spacing w:after="0"/>
              <w:rPr>
                <w:rFonts w:cs="Times New Roman"/>
                <w:b/>
                <w:sz w:val="16"/>
                <w:szCs w:val="18"/>
              </w:rPr>
            </w:pPr>
            <w:r w:rsidRPr="00BD09B7">
              <w:rPr>
                <w:rFonts w:cs="Times New Roman"/>
                <w:b/>
                <w:sz w:val="16"/>
                <w:szCs w:val="18"/>
              </w:rPr>
              <w:t>1 Opći prihodi i primici</w:t>
            </w:r>
          </w:p>
        </w:tc>
        <w:tc>
          <w:tcPr>
            <w:tcW w:w="1300" w:type="dxa"/>
            <w:shd w:val="clear" w:color="auto" w:fill="FFE699"/>
          </w:tcPr>
          <w:p w14:paraId="416EBCCE" w14:textId="7E067258" w:rsidR="00BD09B7" w:rsidRPr="00BD09B7" w:rsidRDefault="00BD09B7" w:rsidP="00BD09B7">
            <w:pPr>
              <w:spacing w:after="0"/>
              <w:jc w:val="right"/>
              <w:rPr>
                <w:rFonts w:cs="Times New Roman"/>
                <w:b/>
                <w:sz w:val="16"/>
                <w:szCs w:val="18"/>
              </w:rPr>
            </w:pPr>
            <w:r w:rsidRPr="00BD09B7">
              <w:rPr>
                <w:rFonts w:cs="Times New Roman"/>
                <w:b/>
                <w:sz w:val="16"/>
                <w:szCs w:val="18"/>
              </w:rPr>
              <w:t>77.000,00</w:t>
            </w:r>
          </w:p>
        </w:tc>
        <w:tc>
          <w:tcPr>
            <w:tcW w:w="1300" w:type="dxa"/>
            <w:shd w:val="clear" w:color="auto" w:fill="FFE699"/>
          </w:tcPr>
          <w:p w14:paraId="504E0220" w14:textId="585D87E3" w:rsidR="00BD09B7" w:rsidRPr="00BD09B7" w:rsidRDefault="00BD09B7" w:rsidP="00BD09B7">
            <w:pPr>
              <w:spacing w:after="0"/>
              <w:jc w:val="right"/>
              <w:rPr>
                <w:rFonts w:cs="Times New Roman"/>
                <w:b/>
                <w:sz w:val="16"/>
                <w:szCs w:val="18"/>
              </w:rPr>
            </w:pPr>
            <w:r w:rsidRPr="00BD09B7">
              <w:rPr>
                <w:rFonts w:cs="Times New Roman"/>
                <w:b/>
                <w:sz w:val="16"/>
                <w:szCs w:val="18"/>
              </w:rPr>
              <w:t>0,00</w:t>
            </w:r>
          </w:p>
        </w:tc>
        <w:tc>
          <w:tcPr>
            <w:tcW w:w="1300" w:type="dxa"/>
            <w:shd w:val="clear" w:color="auto" w:fill="FFE699"/>
          </w:tcPr>
          <w:p w14:paraId="5BB476EA" w14:textId="1732FB4A" w:rsidR="00BD09B7" w:rsidRPr="00BD09B7" w:rsidRDefault="00BD09B7" w:rsidP="00BD09B7">
            <w:pPr>
              <w:spacing w:after="0"/>
              <w:jc w:val="right"/>
              <w:rPr>
                <w:rFonts w:cs="Times New Roman"/>
                <w:b/>
                <w:sz w:val="16"/>
                <w:szCs w:val="18"/>
              </w:rPr>
            </w:pPr>
            <w:r w:rsidRPr="00BD09B7">
              <w:rPr>
                <w:rFonts w:cs="Times New Roman"/>
                <w:b/>
                <w:sz w:val="16"/>
                <w:szCs w:val="18"/>
              </w:rPr>
              <w:t>77.000,00</w:t>
            </w:r>
          </w:p>
        </w:tc>
        <w:tc>
          <w:tcPr>
            <w:tcW w:w="960" w:type="dxa"/>
            <w:shd w:val="clear" w:color="auto" w:fill="FFE699"/>
          </w:tcPr>
          <w:p w14:paraId="3542E16D" w14:textId="19DF07F9" w:rsidR="00BD09B7" w:rsidRPr="00BD09B7" w:rsidRDefault="00BD09B7" w:rsidP="00BD09B7">
            <w:pPr>
              <w:spacing w:after="0"/>
              <w:jc w:val="right"/>
              <w:rPr>
                <w:rFonts w:cs="Times New Roman"/>
                <w:b/>
                <w:sz w:val="16"/>
                <w:szCs w:val="18"/>
              </w:rPr>
            </w:pPr>
            <w:r w:rsidRPr="00BD09B7">
              <w:rPr>
                <w:rFonts w:cs="Times New Roman"/>
                <w:b/>
                <w:sz w:val="16"/>
                <w:szCs w:val="18"/>
              </w:rPr>
              <w:t>100,00%</w:t>
            </w:r>
          </w:p>
        </w:tc>
      </w:tr>
      <w:tr w:rsidR="00BD09B7" w14:paraId="68C4E56B" w14:textId="77777777" w:rsidTr="00BD09B7">
        <w:tc>
          <w:tcPr>
            <w:tcW w:w="5171" w:type="dxa"/>
          </w:tcPr>
          <w:p w14:paraId="7ACE806C" w14:textId="64A234AD" w:rsidR="00BD09B7" w:rsidRDefault="00BD09B7" w:rsidP="00BD09B7">
            <w:pPr>
              <w:spacing w:after="0"/>
              <w:rPr>
                <w:rFonts w:cs="Times New Roman"/>
                <w:sz w:val="18"/>
                <w:szCs w:val="18"/>
              </w:rPr>
            </w:pPr>
            <w:r>
              <w:rPr>
                <w:rFonts w:cs="Times New Roman"/>
                <w:sz w:val="18"/>
                <w:szCs w:val="18"/>
              </w:rPr>
              <w:t>110 Opći prihodi i primici</w:t>
            </w:r>
          </w:p>
        </w:tc>
        <w:tc>
          <w:tcPr>
            <w:tcW w:w="1300" w:type="dxa"/>
          </w:tcPr>
          <w:p w14:paraId="5F219DD4" w14:textId="3DCBC5E3" w:rsidR="00BD09B7" w:rsidRDefault="00BD09B7" w:rsidP="00BD09B7">
            <w:pPr>
              <w:spacing w:after="0"/>
              <w:jc w:val="right"/>
              <w:rPr>
                <w:rFonts w:cs="Times New Roman"/>
                <w:sz w:val="18"/>
                <w:szCs w:val="18"/>
              </w:rPr>
            </w:pPr>
            <w:r>
              <w:rPr>
                <w:rFonts w:cs="Times New Roman"/>
                <w:sz w:val="18"/>
                <w:szCs w:val="18"/>
              </w:rPr>
              <w:t>77.000,00</w:t>
            </w:r>
          </w:p>
        </w:tc>
        <w:tc>
          <w:tcPr>
            <w:tcW w:w="1300" w:type="dxa"/>
          </w:tcPr>
          <w:p w14:paraId="27B0ABC1" w14:textId="4D7364AA"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3FB9C781" w14:textId="5EE9A75F" w:rsidR="00BD09B7" w:rsidRDefault="00BD09B7" w:rsidP="00BD09B7">
            <w:pPr>
              <w:spacing w:after="0"/>
              <w:jc w:val="right"/>
              <w:rPr>
                <w:rFonts w:cs="Times New Roman"/>
                <w:sz w:val="18"/>
                <w:szCs w:val="18"/>
              </w:rPr>
            </w:pPr>
            <w:r>
              <w:rPr>
                <w:rFonts w:cs="Times New Roman"/>
                <w:sz w:val="18"/>
                <w:szCs w:val="18"/>
              </w:rPr>
              <w:t>77.000,00</w:t>
            </w:r>
          </w:p>
        </w:tc>
        <w:tc>
          <w:tcPr>
            <w:tcW w:w="960" w:type="dxa"/>
          </w:tcPr>
          <w:p w14:paraId="55278923" w14:textId="44C6CAA4" w:rsidR="00BD09B7" w:rsidRDefault="00BD09B7" w:rsidP="00BD09B7">
            <w:pPr>
              <w:spacing w:after="0"/>
              <w:jc w:val="right"/>
              <w:rPr>
                <w:rFonts w:cs="Times New Roman"/>
                <w:sz w:val="18"/>
                <w:szCs w:val="18"/>
              </w:rPr>
            </w:pPr>
            <w:r>
              <w:rPr>
                <w:rFonts w:cs="Times New Roman"/>
                <w:sz w:val="18"/>
                <w:szCs w:val="18"/>
              </w:rPr>
              <w:t>100,00%</w:t>
            </w:r>
          </w:p>
        </w:tc>
      </w:tr>
      <w:tr w:rsidR="00BD09B7" w14:paraId="351D4CF5" w14:textId="77777777" w:rsidTr="00BD09B7">
        <w:tc>
          <w:tcPr>
            <w:tcW w:w="5171" w:type="dxa"/>
          </w:tcPr>
          <w:p w14:paraId="2BDD594D" w14:textId="77777777" w:rsidR="00BD09B7" w:rsidRDefault="00BD09B7" w:rsidP="00BD09B7">
            <w:pPr>
              <w:spacing w:after="0"/>
              <w:rPr>
                <w:rFonts w:cs="Times New Roman"/>
                <w:sz w:val="18"/>
                <w:szCs w:val="18"/>
              </w:rPr>
            </w:pPr>
          </w:p>
        </w:tc>
        <w:tc>
          <w:tcPr>
            <w:tcW w:w="1300" w:type="dxa"/>
          </w:tcPr>
          <w:p w14:paraId="65B7A088" w14:textId="77777777" w:rsidR="00BD09B7" w:rsidRDefault="00BD09B7" w:rsidP="00BD09B7">
            <w:pPr>
              <w:spacing w:after="0"/>
              <w:jc w:val="right"/>
              <w:rPr>
                <w:rFonts w:cs="Times New Roman"/>
                <w:sz w:val="18"/>
                <w:szCs w:val="18"/>
              </w:rPr>
            </w:pPr>
          </w:p>
        </w:tc>
        <w:tc>
          <w:tcPr>
            <w:tcW w:w="1300" w:type="dxa"/>
          </w:tcPr>
          <w:p w14:paraId="50967F23" w14:textId="77777777" w:rsidR="00BD09B7" w:rsidRDefault="00BD09B7" w:rsidP="00BD09B7">
            <w:pPr>
              <w:spacing w:after="0"/>
              <w:jc w:val="right"/>
              <w:rPr>
                <w:rFonts w:cs="Times New Roman"/>
                <w:sz w:val="18"/>
                <w:szCs w:val="18"/>
              </w:rPr>
            </w:pPr>
          </w:p>
        </w:tc>
        <w:tc>
          <w:tcPr>
            <w:tcW w:w="1300" w:type="dxa"/>
          </w:tcPr>
          <w:p w14:paraId="3898339D" w14:textId="77777777" w:rsidR="00BD09B7" w:rsidRDefault="00BD09B7" w:rsidP="00BD09B7">
            <w:pPr>
              <w:spacing w:after="0"/>
              <w:jc w:val="right"/>
              <w:rPr>
                <w:rFonts w:cs="Times New Roman"/>
                <w:sz w:val="18"/>
                <w:szCs w:val="18"/>
              </w:rPr>
            </w:pPr>
          </w:p>
        </w:tc>
        <w:tc>
          <w:tcPr>
            <w:tcW w:w="960" w:type="dxa"/>
          </w:tcPr>
          <w:p w14:paraId="4200D5F7" w14:textId="77777777" w:rsidR="00BD09B7" w:rsidRDefault="00BD09B7" w:rsidP="00BD09B7">
            <w:pPr>
              <w:spacing w:after="0"/>
              <w:jc w:val="right"/>
              <w:rPr>
                <w:rFonts w:cs="Times New Roman"/>
                <w:sz w:val="18"/>
                <w:szCs w:val="18"/>
              </w:rPr>
            </w:pPr>
          </w:p>
        </w:tc>
      </w:tr>
    </w:tbl>
    <w:p w14:paraId="6DA9B918" w14:textId="028FCCA6" w:rsidR="004F39D6" w:rsidRPr="008964CC" w:rsidRDefault="004F39D6" w:rsidP="004669F4">
      <w:pPr>
        <w:spacing w:after="0"/>
        <w:rPr>
          <w:rFonts w:cs="Times New Roman"/>
          <w:sz w:val="18"/>
          <w:szCs w:val="18"/>
        </w:rPr>
      </w:pPr>
    </w:p>
    <w:p w14:paraId="57AB230A" w14:textId="77777777" w:rsidR="008857D1" w:rsidRPr="004747DC" w:rsidRDefault="008857D1" w:rsidP="004669F4">
      <w:pPr>
        <w:spacing w:after="0"/>
        <w:rPr>
          <w:rFonts w:cs="Times New Roman"/>
          <w:b/>
          <w:bCs/>
          <w:szCs w:val="20"/>
        </w:rPr>
      </w:pPr>
    </w:p>
    <w:p w14:paraId="5B6C254D" w14:textId="77777777" w:rsidR="008857D1" w:rsidRPr="004747DC" w:rsidRDefault="008857D1" w:rsidP="004669F4">
      <w:pPr>
        <w:pStyle w:val="Naslov2"/>
        <w:numPr>
          <w:ilvl w:val="1"/>
          <w:numId w:val="22"/>
        </w:numPr>
        <w:tabs>
          <w:tab w:val="num" w:pos="360"/>
        </w:tabs>
        <w:ind w:left="426" w:hanging="436"/>
      </w:pPr>
      <w:bookmarkStart w:id="4" w:name="_Toc162440139"/>
      <w:r w:rsidRPr="004747DC">
        <w:t>PRENESENI VIŠAK/MANJAK</w:t>
      </w:r>
      <w:bookmarkEnd w:id="4"/>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BD09B7" w:rsidRPr="00BD09B7" w14:paraId="1AD5828E" w14:textId="77777777" w:rsidTr="00BD09B7">
        <w:tc>
          <w:tcPr>
            <w:tcW w:w="5171" w:type="dxa"/>
            <w:shd w:val="clear" w:color="auto" w:fill="505050"/>
          </w:tcPr>
          <w:p w14:paraId="32670E9F" w14:textId="702D5D1C" w:rsidR="00BD09B7" w:rsidRPr="00BD09B7" w:rsidRDefault="00BD09B7" w:rsidP="00BD09B7">
            <w:pPr>
              <w:spacing w:after="0"/>
              <w:jc w:val="center"/>
              <w:rPr>
                <w:rFonts w:cs="Times New Roman"/>
                <w:b/>
                <w:color w:val="FFFFFF"/>
                <w:sz w:val="16"/>
                <w:szCs w:val="18"/>
              </w:rPr>
            </w:pPr>
            <w:r w:rsidRPr="00BD09B7">
              <w:rPr>
                <w:rFonts w:cs="Times New Roman"/>
                <w:b/>
                <w:color w:val="FFFFFF"/>
                <w:sz w:val="16"/>
                <w:szCs w:val="18"/>
              </w:rPr>
              <w:t>RAČUN I OPIS RAČUNA</w:t>
            </w:r>
          </w:p>
        </w:tc>
        <w:tc>
          <w:tcPr>
            <w:tcW w:w="1300" w:type="dxa"/>
            <w:shd w:val="clear" w:color="auto" w:fill="505050"/>
          </w:tcPr>
          <w:p w14:paraId="36A8A76E" w14:textId="1759FCA7" w:rsidR="00BD09B7" w:rsidRPr="00BD09B7" w:rsidRDefault="00BD09B7" w:rsidP="00BD09B7">
            <w:pPr>
              <w:spacing w:after="0"/>
              <w:jc w:val="center"/>
              <w:rPr>
                <w:rFonts w:cs="Times New Roman"/>
                <w:b/>
                <w:color w:val="FFFFFF"/>
                <w:sz w:val="16"/>
                <w:szCs w:val="18"/>
              </w:rPr>
            </w:pPr>
            <w:r w:rsidRPr="00BD09B7">
              <w:rPr>
                <w:rFonts w:cs="Times New Roman"/>
                <w:b/>
                <w:color w:val="FFFFFF"/>
                <w:sz w:val="16"/>
                <w:szCs w:val="18"/>
              </w:rPr>
              <w:t>PLAN  ZA 2026. GODINU</w:t>
            </w:r>
          </w:p>
        </w:tc>
        <w:tc>
          <w:tcPr>
            <w:tcW w:w="1300" w:type="dxa"/>
            <w:shd w:val="clear" w:color="auto" w:fill="505050"/>
          </w:tcPr>
          <w:p w14:paraId="7F2BED3D" w14:textId="723E4158" w:rsidR="00BD09B7" w:rsidRPr="00BD09B7" w:rsidRDefault="00BD09B7" w:rsidP="00BD09B7">
            <w:pPr>
              <w:spacing w:after="0"/>
              <w:jc w:val="center"/>
              <w:rPr>
                <w:rFonts w:cs="Times New Roman"/>
                <w:b/>
                <w:color w:val="FFFFFF"/>
                <w:sz w:val="16"/>
                <w:szCs w:val="18"/>
              </w:rPr>
            </w:pPr>
            <w:r w:rsidRPr="00BD09B7">
              <w:rPr>
                <w:rFonts w:cs="Times New Roman"/>
                <w:b/>
                <w:color w:val="FFFFFF"/>
                <w:sz w:val="16"/>
                <w:szCs w:val="18"/>
              </w:rPr>
              <w:t>POVEĆANJE/SMANJENJE</w:t>
            </w:r>
          </w:p>
        </w:tc>
        <w:tc>
          <w:tcPr>
            <w:tcW w:w="1300" w:type="dxa"/>
            <w:shd w:val="clear" w:color="auto" w:fill="505050"/>
          </w:tcPr>
          <w:p w14:paraId="53394BE6" w14:textId="595DD364" w:rsidR="00BD09B7" w:rsidRPr="00BD09B7" w:rsidRDefault="00BD09B7" w:rsidP="00BD09B7">
            <w:pPr>
              <w:spacing w:after="0"/>
              <w:jc w:val="center"/>
              <w:rPr>
                <w:rFonts w:cs="Times New Roman"/>
                <w:b/>
                <w:color w:val="FFFFFF"/>
                <w:sz w:val="16"/>
                <w:szCs w:val="18"/>
              </w:rPr>
            </w:pPr>
            <w:r w:rsidRPr="00BD09B7">
              <w:rPr>
                <w:rFonts w:cs="Times New Roman"/>
                <w:b/>
                <w:color w:val="FFFFFF"/>
                <w:sz w:val="16"/>
                <w:szCs w:val="18"/>
              </w:rPr>
              <w:t>I. IZMJENE I DOPUNE PRORAČUNA ZA 2026.</w:t>
            </w:r>
          </w:p>
        </w:tc>
        <w:tc>
          <w:tcPr>
            <w:tcW w:w="960" w:type="dxa"/>
            <w:shd w:val="clear" w:color="auto" w:fill="505050"/>
          </w:tcPr>
          <w:p w14:paraId="58219171" w14:textId="7F837812" w:rsidR="00BD09B7" w:rsidRPr="00BD09B7" w:rsidRDefault="00BD09B7" w:rsidP="00BD09B7">
            <w:pPr>
              <w:spacing w:after="0"/>
              <w:jc w:val="center"/>
              <w:rPr>
                <w:rFonts w:cs="Times New Roman"/>
                <w:b/>
                <w:color w:val="FFFFFF"/>
                <w:sz w:val="16"/>
                <w:szCs w:val="18"/>
              </w:rPr>
            </w:pPr>
            <w:r w:rsidRPr="00BD09B7">
              <w:rPr>
                <w:rFonts w:cs="Times New Roman"/>
                <w:b/>
                <w:color w:val="FFFFFF"/>
                <w:sz w:val="16"/>
                <w:szCs w:val="18"/>
              </w:rPr>
              <w:t>INDEKS 4/2</w:t>
            </w:r>
          </w:p>
        </w:tc>
      </w:tr>
      <w:tr w:rsidR="00BD09B7" w:rsidRPr="00BD09B7" w14:paraId="32EF837A" w14:textId="77777777" w:rsidTr="00BD09B7">
        <w:tc>
          <w:tcPr>
            <w:tcW w:w="5171" w:type="dxa"/>
            <w:shd w:val="clear" w:color="auto" w:fill="505050"/>
          </w:tcPr>
          <w:p w14:paraId="0E058FED" w14:textId="2993B2B8" w:rsidR="00BD09B7" w:rsidRPr="00BD09B7" w:rsidRDefault="00BD09B7" w:rsidP="00BD09B7">
            <w:pPr>
              <w:spacing w:after="0"/>
              <w:jc w:val="center"/>
              <w:rPr>
                <w:rFonts w:cs="Times New Roman"/>
                <w:b/>
                <w:color w:val="FFFFFF"/>
                <w:sz w:val="16"/>
                <w:szCs w:val="18"/>
              </w:rPr>
            </w:pPr>
            <w:r>
              <w:rPr>
                <w:rFonts w:cs="Times New Roman"/>
                <w:b/>
                <w:color w:val="FFFFFF"/>
                <w:sz w:val="16"/>
                <w:szCs w:val="18"/>
              </w:rPr>
              <w:t>1</w:t>
            </w:r>
          </w:p>
        </w:tc>
        <w:tc>
          <w:tcPr>
            <w:tcW w:w="1300" w:type="dxa"/>
            <w:shd w:val="clear" w:color="auto" w:fill="505050"/>
          </w:tcPr>
          <w:p w14:paraId="066F354B" w14:textId="223BF6B1" w:rsidR="00BD09B7" w:rsidRPr="00BD09B7" w:rsidRDefault="00BD09B7" w:rsidP="00BD09B7">
            <w:pPr>
              <w:spacing w:after="0"/>
              <w:jc w:val="center"/>
              <w:rPr>
                <w:rFonts w:cs="Times New Roman"/>
                <w:b/>
                <w:color w:val="FFFFFF"/>
                <w:sz w:val="16"/>
                <w:szCs w:val="18"/>
              </w:rPr>
            </w:pPr>
            <w:r>
              <w:rPr>
                <w:rFonts w:cs="Times New Roman"/>
                <w:b/>
                <w:color w:val="FFFFFF"/>
                <w:sz w:val="16"/>
                <w:szCs w:val="18"/>
              </w:rPr>
              <w:t>2</w:t>
            </w:r>
          </w:p>
        </w:tc>
        <w:tc>
          <w:tcPr>
            <w:tcW w:w="1300" w:type="dxa"/>
            <w:shd w:val="clear" w:color="auto" w:fill="505050"/>
          </w:tcPr>
          <w:p w14:paraId="735C2894" w14:textId="7173A077" w:rsidR="00BD09B7" w:rsidRPr="00BD09B7" w:rsidRDefault="00BD09B7" w:rsidP="00BD09B7">
            <w:pPr>
              <w:spacing w:after="0"/>
              <w:jc w:val="center"/>
              <w:rPr>
                <w:rFonts w:cs="Times New Roman"/>
                <w:b/>
                <w:color w:val="FFFFFF"/>
                <w:sz w:val="16"/>
                <w:szCs w:val="18"/>
              </w:rPr>
            </w:pPr>
            <w:r>
              <w:rPr>
                <w:rFonts w:cs="Times New Roman"/>
                <w:b/>
                <w:color w:val="FFFFFF"/>
                <w:sz w:val="16"/>
                <w:szCs w:val="18"/>
              </w:rPr>
              <w:t>3</w:t>
            </w:r>
          </w:p>
        </w:tc>
        <w:tc>
          <w:tcPr>
            <w:tcW w:w="1300" w:type="dxa"/>
            <w:shd w:val="clear" w:color="auto" w:fill="505050"/>
          </w:tcPr>
          <w:p w14:paraId="318DA7A8" w14:textId="7BDFEFF6" w:rsidR="00BD09B7" w:rsidRPr="00BD09B7" w:rsidRDefault="00BD09B7" w:rsidP="00BD09B7">
            <w:pPr>
              <w:spacing w:after="0"/>
              <w:jc w:val="center"/>
              <w:rPr>
                <w:rFonts w:cs="Times New Roman"/>
                <w:b/>
                <w:color w:val="FFFFFF"/>
                <w:sz w:val="16"/>
                <w:szCs w:val="18"/>
              </w:rPr>
            </w:pPr>
            <w:r>
              <w:rPr>
                <w:rFonts w:cs="Times New Roman"/>
                <w:b/>
                <w:color w:val="FFFFFF"/>
                <w:sz w:val="16"/>
                <w:szCs w:val="18"/>
              </w:rPr>
              <w:t>4</w:t>
            </w:r>
          </w:p>
        </w:tc>
        <w:tc>
          <w:tcPr>
            <w:tcW w:w="960" w:type="dxa"/>
            <w:shd w:val="clear" w:color="auto" w:fill="505050"/>
          </w:tcPr>
          <w:p w14:paraId="2265B578" w14:textId="59059E96" w:rsidR="00BD09B7" w:rsidRPr="00BD09B7" w:rsidRDefault="00BD09B7" w:rsidP="00BD09B7">
            <w:pPr>
              <w:spacing w:after="0"/>
              <w:jc w:val="center"/>
              <w:rPr>
                <w:rFonts w:cs="Times New Roman"/>
                <w:b/>
                <w:color w:val="FFFFFF"/>
                <w:sz w:val="16"/>
                <w:szCs w:val="18"/>
              </w:rPr>
            </w:pPr>
            <w:r>
              <w:rPr>
                <w:rFonts w:cs="Times New Roman"/>
                <w:b/>
                <w:color w:val="FFFFFF"/>
                <w:sz w:val="16"/>
                <w:szCs w:val="18"/>
              </w:rPr>
              <w:t>5</w:t>
            </w:r>
          </w:p>
        </w:tc>
      </w:tr>
      <w:tr w:rsidR="00BD09B7" w:rsidRPr="00BD09B7" w14:paraId="6A9BA59D" w14:textId="77777777" w:rsidTr="00BD09B7">
        <w:tc>
          <w:tcPr>
            <w:tcW w:w="5171" w:type="dxa"/>
            <w:shd w:val="clear" w:color="auto" w:fill="BDD7EE"/>
          </w:tcPr>
          <w:p w14:paraId="0BFE47A6" w14:textId="47A1C1D3" w:rsidR="00BD09B7" w:rsidRPr="00BD09B7" w:rsidRDefault="00BD09B7" w:rsidP="00BD09B7">
            <w:pPr>
              <w:spacing w:after="0"/>
              <w:rPr>
                <w:rFonts w:cs="Times New Roman"/>
                <w:sz w:val="18"/>
                <w:szCs w:val="18"/>
              </w:rPr>
            </w:pPr>
            <w:r w:rsidRPr="00BD09B7">
              <w:rPr>
                <w:rFonts w:cs="Times New Roman"/>
                <w:sz w:val="18"/>
                <w:szCs w:val="18"/>
              </w:rPr>
              <w:t>9 Vlastiti izvori</w:t>
            </w:r>
          </w:p>
        </w:tc>
        <w:tc>
          <w:tcPr>
            <w:tcW w:w="1300" w:type="dxa"/>
            <w:shd w:val="clear" w:color="auto" w:fill="BDD7EE"/>
          </w:tcPr>
          <w:p w14:paraId="350F586A" w14:textId="2395939F" w:rsidR="00BD09B7" w:rsidRPr="00BD09B7" w:rsidRDefault="00BD09B7" w:rsidP="00BD09B7">
            <w:pPr>
              <w:spacing w:after="0"/>
              <w:jc w:val="right"/>
              <w:rPr>
                <w:rFonts w:cs="Times New Roman"/>
                <w:sz w:val="18"/>
                <w:szCs w:val="18"/>
              </w:rPr>
            </w:pPr>
            <w:r w:rsidRPr="00BD09B7">
              <w:rPr>
                <w:rFonts w:cs="Times New Roman"/>
                <w:sz w:val="18"/>
                <w:szCs w:val="18"/>
              </w:rPr>
              <w:t>147.314,83</w:t>
            </w:r>
          </w:p>
        </w:tc>
        <w:tc>
          <w:tcPr>
            <w:tcW w:w="1300" w:type="dxa"/>
            <w:shd w:val="clear" w:color="auto" w:fill="BDD7EE"/>
          </w:tcPr>
          <w:p w14:paraId="28BF9B53" w14:textId="3C4CF7AE" w:rsidR="00BD09B7" w:rsidRPr="00BD09B7" w:rsidRDefault="00BD09B7" w:rsidP="00BD09B7">
            <w:pPr>
              <w:spacing w:after="0"/>
              <w:jc w:val="right"/>
              <w:rPr>
                <w:rFonts w:cs="Times New Roman"/>
                <w:sz w:val="18"/>
                <w:szCs w:val="18"/>
              </w:rPr>
            </w:pPr>
            <w:r w:rsidRPr="00BD09B7">
              <w:rPr>
                <w:rFonts w:cs="Times New Roman"/>
                <w:sz w:val="18"/>
                <w:szCs w:val="18"/>
              </w:rPr>
              <w:t>-121.050,14</w:t>
            </w:r>
          </w:p>
        </w:tc>
        <w:tc>
          <w:tcPr>
            <w:tcW w:w="1300" w:type="dxa"/>
            <w:shd w:val="clear" w:color="auto" w:fill="BDD7EE"/>
          </w:tcPr>
          <w:p w14:paraId="59B67733" w14:textId="6FC69B89" w:rsidR="00BD09B7" w:rsidRPr="00BD09B7" w:rsidRDefault="00BD09B7" w:rsidP="00BD09B7">
            <w:pPr>
              <w:spacing w:after="0"/>
              <w:jc w:val="right"/>
              <w:rPr>
                <w:rFonts w:cs="Times New Roman"/>
                <w:sz w:val="18"/>
                <w:szCs w:val="18"/>
              </w:rPr>
            </w:pPr>
            <w:r w:rsidRPr="00BD09B7">
              <w:rPr>
                <w:rFonts w:cs="Times New Roman"/>
                <w:sz w:val="18"/>
                <w:szCs w:val="18"/>
              </w:rPr>
              <w:t>26.264,69</w:t>
            </w:r>
          </w:p>
        </w:tc>
        <w:tc>
          <w:tcPr>
            <w:tcW w:w="960" w:type="dxa"/>
            <w:shd w:val="clear" w:color="auto" w:fill="BDD7EE"/>
          </w:tcPr>
          <w:p w14:paraId="4807B445" w14:textId="3149C1FE" w:rsidR="00BD09B7" w:rsidRPr="00BD09B7" w:rsidRDefault="00BD09B7" w:rsidP="00BD09B7">
            <w:pPr>
              <w:spacing w:after="0"/>
              <w:jc w:val="right"/>
              <w:rPr>
                <w:rFonts w:cs="Times New Roman"/>
                <w:sz w:val="18"/>
                <w:szCs w:val="18"/>
              </w:rPr>
            </w:pPr>
            <w:r w:rsidRPr="00BD09B7">
              <w:rPr>
                <w:rFonts w:cs="Times New Roman"/>
                <w:sz w:val="18"/>
                <w:szCs w:val="18"/>
              </w:rPr>
              <w:t>17,83%</w:t>
            </w:r>
          </w:p>
        </w:tc>
      </w:tr>
      <w:tr w:rsidR="00BD09B7" w14:paraId="4DF0D7E3" w14:textId="77777777" w:rsidTr="00BD09B7">
        <w:tc>
          <w:tcPr>
            <w:tcW w:w="5171" w:type="dxa"/>
          </w:tcPr>
          <w:p w14:paraId="465D0EA0" w14:textId="2B96FB7A" w:rsidR="00BD09B7" w:rsidRDefault="00BD09B7" w:rsidP="00BD09B7">
            <w:pPr>
              <w:spacing w:after="0"/>
              <w:rPr>
                <w:rFonts w:cs="Times New Roman"/>
                <w:sz w:val="18"/>
                <w:szCs w:val="18"/>
              </w:rPr>
            </w:pPr>
            <w:r>
              <w:rPr>
                <w:rFonts w:cs="Times New Roman"/>
                <w:sz w:val="18"/>
                <w:szCs w:val="18"/>
              </w:rPr>
              <w:t>92 Rezultat poslovanja</w:t>
            </w:r>
          </w:p>
        </w:tc>
        <w:tc>
          <w:tcPr>
            <w:tcW w:w="1300" w:type="dxa"/>
          </w:tcPr>
          <w:p w14:paraId="7B06F340" w14:textId="5A3A5342" w:rsidR="00BD09B7" w:rsidRDefault="00BD09B7" w:rsidP="00BD09B7">
            <w:pPr>
              <w:spacing w:after="0"/>
              <w:jc w:val="right"/>
              <w:rPr>
                <w:rFonts w:cs="Times New Roman"/>
                <w:sz w:val="18"/>
                <w:szCs w:val="18"/>
              </w:rPr>
            </w:pPr>
            <w:r>
              <w:rPr>
                <w:rFonts w:cs="Times New Roman"/>
                <w:sz w:val="18"/>
                <w:szCs w:val="18"/>
              </w:rPr>
              <w:t>147.314,83</w:t>
            </w:r>
          </w:p>
        </w:tc>
        <w:tc>
          <w:tcPr>
            <w:tcW w:w="1300" w:type="dxa"/>
          </w:tcPr>
          <w:p w14:paraId="54AEEA5D" w14:textId="0A98DFF3" w:rsidR="00BD09B7" w:rsidRDefault="00BD09B7" w:rsidP="00BD09B7">
            <w:pPr>
              <w:spacing w:after="0"/>
              <w:jc w:val="right"/>
              <w:rPr>
                <w:rFonts w:cs="Times New Roman"/>
                <w:sz w:val="18"/>
                <w:szCs w:val="18"/>
              </w:rPr>
            </w:pPr>
            <w:r>
              <w:rPr>
                <w:rFonts w:cs="Times New Roman"/>
                <w:sz w:val="18"/>
                <w:szCs w:val="18"/>
              </w:rPr>
              <w:t>-121.050,14</w:t>
            </w:r>
          </w:p>
        </w:tc>
        <w:tc>
          <w:tcPr>
            <w:tcW w:w="1300" w:type="dxa"/>
          </w:tcPr>
          <w:p w14:paraId="5561E566" w14:textId="25D42001" w:rsidR="00BD09B7" w:rsidRDefault="00BD09B7" w:rsidP="00BD09B7">
            <w:pPr>
              <w:spacing w:after="0"/>
              <w:jc w:val="right"/>
              <w:rPr>
                <w:rFonts w:cs="Times New Roman"/>
                <w:sz w:val="18"/>
                <w:szCs w:val="18"/>
              </w:rPr>
            </w:pPr>
            <w:r>
              <w:rPr>
                <w:rFonts w:cs="Times New Roman"/>
                <w:sz w:val="18"/>
                <w:szCs w:val="18"/>
              </w:rPr>
              <w:t>26.264,69</w:t>
            </w:r>
          </w:p>
        </w:tc>
        <w:tc>
          <w:tcPr>
            <w:tcW w:w="960" w:type="dxa"/>
          </w:tcPr>
          <w:p w14:paraId="27AA5E50" w14:textId="55DC9F14" w:rsidR="00BD09B7" w:rsidRDefault="00BD09B7" w:rsidP="00BD09B7">
            <w:pPr>
              <w:spacing w:after="0"/>
              <w:jc w:val="right"/>
              <w:rPr>
                <w:rFonts w:cs="Times New Roman"/>
                <w:sz w:val="18"/>
                <w:szCs w:val="18"/>
              </w:rPr>
            </w:pPr>
            <w:r>
              <w:rPr>
                <w:rFonts w:cs="Times New Roman"/>
                <w:sz w:val="18"/>
                <w:szCs w:val="18"/>
              </w:rPr>
              <w:t>17,83%</w:t>
            </w:r>
          </w:p>
        </w:tc>
      </w:tr>
      <w:tr w:rsidR="00BD09B7" w14:paraId="2CDD8B68" w14:textId="77777777" w:rsidTr="00BD09B7">
        <w:tc>
          <w:tcPr>
            <w:tcW w:w="5171" w:type="dxa"/>
          </w:tcPr>
          <w:p w14:paraId="4555AB02" w14:textId="77777777" w:rsidR="00BD09B7" w:rsidRDefault="00BD09B7" w:rsidP="00BD09B7">
            <w:pPr>
              <w:spacing w:after="0"/>
              <w:rPr>
                <w:rFonts w:cs="Times New Roman"/>
                <w:sz w:val="18"/>
                <w:szCs w:val="18"/>
              </w:rPr>
            </w:pPr>
          </w:p>
        </w:tc>
        <w:tc>
          <w:tcPr>
            <w:tcW w:w="1300" w:type="dxa"/>
          </w:tcPr>
          <w:p w14:paraId="028E3BD4" w14:textId="77777777" w:rsidR="00BD09B7" w:rsidRDefault="00BD09B7" w:rsidP="00BD09B7">
            <w:pPr>
              <w:spacing w:after="0"/>
              <w:jc w:val="right"/>
              <w:rPr>
                <w:rFonts w:cs="Times New Roman"/>
                <w:sz w:val="18"/>
                <w:szCs w:val="18"/>
              </w:rPr>
            </w:pPr>
          </w:p>
        </w:tc>
        <w:tc>
          <w:tcPr>
            <w:tcW w:w="1300" w:type="dxa"/>
          </w:tcPr>
          <w:p w14:paraId="2599EE29" w14:textId="77777777" w:rsidR="00BD09B7" w:rsidRDefault="00BD09B7" w:rsidP="00BD09B7">
            <w:pPr>
              <w:spacing w:after="0"/>
              <w:jc w:val="right"/>
              <w:rPr>
                <w:rFonts w:cs="Times New Roman"/>
                <w:sz w:val="18"/>
                <w:szCs w:val="18"/>
              </w:rPr>
            </w:pPr>
          </w:p>
        </w:tc>
        <w:tc>
          <w:tcPr>
            <w:tcW w:w="1300" w:type="dxa"/>
          </w:tcPr>
          <w:p w14:paraId="1D5272F1" w14:textId="77777777" w:rsidR="00BD09B7" w:rsidRDefault="00BD09B7" w:rsidP="00BD09B7">
            <w:pPr>
              <w:spacing w:after="0"/>
              <w:jc w:val="right"/>
              <w:rPr>
                <w:rFonts w:cs="Times New Roman"/>
                <w:sz w:val="18"/>
                <w:szCs w:val="18"/>
              </w:rPr>
            </w:pPr>
          </w:p>
        </w:tc>
        <w:tc>
          <w:tcPr>
            <w:tcW w:w="960" w:type="dxa"/>
          </w:tcPr>
          <w:p w14:paraId="7F103C12" w14:textId="77777777" w:rsidR="00BD09B7" w:rsidRDefault="00BD09B7" w:rsidP="00BD09B7">
            <w:pPr>
              <w:spacing w:after="0"/>
              <w:jc w:val="right"/>
              <w:rPr>
                <w:rFonts w:cs="Times New Roman"/>
                <w:sz w:val="18"/>
                <w:szCs w:val="18"/>
              </w:rPr>
            </w:pPr>
          </w:p>
        </w:tc>
      </w:tr>
    </w:tbl>
    <w:p w14:paraId="5EDFDFAD" w14:textId="401E1FE1" w:rsidR="008857D1" w:rsidRPr="004747DC" w:rsidRDefault="008857D1" w:rsidP="004669F4">
      <w:pPr>
        <w:spacing w:after="0"/>
        <w:rPr>
          <w:rFonts w:cs="Times New Roman"/>
          <w:sz w:val="18"/>
          <w:szCs w:val="18"/>
        </w:rPr>
      </w:pPr>
    </w:p>
    <w:p w14:paraId="4D94CE7B" w14:textId="77777777" w:rsidR="008857D1" w:rsidRPr="007079EC" w:rsidRDefault="008857D1" w:rsidP="004669F4">
      <w:pPr>
        <w:spacing w:after="0"/>
        <w:rPr>
          <w:rFonts w:cs="Times New Roman"/>
          <w:szCs w:val="20"/>
        </w:rPr>
      </w:pPr>
    </w:p>
    <w:p w14:paraId="4DE4E52D" w14:textId="77777777" w:rsidR="008857D1" w:rsidRPr="008964CC" w:rsidRDefault="008857D1" w:rsidP="004669F4">
      <w:pPr>
        <w:jc w:val="both"/>
        <w:rPr>
          <w:rFonts w:cs="Times New Roman"/>
          <w:szCs w:val="20"/>
        </w:rPr>
      </w:pPr>
    </w:p>
    <w:p w14:paraId="71CE743C" w14:textId="77777777" w:rsidR="002747AE" w:rsidRPr="008964CC" w:rsidRDefault="00930753" w:rsidP="004669F4">
      <w:pPr>
        <w:jc w:val="center"/>
        <w:rPr>
          <w:rFonts w:cs="Times New Roman"/>
          <w:b/>
          <w:szCs w:val="20"/>
        </w:rPr>
      </w:pPr>
      <w:r w:rsidRPr="008964CC">
        <w:rPr>
          <w:rFonts w:cs="Times New Roman"/>
          <w:b/>
          <w:szCs w:val="20"/>
        </w:rPr>
        <w:t>Članak 3.</w:t>
      </w:r>
    </w:p>
    <w:p w14:paraId="3554F6C6" w14:textId="77777777" w:rsidR="008857D1" w:rsidRPr="007079EC" w:rsidRDefault="008857D1" w:rsidP="004669F4">
      <w:pPr>
        <w:spacing w:after="0"/>
        <w:jc w:val="both"/>
        <w:rPr>
          <w:rFonts w:cs="Times New Roman"/>
          <w:szCs w:val="20"/>
        </w:rPr>
      </w:pPr>
      <w:r w:rsidRPr="009B0169">
        <w:rPr>
          <w:rFonts w:cs="Times New Roman"/>
          <w:szCs w:val="20"/>
        </w:rPr>
        <w:t>Članak 3.</w:t>
      </w:r>
      <w:r>
        <w:rPr>
          <w:rFonts w:cs="Times New Roman"/>
          <w:szCs w:val="20"/>
        </w:rPr>
        <w:t xml:space="preserve"> </w:t>
      </w:r>
      <w:r w:rsidRPr="009B0169">
        <w:rPr>
          <w:rFonts w:cs="Times New Roman"/>
          <w:szCs w:val="20"/>
        </w:rPr>
        <w:t>mijenja se i glasi: "Rashodi i izdaci u Proračunu iskazani po organizacijskoj klasifikaciji, izvorima financiranja i ekonomskoj klasifikaciji, raspoređenih u programe koji se sastoje od aktivnosti i projekata:</w:t>
      </w:r>
    </w:p>
    <w:p w14:paraId="659646EE" w14:textId="77777777" w:rsidR="008857D1" w:rsidRPr="004747DC" w:rsidRDefault="008857D1" w:rsidP="004669F4">
      <w:pPr>
        <w:pStyle w:val="Naslov1"/>
        <w:numPr>
          <w:ilvl w:val="0"/>
          <w:numId w:val="22"/>
        </w:numPr>
        <w:tabs>
          <w:tab w:val="num" w:pos="360"/>
        </w:tabs>
        <w:ind w:left="426" w:hanging="436"/>
      </w:pPr>
      <w:bookmarkStart w:id="5" w:name="_Toc162440140"/>
      <w:r w:rsidRPr="004747DC">
        <w:t>POSEBNI DIO</w:t>
      </w:r>
      <w:bookmarkEnd w:id="5"/>
    </w:p>
    <w:p w14:paraId="512C0747" w14:textId="77777777" w:rsidR="008857D1" w:rsidRPr="004747DC" w:rsidRDefault="008857D1" w:rsidP="004669F4">
      <w:pPr>
        <w:spacing w:after="0"/>
        <w:rPr>
          <w:rFonts w:cs="Times New Roman"/>
          <w:szCs w:val="20"/>
        </w:rPr>
      </w:pPr>
      <w:r w:rsidRPr="004747DC">
        <w:rPr>
          <w:rFonts w:cs="Times New Roman"/>
          <w:szCs w:val="20"/>
        </w:rPr>
        <w:t>ORGANIZACIJSKA KLASIFIKACIJA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BD09B7" w:rsidRPr="00BD09B7" w14:paraId="67B651A5" w14:textId="77777777" w:rsidTr="00BD09B7">
        <w:tc>
          <w:tcPr>
            <w:tcW w:w="5171" w:type="dxa"/>
            <w:shd w:val="clear" w:color="auto" w:fill="505050"/>
          </w:tcPr>
          <w:p w14:paraId="3C915CFF" w14:textId="7E09924C" w:rsidR="00BD09B7" w:rsidRPr="00BD09B7" w:rsidRDefault="00BD09B7" w:rsidP="00BD09B7">
            <w:pPr>
              <w:spacing w:after="0"/>
              <w:jc w:val="center"/>
              <w:rPr>
                <w:rFonts w:cs="Times New Roman"/>
                <w:b/>
                <w:color w:val="FFFFFF"/>
                <w:sz w:val="16"/>
                <w:szCs w:val="18"/>
              </w:rPr>
            </w:pPr>
            <w:r w:rsidRPr="00BD09B7">
              <w:rPr>
                <w:rFonts w:cs="Times New Roman"/>
                <w:b/>
                <w:color w:val="FFFFFF"/>
                <w:sz w:val="16"/>
                <w:szCs w:val="18"/>
              </w:rPr>
              <w:t>OZNAKA I OPIS</w:t>
            </w:r>
          </w:p>
        </w:tc>
        <w:tc>
          <w:tcPr>
            <w:tcW w:w="1300" w:type="dxa"/>
            <w:shd w:val="clear" w:color="auto" w:fill="505050"/>
          </w:tcPr>
          <w:p w14:paraId="2FA97DC0" w14:textId="503E67D1" w:rsidR="00BD09B7" w:rsidRPr="00BD09B7" w:rsidRDefault="00BD09B7" w:rsidP="00BD09B7">
            <w:pPr>
              <w:spacing w:after="0"/>
              <w:jc w:val="center"/>
              <w:rPr>
                <w:rFonts w:cs="Times New Roman"/>
                <w:b/>
                <w:color w:val="FFFFFF"/>
                <w:sz w:val="16"/>
                <w:szCs w:val="18"/>
              </w:rPr>
            </w:pPr>
            <w:r w:rsidRPr="00BD09B7">
              <w:rPr>
                <w:rFonts w:cs="Times New Roman"/>
                <w:b/>
                <w:color w:val="FFFFFF"/>
                <w:sz w:val="16"/>
                <w:szCs w:val="18"/>
              </w:rPr>
              <w:t>PLAN  ZA 2026. GODINU</w:t>
            </w:r>
          </w:p>
        </w:tc>
        <w:tc>
          <w:tcPr>
            <w:tcW w:w="1300" w:type="dxa"/>
            <w:shd w:val="clear" w:color="auto" w:fill="505050"/>
          </w:tcPr>
          <w:p w14:paraId="144A03CC" w14:textId="0521A0A9" w:rsidR="00BD09B7" w:rsidRPr="00BD09B7" w:rsidRDefault="00BD09B7" w:rsidP="00BD09B7">
            <w:pPr>
              <w:spacing w:after="0"/>
              <w:jc w:val="center"/>
              <w:rPr>
                <w:rFonts w:cs="Times New Roman"/>
                <w:b/>
                <w:color w:val="FFFFFF"/>
                <w:sz w:val="16"/>
                <w:szCs w:val="18"/>
              </w:rPr>
            </w:pPr>
            <w:r w:rsidRPr="00BD09B7">
              <w:rPr>
                <w:rFonts w:cs="Times New Roman"/>
                <w:b/>
                <w:color w:val="FFFFFF"/>
                <w:sz w:val="16"/>
                <w:szCs w:val="18"/>
              </w:rPr>
              <w:t>POVEĆANJE/SMANJENJE</w:t>
            </w:r>
          </w:p>
        </w:tc>
        <w:tc>
          <w:tcPr>
            <w:tcW w:w="1300" w:type="dxa"/>
            <w:shd w:val="clear" w:color="auto" w:fill="505050"/>
          </w:tcPr>
          <w:p w14:paraId="768062CD" w14:textId="761D1DCD" w:rsidR="00BD09B7" w:rsidRPr="00BD09B7" w:rsidRDefault="00BD09B7" w:rsidP="00BD09B7">
            <w:pPr>
              <w:spacing w:after="0"/>
              <w:jc w:val="center"/>
              <w:rPr>
                <w:rFonts w:cs="Times New Roman"/>
                <w:b/>
                <w:color w:val="FFFFFF"/>
                <w:sz w:val="16"/>
                <w:szCs w:val="18"/>
              </w:rPr>
            </w:pPr>
            <w:r w:rsidRPr="00BD09B7">
              <w:rPr>
                <w:rFonts w:cs="Times New Roman"/>
                <w:b/>
                <w:color w:val="FFFFFF"/>
                <w:sz w:val="16"/>
                <w:szCs w:val="18"/>
              </w:rPr>
              <w:t>I. IZMJENE I DOPUNE PRORAČUNA ZA 2026.</w:t>
            </w:r>
          </w:p>
        </w:tc>
        <w:tc>
          <w:tcPr>
            <w:tcW w:w="960" w:type="dxa"/>
            <w:shd w:val="clear" w:color="auto" w:fill="505050"/>
          </w:tcPr>
          <w:p w14:paraId="365B4D6E" w14:textId="560D3A55" w:rsidR="00BD09B7" w:rsidRPr="00BD09B7" w:rsidRDefault="00BD09B7" w:rsidP="00BD09B7">
            <w:pPr>
              <w:spacing w:after="0"/>
              <w:jc w:val="center"/>
              <w:rPr>
                <w:rFonts w:cs="Times New Roman"/>
                <w:b/>
                <w:color w:val="FFFFFF"/>
                <w:sz w:val="16"/>
                <w:szCs w:val="18"/>
              </w:rPr>
            </w:pPr>
            <w:r w:rsidRPr="00BD09B7">
              <w:rPr>
                <w:rFonts w:cs="Times New Roman"/>
                <w:b/>
                <w:color w:val="FFFFFF"/>
                <w:sz w:val="16"/>
                <w:szCs w:val="18"/>
              </w:rPr>
              <w:t>INDEKS 4/2</w:t>
            </w:r>
          </w:p>
        </w:tc>
      </w:tr>
      <w:tr w:rsidR="00BD09B7" w:rsidRPr="00BD09B7" w14:paraId="123C532E" w14:textId="77777777" w:rsidTr="00BD09B7">
        <w:tc>
          <w:tcPr>
            <w:tcW w:w="5171" w:type="dxa"/>
            <w:shd w:val="clear" w:color="auto" w:fill="505050"/>
          </w:tcPr>
          <w:p w14:paraId="7DD0B5FB" w14:textId="2F4FB632" w:rsidR="00BD09B7" w:rsidRPr="00BD09B7" w:rsidRDefault="00BD09B7" w:rsidP="00BD09B7">
            <w:pPr>
              <w:spacing w:after="0"/>
              <w:jc w:val="center"/>
              <w:rPr>
                <w:rFonts w:cs="Times New Roman"/>
                <w:b/>
                <w:color w:val="FFFFFF"/>
                <w:sz w:val="16"/>
                <w:szCs w:val="18"/>
              </w:rPr>
            </w:pPr>
            <w:r>
              <w:rPr>
                <w:rFonts w:cs="Times New Roman"/>
                <w:b/>
                <w:color w:val="FFFFFF"/>
                <w:sz w:val="16"/>
                <w:szCs w:val="18"/>
              </w:rPr>
              <w:t>1</w:t>
            </w:r>
          </w:p>
        </w:tc>
        <w:tc>
          <w:tcPr>
            <w:tcW w:w="1300" w:type="dxa"/>
            <w:shd w:val="clear" w:color="auto" w:fill="505050"/>
          </w:tcPr>
          <w:p w14:paraId="4AE26128" w14:textId="200D75A1" w:rsidR="00BD09B7" w:rsidRPr="00BD09B7" w:rsidRDefault="00BD09B7" w:rsidP="00BD09B7">
            <w:pPr>
              <w:spacing w:after="0"/>
              <w:jc w:val="center"/>
              <w:rPr>
                <w:rFonts w:cs="Times New Roman"/>
                <w:b/>
                <w:color w:val="FFFFFF"/>
                <w:sz w:val="16"/>
                <w:szCs w:val="18"/>
              </w:rPr>
            </w:pPr>
            <w:r>
              <w:rPr>
                <w:rFonts w:cs="Times New Roman"/>
                <w:b/>
                <w:color w:val="FFFFFF"/>
                <w:sz w:val="16"/>
                <w:szCs w:val="18"/>
              </w:rPr>
              <w:t>2</w:t>
            </w:r>
          </w:p>
        </w:tc>
        <w:tc>
          <w:tcPr>
            <w:tcW w:w="1300" w:type="dxa"/>
            <w:shd w:val="clear" w:color="auto" w:fill="505050"/>
          </w:tcPr>
          <w:p w14:paraId="69B628D9" w14:textId="3F6676AF" w:rsidR="00BD09B7" w:rsidRPr="00BD09B7" w:rsidRDefault="00BD09B7" w:rsidP="00BD09B7">
            <w:pPr>
              <w:spacing w:after="0"/>
              <w:jc w:val="center"/>
              <w:rPr>
                <w:rFonts w:cs="Times New Roman"/>
                <w:b/>
                <w:color w:val="FFFFFF"/>
                <w:sz w:val="16"/>
                <w:szCs w:val="18"/>
              </w:rPr>
            </w:pPr>
            <w:r>
              <w:rPr>
                <w:rFonts w:cs="Times New Roman"/>
                <w:b/>
                <w:color w:val="FFFFFF"/>
                <w:sz w:val="16"/>
                <w:szCs w:val="18"/>
              </w:rPr>
              <w:t>3</w:t>
            </w:r>
          </w:p>
        </w:tc>
        <w:tc>
          <w:tcPr>
            <w:tcW w:w="1300" w:type="dxa"/>
            <w:shd w:val="clear" w:color="auto" w:fill="505050"/>
          </w:tcPr>
          <w:p w14:paraId="0C4A0D90" w14:textId="58E3DF34" w:rsidR="00BD09B7" w:rsidRPr="00BD09B7" w:rsidRDefault="00BD09B7" w:rsidP="00BD09B7">
            <w:pPr>
              <w:spacing w:after="0"/>
              <w:jc w:val="center"/>
              <w:rPr>
                <w:rFonts w:cs="Times New Roman"/>
                <w:b/>
                <w:color w:val="FFFFFF"/>
                <w:sz w:val="16"/>
                <w:szCs w:val="18"/>
              </w:rPr>
            </w:pPr>
            <w:r>
              <w:rPr>
                <w:rFonts w:cs="Times New Roman"/>
                <w:b/>
                <w:color w:val="FFFFFF"/>
                <w:sz w:val="16"/>
                <w:szCs w:val="18"/>
              </w:rPr>
              <w:t>4</w:t>
            </w:r>
          </w:p>
        </w:tc>
        <w:tc>
          <w:tcPr>
            <w:tcW w:w="960" w:type="dxa"/>
            <w:shd w:val="clear" w:color="auto" w:fill="505050"/>
          </w:tcPr>
          <w:p w14:paraId="0FF7030A" w14:textId="38F6C09B" w:rsidR="00BD09B7" w:rsidRPr="00BD09B7" w:rsidRDefault="00BD09B7" w:rsidP="00BD09B7">
            <w:pPr>
              <w:spacing w:after="0"/>
              <w:jc w:val="center"/>
              <w:rPr>
                <w:rFonts w:cs="Times New Roman"/>
                <w:b/>
                <w:color w:val="FFFFFF"/>
                <w:sz w:val="16"/>
                <w:szCs w:val="18"/>
              </w:rPr>
            </w:pPr>
            <w:r>
              <w:rPr>
                <w:rFonts w:cs="Times New Roman"/>
                <w:b/>
                <w:color w:val="FFFFFF"/>
                <w:sz w:val="16"/>
                <w:szCs w:val="18"/>
              </w:rPr>
              <w:t>5</w:t>
            </w:r>
          </w:p>
        </w:tc>
      </w:tr>
      <w:tr w:rsidR="00BD09B7" w:rsidRPr="00BD09B7" w14:paraId="7E3CD022" w14:textId="77777777" w:rsidTr="00BD09B7">
        <w:trPr>
          <w:trHeight w:val="400"/>
        </w:trPr>
        <w:tc>
          <w:tcPr>
            <w:tcW w:w="5171" w:type="dxa"/>
            <w:shd w:val="clear" w:color="auto" w:fill="FFC000"/>
            <w:vAlign w:val="center"/>
          </w:tcPr>
          <w:p w14:paraId="58671B3B" w14:textId="6D47D7AB" w:rsidR="00BD09B7" w:rsidRPr="00BD09B7" w:rsidRDefault="00BD09B7" w:rsidP="00BD09B7">
            <w:pPr>
              <w:spacing w:after="0"/>
              <w:rPr>
                <w:rFonts w:cs="Times New Roman"/>
                <w:b/>
                <w:sz w:val="18"/>
                <w:szCs w:val="18"/>
              </w:rPr>
            </w:pPr>
            <w:r w:rsidRPr="00BD09B7">
              <w:rPr>
                <w:rFonts w:cs="Times New Roman"/>
                <w:b/>
                <w:sz w:val="18"/>
                <w:szCs w:val="18"/>
              </w:rPr>
              <w:t>RAZDJEL 001 OPĆINSKO VIJEĆE I OPĆINSKI NAČELNIK</w:t>
            </w:r>
          </w:p>
        </w:tc>
        <w:tc>
          <w:tcPr>
            <w:tcW w:w="1300" w:type="dxa"/>
            <w:shd w:val="clear" w:color="auto" w:fill="FFC000"/>
            <w:vAlign w:val="center"/>
          </w:tcPr>
          <w:p w14:paraId="068C7CAE" w14:textId="7829A165" w:rsidR="00BD09B7" w:rsidRPr="00BD09B7" w:rsidRDefault="00BD09B7" w:rsidP="00BD09B7">
            <w:pPr>
              <w:spacing w:after="0"/>
              <w:jc w:val="right"/>
              <w:rPr>
                <w:rFonts w:cs="Times New Roman"/>
                <w:b/>
                <w:sz w:val="18"/>
                <w:szCs w:val="18"/>
              </w:rPr>
            </w:pPr>
            <w:r w:rsidRPr="00BD09B7">
              <w:rPr>
                <w:rFonts w:cs="Times New Roman"/>
                <w:b/>
                <w:sz w:val="18"/>
                <w:szCs w:val="18"/>
              </w:rPr>
              <w:t>135.200,00</w:t>
            </w:r>
          </w:p>
        </w:tc>
        <w:tc>
          <w:tcPr>
            <w:tcW w:w="1300" w:type="dxa"/>
            <w:shd w:val="clear" w:color="auto" w:fill="FFC000"/>
            <w:vAlign w:val="center"/>
          </w:tcPr>
          <w:p w14:paraId="5697D54F" w14:textId="70219DA5" w:rsidR="00BD09B7" w:rsidRPr="00BD09B7" w:rsidRDefault="00BD09B7" w:rsidP="00BD09B7">
            <w:pPr>
              <w:spacing w:after="0"/>
              <w:jc w:val="right"/>
              <w:rPr>
                <w:rFonts w:cs="Times New Roman"/>
                <w:b/>
                <w:sz w:val="18"/>
                <w:szCs w:val="18"/>
              </w:rPr>
            </w:pPr>
            <w:r w:rsidRPr="00BD09B7">
              <w:rPr>
                <w:rFonts w:cs="Times New Roman"/>
                <w:b/>
                <w:sz w:val="18"/>
                <w:szCs w:val="18"/>
              </w:rPr>
              <w:t>0,00</w:t>
            </w:r>
          </w:p>
        </w:tc>
        <w:tc>
          <w:tcPr>
            <w:tcW w:w="1300" w:type="dxa"/>
            <w:shd w:val="clear" w:color="auto" w:fill="FFC000"/>
            <w:vAlign w:val="center"/>
          </w:tcPr>
          <w:p w14:paraId="19DF1716" w14:textId="54A9A9D1" w:rsidR="00BD09B7" w:rsidRPr="00BD09B7" w:rsidRDefault="00BD09B7" w:rsidP="00BD09B7">
            <w:pPr>
              <w:spacing w:after="0"/>
              <w:jc w:val="right"/>
              <w:rPr>
                <w:rFonts w:cs="Times New Roman"/>
                <w:b/>
                <w:sz w:val="18"/>
                <w:szCs w:val="18"/>
              </w:rPr>
            </w:pPr>
            <w:r w:rsidRPr="00BD09B7">
              <w:rPr>
                <w:rFonts w:cs="Times New Roman"/>
                <w:b/>
                <w:sz w:val="18"/>
                <w:szCs w:val="18"/>
              </w:rPr>
              <w:t>135.200,00</w:t>
            </w:r>
          </w:p>
        </w:tc>
        <w:tc>
          <w:tcPr>
            <w:tcW w:w="960" w:type="dxa"/>
            <w:shd w:val="clear" w:color="auto" w:fill="FFC000"/>
            <w:vAlign w:val="center"/>
          </w:tcPr>
          <w:p w14:paraId="1E85633D" w14:textId="0BE49FE7" w:rsidR="00BD09B7" w:rsidRPr="00BD09B7" w:rsidRDefault="00BD09B7" w:rsidP="00BD09B7">
            <w:pPr>
              <w:spacing w:after="0"/>
              <w:jc w:val="right"/>
              <w:rPr>
                <w:rFonts w:cs="Times New Roman"/>
                <w:b/>
                <w:sz w:val="18"/>
                <w:szCs w:val="18"/>
              </w:rPr>
            </w:pPr>
            <w:r w:rsidRPr="00BD09B7">
              <w:rPr>
                <w:rFonts w:cs="Times New Roman"/>
                <w:b/>
                <w:sz w:val="18"/>
                <w:szCs w:val="18"/>
              </w:rPr>
              <w:t>100,00%</w:t>
            </w:r>
          </w:p>
        </w:tc>
      </w:tr>
      <w:tr w:rsidR="00BD09B7" w14:paraId="6C52B5D7" w14:textId="77777777" w:rsidTr="00BD09B7">
        <w:tc>
          <w:tcPr>
            <w:tcW w:w="5171" w:type="dxa"/>
          </w:tcPr>
          <w:p w14:paraId="0EF80A97" w14:textId="3C16E78D" w:rsidR="00BD09B7" w:rsidRDefault="00BD09B7" w:rsidP="00BD09B7">
            <w:pPr>
              <w:spacing w:after="0"/>
              <w:rPr>
                <w:rFonts w:cs="Times New Roman"/>
                <w:sz w:val="18"/>
                <w:szCs w:val="18"/>
              </w:rPr>
            </w:pPr>
            <w:r>
              <w:rPr>
                <w:rFonts w:cs="Times New Roman"/>
                <w:sz w:val="18"/>
                <w:szCs w:val="18"/>
              </w:rPr>
              <w:t>GLAVA 00101 OPĆINSKO VIJEĆE</w:t>
            </w:r>
          </w:p>
        </w:tc>
        <w:tc>
          <w:tcPr>
            <w:tcW w:w="1300" w:type="dxa"/>
          </w:tcPr>
          <w:p w14:paraId="5CBAFBF3" w14:textId="55BDDC2C" w:rsidR="00BD09B7" w:rsidRDefault="00BD09B7" w:rsidP="00BD09B7">
            <w:pPr>
              <w:spacing w:after="0"/>
              <w:jc w:val="right"/>
              <w:rPr>
                <w:rFonts w:cs="Times New Roman"/>
                <w:sz w:val="18"/>
                <w:szCs w:val="18"/>
              </w:rPr>
            </w:pPr>
            <w:r>
              <w:rPr>
                <w:rFonts w:cs="Times New Roman"/>
                <w:sz w:val="18"/>
                <w:szCs w:val="18"/>
              </w:rPr>
              <w:t>5.300,00</w:t>
            </w:r>
          </w:p>
        </w:tc>
        <w:tc>
          <w:tcPr>
            <w:tcW w:w="1300" w:type="dxa"/>
          </w:tcPr>
          <w:p w14:paraId="0C6082DB" w14:textId="6FB4568E"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6D88BC69" w14:textId="746965DE" w:rsidR="00BD09B7" w:rsidRDefault="00BD09B7" w:rsidP="00BD09B7">
            <w:pPr>
              <w:spacing w:after="0"/>
              <w:jc w:val="right"/>
              <w:rPr>
                <w:rFonts w:cs="Times New Roman"/>
                <w:sz w:val="18"/>
                <w:szCs w:val="18"/>
              </w:rPr>
            </w:pPr>
            <w:r>
              <w:rPr>
                <w:rFonts w:cs="Times New Roman"/>
                <w:sz w:val="18"/>
                <w:szCs w:val="18"/>
              </w:rPr>
              <w:t>5.300,00</w:t>
            </w:r>
          </w:p>
        </w:tc>
        <w:tc>
          <w:tcPr>
            <w:tcW w:w="960" w:type="dxa"/>
          </w:tcPr>
          <w:p w14:paraId="31B0F278" w14:textId="0A75DF3A" w:rsidR="00BD09B7" w:rsidRDefault="00BD09B7" w:rsidP="00BD09B7">
            <w:pPr>
              <w:spacing w:after="0"/>
              <w:jc w:val="right"/>
              <w:rPr>
                <w:rFonts w:cs="Times New Roman"/>
                <w:sz w:val="18"/>
                <w:szCs w:val="18"/>
              </w:rPr>
            </w:pPr>
            <w:r>
              <w:rPr>
                <w:rFonts w:cs="Times New Roman"/>
                <w:sz w:val="18"/>
                <w:szCs w:val="18"/>
              </w:rPr>
              <w:t>100,00%</w:t>
            </w:r>
          </w:p>
        </w:tc>
      </w:tr>
      <w:tr w:rsidR="00BD09B7" w14:paraId="4BD1B4EB" w14:textId="77777777" w:rsidTr="00BD09B7">
        <w:tc>
          <w:tcPr>
            <w:tcW w:w="5171" w:type="dxa"/>
          </w:tcPr>
          <w:p w14:paraId="1146BECC" w14:textId="47168BB0" w:rsidR="00BD09B7" w:rsidRDefault="00BD09B7" w:rsidP="00BD09B7">
            <w:pPr>
              <w:spacing w:after="0"/>
              <w:rPr>
                <w:rFonts w:cs="Times New Roman"/>
                <w:sz w:val="18"/>
                <w:szCs w:val="18"/>
              </w:rPr>
            </w:pPr>
            <w:r>
              <w:rPr>
                <w:rFonts w:cs="Times New Roman"/>
                <w:sz w:val="18"/>
                <w:szCs w:val="18"/>
              </w:rPr>
              <w:t>GLAVA 00102 OPĆINSKI NAČELNIK</w:t>
            </w:r>
          </w:p>
        </w:tc>
        <w:tc>
          <w:tcPr>
            <w:tcW w:w="1300" w:type="dxa"/>
          </w:tcPr>
          <w:p w14:paraId="62125FAA" w14:textId="46F9C37E" w:rsidR="00BD09B7" w:rsidRDefault="00BD09B7" w:rsidP="00BD09B7">
            <w:pPr>
              <w:spacing w:after="0"/>
              <w:jc w:val="right"/>
              <w:rPr>
                <w:rFonts w:cs="Times New Roman"/>
                <w:sz w:val="18"/>
                <w:szCs w:val="18"/>
              </w:rPr>
            </w:pPr>
            <w:r>
              <w:rPr>
                <w:rFonts w:cs="Times New Roman"/>
                <w:sz w:val="18"/>
                <w:szCs w:val="18"/>
              </w:rPr>
              <w:t>129.900,00</w:t>
            </w:r>
          </w:p>
        </w:tc>
        <w:tc>
          <w:tcPr>
            <w:tcW w:w="1300" w:type="dxa"/>
          </w:tcPr>
          <w:p w14:paraId="75ECE880" w14:textId="76CD8978"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1CA07E59" w14:textId="461FB27C" w:rsidR="00BD09B7" w:rsidRDefault="00BD09B7" w:rsidP="00BD09B7">
            <w:pPr>
              <w:spacing w:after="0"/>
              <w:jc w:val="right"/>
              <w:rPr>
                <w:rFonts w:cs="Times New Roman"/>
                <w:sz w:val="18"/>
                <w:szCs w:val="18"/>
              </w:rPr>
            </w:pPr>
            <w:r>
              <w:rPr>
                <w:rFonts w:cs="Times New Roman"/>
                <w:sz w:val="18"/>
                <w:szCs w:val="18"/>
              </w:rPr>
              <w:t>129.900,00</w:t>
            </w:r>
          </w:p>
        </w:tc>
        <w:tc>
          <w:tcPr>
            <w:tcW w:w="960" w:type="dxa"/>
          </w:tcPr>
          <w:p w14:paraId="541BDBF2" w14:textId="490F1C7B"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7CBA7A9A" w14:textId="77777777" w:rsidTr="00BD09B7">
        <w:trPr>
          <w:trHeight w:val="400"/>
        </w:trPr>
        <w:tc>
          <w:tcPr>
            <w:tcW w:w="5171" w:type="dxa"/>
            <w:shd w:val="clear" w:color="auto" w:fill="FFC000"/>
            <w:vAlign w:val="center"/>
          </w:tcPr>
          <w:p w14:paraId="7857EDF9" w14:textId="18FE70F1" w:rsidR="00BD09B7" w:rsidRPr="00BD09B7" w:rsidRDefault="00BD09B7" w:rsidP="00BD09B7">
            <w:pPr>
              <w:spacing w:after="0"/>
              <w:rPr>
                <w:rFonts w:cs="Times New Roman"/>
                <w:b/>
                <w:sz w:val="18"/>
                <w:szCs w:val="18"/>
              </w:rPr>
            </w:pPr>
            <w:r w:rsidRPr="00BD09B7">
              <w:rPr>
                <w:rFonts w:cs="Times New Roman"/>
                <w:b/>
                <w:sz w:val="18"/>
                <w:szCs w:val="18"/>
              </w:rPr>
              <w:t>RAZDJEL 002 JEDINSTVENI UPRAVNI ODJEL</w:t>
            </w:r>
          </w:p>
        </w:tc>
        <w:tc>
          <w:tcPr>
            <w:tcW w:w="1300" w:type="dxa"/>
            <w:shd w:val="clear" w:color="auto" w:fill="FFC000"/>
            <w:vAlign w:val="center"/>
          </w:tcPr>
          <w:p w14:paraId="60517113" w14:textId="743F7EED" w:rsidR="00BD09B7" w:rsidRPr="00BD09B7" w:rsidRDefault="00BD09B7" w:rsidP="00BD09B7">
            <w:pPr>
              <w:spacing w:after="0"/>
              <w:jc w:val="right"/>
              <w:rPr>
                <w:rFonts w:cs="Times New Roman"/>
                <w:b/>
                <w:sz w:val="18"/>
                <w:szCs w:val="18"/>
              </w:rPr>
            </w:pPr>
            <w:r w:rsidRPr="00BD09B7">
              <w:rPr>
                <w:rFonts w:cs="Times New Roman"/>
                <w:b/>
                <w:sz w:val="18"/>
                <w:szCs w:val="18"/>
              </w:rPr>
              <w:t>3.869.273,23</w:t>
            </w:r>
          </w:p>
        </w:tc>
        <w:tc>
          <w:tcPr>
            <w:tcW w:w="1300" w:type="dxa"/>
            <w:shd w:val="clear" w:color="auto" w:fill="FFC000"/>
            <w:vAlign w:val="center"/>
          </w:tcPr>
          <w:p w14:paraId="2F6BDD6A" w14:textId="42F53ED6" w:rsidR="00BD09B7" w:rsidRPr="00BD09B7" w:rsidRDefault="00BD09B7" w:rsidP="00BD09B7">
            <w:pPr>
              <w:spacing w:after="0"/>
              <w:jc w:val="right"/>
              <w:rPr>
                <w:rFonts w:cs="Times New Roman"/>
                <w:b/>
                <w:sz w:val="18"/>
                <w:szCs w:val="18"/>
              </w:rPr>
            </w:pPr>
            <w:r w:rsidRPr="00BD09B7">
              <w:rPr>
                <w:rFonts w:cs="Times New Roman"/>
                <w:b/>
                <w:sz w:val="18"/>
                <w:szCs w:val="18"/>
              </w:rPr>
              <w:t>-329.950,14</w:t>
            </w:r>
          </w:p>
        </w:tc>
        <w:tc>
          <w:tcPr>
            <w:tcW w:w="1300" w:type="dxa"/>
            <w:shd w:val="clear" w:color="auto" w:fill="FFC000"/>
            <w:vAlign w:val="center"/>
          </w:tcPr>
          <w:p w14:paraId="5819FA7B" w14:textId="55787195" w:rsidR="00BD09B7" w:rsidRPr="00BD09B7" w:rsidRDefault="00BD09B7" w:rsidP="00BD09B7">
            <w:pPr>
              <w:spacing w:after="0"/>
              <w:jc w:val="right"/>
              <w:rPr>
                <w:rFonts w:cs="Times New Roman"/>
                <w:b/>
                <w:sz w:val="18"/>
                <w:szCs w:val="18"/>
              </w:rPr>
            </w:pPr>
            <w:r w:rsidRPr="00BD09B7">
              <w:rPr>
                <w:rFonts w:cs="Times New Roman"/>
                <w:b/>
                <w:sz w:val="18"/>
                <w:szCs w:val="18"/>
              </w:rPr>
              <w:t>3.539.323,09</w:t>
            </w:r>
          </w:p>
        </w:tc>
        <w:tc>
          <w:tcPr>
            <w:tcW w:w="960" w:type="dxa"/>
            <w:shd w:val="clear" w:color="auto" w:fill="FFC000"/>
            <w:vAlign w:val="center"/>
          </w:tcPr>
          <w:p w14:paraId="77AB2BC1" w14:textId="08AA32CE" w:rsidR="00BD09B7" w:rsidRPr="00BD09B7" w:rsidRDefault="00BD09B7" w:rsidP="00BD09B7">
            <w:pPr>
              <w:spacing w:after="0"/>
              <w:jc w:val="right"/>
              <w:rPr>
                <w:rFonts w:cs="Times New Roman"/>
                <w:b/>
                <w:sz w:val="18"/>
                <w:szCs w:val="18"/>
              </w:rPr>
            </w:pPr>
            <w:r w:rsidRPr="00BD09B7">
              <w:rPr>
                <w:rFonts w:cs="Times New Roman"/>
                <w:b/>
                <w:sz w:val="18"/>
                <w:szCs w:val="18"/>
              </w:rPr>
              <w:t>91,47%</w:t>
            </w:r>
          </w:p>
        </w:tc>
      </w:tr>
      <w:tr w:rsidR="00BD09B7" w14:paraId="4D45A485" w14:textId="77777777" w:rsidTr="00BD09B7">
        <w:tc>
          <w:tcPr>
            <w:tcW w:w="5171" w:type="dxa"/>
          </w:tcPr>
          <w:p w14:paraId="2F5E79B4" w14:textId="03C5532B" w:rsidR="00BD09B7" w:rsidRDefault="00BD09B7" w:rsidP="00BD09B7">
            <w:pPr>
              <w:spacing w:after="0"/>
              <w:rPr>
                <w:rFonts w:cs="Times New Roman"/>
                <w:sz w:val="18"/>
                <w:szCs w:val="18"/>
              </w:rPr>
            </w:pPr>
            <w:r>
              <w:rPr>
                <w:rFonts w:cs="Times New Roman"/>
                <w:sz w:val="18"/>
                <w:szCs w:val="18"/>
              </w:rPr>
              <w:t>GLAVA 00201 JEDINSTVENI UPRAVNI ODJEL</w:t>
            </w:r>
          </w:p>
        </w:tc>
        <w:tc>
          <w:tcPr>
            <w:tcW w:w="1300" w:type="dxa"/>
          </w:tcPr>
          <w:p w14:paraId="566FCB00" w14:textId="44144BB9" w:rsidR="00BD09B7" w:rsidRDefault="00BD09B7" w:rsidP="00BD09B7">
            <w:pPr>
              <w:spacing w:after="0"/>
              <w:jc w:val="right"/>
              <w:rPr>
                <w:rFonts w:cs="Times New Roman"/>
                <w:sz w:val="18"/>
                <w:szCs w:val="18"/>
              </w:rPr>
            </w:pPr>
            <w:r>
              <w:rPr>
                <w:rFonts w:cs="Times New Roman"/>
                <w:sz w:val="18"/>
                <w:szCs w:val="18"/>
              </w:rPr>
              <w:t>3.605.113,23</w:t>
            </w:r>
          </w:p>
        </w:tc>
        <w:tc>
          <w:tcPr>
            <w:tcW w:w="1300" w:type="dxa"/>
          </w:tcPr>
          <w:p w14:paraId="19CBAC53" w14:textId="59A9CD66" w:rsidR="00BD09B7" w:rsidRDefault="00BD09B7" w:rsidP="00BD09B7">
            <w:pPr>
              <w:spacing w:after="0"/>
              <w:jc w:val="right"/>
              <w:rPr>
                <w:rFonts w:cs="Times New Roman"/>
                <w:sz w:val="18"/>
                <w:szCs w:val="18"/>
              </w:rPr>
            </w:pPr>
            <w:r>
              <w:rPr>
                <w:rFonts w:cs="Times New Roman"/>
                <w:sz w:val="18"/>
                <w:szCs w:val="18"/>
              </w:rPr>
              <w:t>-329.950,14</w:t>
            </w:r>
          </w:p>
        </w:tc>
        <w:tc>
          <w:tcPr>
            <w:tcW w:w="1300" w:type="dxa"/>
          </w:tcPr>
          <w:p w14:paraId="359EA027" w14:textId="6239B00C" w:rsidR="00BD09B7" w:rsidRDefault="00BD09B7" w:rsidP="00BD09B7">
            <w:pPr>
              <w:spacing w:after="0"/>
              <w:jc w:val="right"/>
              <w:rPr>
                <w:rFonts w:cs="Times New Roman"/>
                <w:sz w:val="18"/>
                <w:szCs w:val="18"/>
              </w:rPr>
            </w:pPr>
            <w:r>
              <w:rPr>
                <w:rFonts w:cs="Times New Roman"/>
                <w:sz w:val="18"/>
                <w:szCs w:val="18"/>
              </w:rPr>
              <w:t>3.275.163,09</w:t>
            </w:r>
          </w:p>
        </w:tc>
        <w:tc>
          <w:tcPr>
            <w:tcW w:w="960" w:type="dxa"/>
          </w:tcPr>
          <w:p w14:paraId="2172D442" w14:textId="5A23AF13" w:rsidR="00BD09B7" w:rsidRDefault="00BD09B7" w:rsidP="00BD09B7">
            <w:pPr>
              <w:spacing w:after="0"/>
              <w:jc w:val="right"/>
              <w:rPr>
                <w:rFonts w:cs="Times New Roman"/>
                <w:sz w:val="18"/>
                <w:szCs w:val="18"/>
              </w:rPr>
            </w:pPr>
            <w:r>
              <w:rPr>
                <w:rFonts w:cs="Times New Roman"/>
                <w:sz w:val="18"/>
                <w:szCs w:val="18"/>
              </w:rPr>
              <w:t>90,85%</w:t>
            </w:r>
          </w:p>
        </w:tc>
      </w:tr>
      <w:tr w:rsidR="00BD09B7" w14:paraId="2230970F" w14:textId="77777777" w:rsidTr="00BD09B7">
        <w:tc>
          <w:tcPr>
            <w:tcW w:w="5171" w:type="dxa"/>
          </w:tcPr>
          <w:p w14:paraId="2EBE5682" w14:textId="3D1FCFB9" w:rsidR="00BD09B7" w:rsidRDefault="00BD09B7" w:rsidP="00BD09B7">
            <w:pPr>
              <w:spacing w:after="0"/>
              <w:rPr>
                <w:rFonts w:cs="Times New Roman"/>
                <w:sz w:val="18"/>
                <w:szCs w:val="18"/>
              </w:rPr>
            </w:pPr>
            <w:r>
              <w:rPr>
                <w:rFonts w:cs="Times New Roman"/>
                <w:sz w:val="18"/>
                <w:szCs w:val="18"/>
              </w:rPr>
              <w:t>GLAVA 00202 PRORAČUNSKI KORISNIK: DJEČJI VRTIĆ BAMBI PODCRKAVLJE</w:t>
            </w:r>
          </w:p>
        </w:tc>
        <w:tc>
          <w:tcPr>
            <w:tcW w:w="1300" w:type="dxa"/>
          </w:tcPr>
          <w:p w14:paraId="57097F0F" w14:textId="0870CBAB" w:rsidR="00BD09B7" w:rsidRDefault="00BD09B7" w:rsidP="00BD09B7">
            <w:pPr>
              <w:spacing w:after="0"/>
              <w:jc w:val="right"/>
              <w:rPr>
                <w:rFonts w:cs="Times New Roman"/>
                <w:sz w:val="18"/>
                <w:szCs w:val="18"/>
              </w:rPr>
            </w:pPr>
            <w:r>
              <w:rPr>
                <w:rFonts w:cs="Times New Roman"/>
                <w:sz w:val="18"/>
                <w:szCs w:val="18"/>
              </w:rPr>
              <w:t>264.160,00</w:t>
            </w:r>
          </w:p>
        </w:tc>
        <w:tc>
          <w:tcPr>
            <w:tcW w:w="1300" w:type="dxa"/>
          </w:tcPr>
          <w:p w14:paraId="225C4761" w14:textId="6A422254"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492B216A" w14:textId="062BEE19" w:rsidR="00BD09B7" w:rsidRDefault="00BD09B7" w:rsidP="00BD09B7">
            <w:pPr>
              <w:spacing w:after="0"/>
              <w:jc w:val="right"/>
              <w:rPr>
                <w:rFonts w:cs="Times New Roman"/>
                <w:sz w:val="18"/>
                <w:szCs w:val="18"/>
              </w:rPr>
            </w:pPr>
            <w:r>
              <w:rPr>
                <w:rFonts w:cs="Times New Roman"/>
                <w:sz w:val="18"/>
                <w:szCs w:val="18"/>
              </w:rPr>
              <w:t>264.160,00</w:t>
            </w:r>
          </w:p>
        </w:tc>
        <w:tc>
          <w:tcPr>
            <w:tcW w:w="960" w:type="dxa"/>
          </w:tcPr>
          <w:p w14:paraId="16ADBCCC" w14:textId="5E59F90A"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2C09FED2" w14:textId="77777777" w:rsidTr="00BD09B7">
        <w:tc>
          <w:tcPr>
            <w:tcW w:w="5171" w:type="dxa"/>
            <w:shd w:val="clear" w:color="auto" w:fill="505050"/>
          </w:tcPr>
          <w:p w14:paraId="7BAF1030" w14:textId="16817E5B" w:rsidR="00BD09B7" w:rsidRPr="00BD09B7" w:rsidRDefault="00BD09B7" w:rsidP="00BD09B7">
            <w:pPr>
              <w:spacing w:after="0"/>
              <w:rPr>
                <w:rFonts w:cs="Times New Roman"/>
                <w:b/>
                <w:color w:val="FFFFFF"/>
                <w:sz w:val="16"/>
                <w:szCs w:val="18"/>
              </w:rPr>
            </w:pPr>
            <w:r w:rsidRPr="00BD09B7">
              <w:rPr>
                <w:rFonts w:cs="Times New Roman"/>
                <w:b/>
                <w:color w:val="FFFFFF"/>
                <w:sz w:val="16"/>
                <w:szCs w:val="18"/>
              </w:rPr>
              <w:t>UKUPNO RASHODI</w:t>
            </w:r>
          </w:p>
        </w:tc>
        <w:tc>
          <w:tcPr>
            <w:tcW w:w="1300" w:type="dxa"/>
            <w:shd w:val="clear" w:color="auto" w:fill="505050"/>
          </w:tcPr>
          <w:p w14:paraId="060CFD39" w14:textId="00D92827" w:rsidR="00BD09B7" w:rsidRPr="00BD09B7" w:rsidRDefault="00BD09B7" w:rsidP="00BD09B7">
            <w:pPr>
              <w:spacing w:after="0"/>
              <w:jc w:val="right"/>
              <w:rPr>
                <w:rFonts w:cs="Times New Roman"/>
                <w:b/>
                <w:color w:val="FFFFFF"/>
                <w:sz w:val="16"/>
                <w:szCs w:val="18"/>
              </w:rPr>
            </w:pPr>
            <w:r w:rsidRPr="00BD09B7">
              <w:rPr>
                <w:rFonts w:cs="Times New Roman"/>
                <w:b/>
                <w:color w:val="FFFFFF"/>
                <w:sz w:val="16"/>
                <w:szCs w:val="18"/>
              </w:rPr>
              <w:t>4.004.473,23</w:t>
            </w:r>
          </w:p>
        </w:tc>
        <w:tc>
          <w:tcPr>
            <w:tcW w:w="1300" w:type="dxa"/>
            <w:shd w:val="clear" w:color="auto" w:fill="505050"/>
          </w:tcPr>
          <w:p w14:paraId="3B5B29E1" w14:textId="25E61166" w:rsidR="00BD09B7" w:rsidRPr="00BD09B7" w:rsidRDefault="00BD09B7" w:rsidP="00BD09B7">
            <w:pPr>
              <w:spacing w:after="0"/>
              <w:jc w:val="right"/>
              <w:rPr>
                <w:rFonts w:cs="Times New Roman"/>
                <w:b/>
                <w:color w:val="FFFFFF"/>
                <w:sz w:val="16"/>
                <w:szCs w:val="18"/>
              </w:rPr>
            </w:pPr>
            <w:r w:rsidRPr="00BD09B7">
              <w:rPr>
                <w:rFonts w:cs="Times New Roman"/>
                <w:b/>
                <w:color w:val="FFFFFF"/>
                <w:sz w:val="16"/>
                <w:szCs w:val="18"/>
              </w:rPr>
              <w:t>-329.950,14</w:t>
            </w:r>
          </w:p>
        </w:tc>
        <w:tc>
          <w:tcPr>
            <w:tcW w:w="1300" w:type="dxa"/>
            <w:shd w:val="clear" w:color="auto" w:fill="505050"/>
          </w:tcPr>
          <w:p w14:paraId="33628317" w14:textId="0636367F" w:rsidR="00BD09B7" w:rsidRPr="00BD09B7" w:rsidRDefault="00BD09B7" w:rsidP="00BD09B7">
            <w:pPr>
              <w:spacing w:after="0"/>
              <w:jc w:val="right"/>
              <w:rPr>
                <w:rFonts w:cs="Times New Roman"/>
                <w:b/>
                <w:color w:val="FFFFFF"/>
                <w:sz w:val="16"/>
                <w:szCs w:val="18"/>
              </w:rPr>
            </w:pPr>
            <w:r w:rsidRPr="00BD09B7">
              <w:rPr>
                <w:rFonts w:cs="Times New Roman"/>
                <w:b/>
                <w:color w:val="FFFFFF"/>
                <w:sz w:val="16"/>
                <w:szCs w:val="18"/>
              </w:rPr>
              <w:t>3.674.523,09</w:t>
            </w:r>
          </w:p>
        </w:tc>
        <w:tc>
          <w:tcPr>
            <w:tcW w:w="960" w:type="dxa"/>
            <w:shd w:val="clear" w:color="auto" w:fill="505050"/>
          </w:tcPr>
          <w:p w14:paraId="654BE7D7" w14:textId="68D56D34" w:rsidR="00BD09B7" w:rsidRPr="00BD09B7" w:rsidRDefault="00BD09B7" w:rsidP="00BD09B7">
            <w:pPr>
              <w:spacing w:after="0"/>
              <w:jc w:val="right"/>
              <w:rPr>
                <w:rFonts w:cs="Times New Roman"/>
                <w:b/>
                <w:color w:val="FFFFFF"/>
                <w:sz w:val="16"/>
                <w:szCs w:val="18"/>
              </w:rPr>
            </w:pPr>
            <w:r w:rsidRPr="00BD09B7">
              <w:rPr>
                <w:rFonts w:cs="Times New Roman"/>
                <w:b/>
                <w:color w:val="FFFFFF"/>
                <w:sz w:val="16"/>
                <w:szCs w:val="18"/>
              </w:rPr>
              <w:t>91,76%</w:t>
            </w:r>
          </w:p>
        </w:tc>
      </w:tr>
    </w:tbl>
    <w:p w14:paraId="2120216F" w14:textId="4A39DAD7" w:rsidR="008857D1" w:rsidRPr="004747DC" w:rsidRDefault="008857D1" w:rsidP="004669F4">
      <w:pPr>
        <w:spacing w:after="0"/>
        <w:rPr>
          <w:rFonts w:cs="Times New Roman"/>
          <w:sz w:val="18"/>
          <w:szCs w:val="18"/>
        </w:rPr>
      </w:pPr>
    </w:p>
    <w:p w14:paraId="68AF75B7" w14:textId="77777777" w:rsidR="008857D1" w:rsidRPr="004747DC" w:rsidRDefault="008857D1" w:rsidP="004669F4">
      <w:pPr>
        <w:spacing w:after="0"/>
        <w:rPr>
          <w:rFonts w:cs="Times New Roman"/>
          <w:sz w:val="18"/>
          <w:szCs w:val="18"/>
        </w:rPr>
      </w:pPr>
    </w:p>
    <w:p w14:paraId="2E43D7E1" w14:textId="77777777" w:rsidR="008857D1" w:rsidRPr="004747DC" w:rsidRDefault="008857D1" w:rsidP="004669F4">
      <w:pPr>
        <w:spacing w:after="0"/>
        <w:rPr>
          <w:rFonts w:cs="Times New Roman"/>
          <w:szCs w:val="20"/>
        </w:rPr>
      </w:pPr>
      <w:r w:rsidRPr="004747DC">
        <w:rPr>
          <w:rFonts w:cs="Times New Roman"/>
          <w:szCs w:val="20"/>
        </w:rPr>
        <w:t>PROGRAMSKA KLASIFIKACIJA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BD09B7" w:rsidRPr="00BD09B7" w14:paraId="315D3E14" w14:textId="77777777" w:rsidTr="00BD09B7">
        <w:tc>
          <w:tcPr>
            <w:tcW w:w="5171" w:type="dxa"/>
            <w:shd w:val="clear" w:color="auto" w:fill="505050"/>
          </w:tcPr>
          <w:p w14:paraId="05E7FC3A" w14:textId="025F0C23" w:rsidR="00BD09B7" w:rsidRPr="00BD09B7" w:rsidRDefault="00BD09B7" w:rsidP="00BD09B7">
            <w:pPr>
              <w:spacing w:after="0"/>
              <w:jc w:val="center"/>
              <w:rPr>
                <w:rFonts w:cs="Times New Roman"/>
                <w:b/>
                <w:color w:val="FFFFFF"/>
                <w:sz w:val="16"/>
                <w:szCs w:val="18"/>
              </w:rPr>
            </w:pPr>
            <w:r w:rsidRPr="00BD09B7">
              <w:rPr>
                <w:rFonts w:cs="Times New Roman"/>
                <w:b/>
                <w:color w:val="FFFFFF"/>
                <w:sz w:val="16"/>
                <w:szCs w:val="18"/>
              </w:rPr>
              <w:t>OZNAKA I OPIS</w:t>
            </w:r>
          </w:p>
        </w:tc>
        <w:tc>
          <w:tcPr>
            <w:tcW w:w="1300" w:type="dxa"/>
            <w:shd w:val="clear" w:color="auto" w:fill="505050"/>
          </w:tcPr>
          <w:p w14:paraId="2FC3F438" w14:textId="13613E62" w:rsidR="00BD09B7" w:rsidRPr="00BD09B7" w:rsidRDefault="00BD09B7" w:rsidP="00BD09B7">
            <w:pPr>
              <w:spacing w:after="0"/>
              <w:jc w:val="center"/>
              <w:rPr>
                <w:rFonts w:cs="Times New Roman"/>
                <w:b/>
                <w:color w:val="FFFFFF"/>
                <w:sz w:val="16"/>
                <w:szCs w:val="18"/>
              </w:rPr>
            </w:pPr>
            <w:r w:rsidRPr="00BD09B7">
              <w:rPr>
                <w:rFonts w:cs="Times New Roman"/>
                <w:b/>
                <w:color w:val="FFFFFF"/>
                <w:sz w:val="16"/>
                <w:szCs w:val="18"/>
              </w:rPr>
              <w:t>PLAN  ZA 2026. GODINU</w:t>
            </w:r>
          </w:p>
        </w:tc>
        <w:tc>
          <w:tcPr>
            <w:tcW w:w="1300" w:type="dxa"/>
            <w:shd w:val="clear" w:color="auto" w:fill="505050"/>
          </w:tcPr>
          <w:p w14:paraId="0B7CD633" w14:textId="14A2FAC4" w:rsidR="00BD09B7" w:rsidRPr="00BD09B7" w:rsidRDefault="00BD09B7" w:rsidP="00BD09B7">
            <w:pPr>
              <w:spacing w:after="0"/>
              <w:jc w:val="center"/>
              <w:rPr>
                <w:rFonts w:cs="Times New Roman"/>
                <w:b/>
                <w:color w:val="FFFFFF"/>
                <w:sz w:val="16"/>
                <w:szCs w:val="18"/>
              </w:rPr>
            </w:pPr>
            <w:r w:rsidRPr="00BD09B7">
              <w:rPr>
                <w:rFonts w:cs="Times New Roman"/>
                <w:b/>
                <w:color w:val="FFFFFF"/>
                <w:sz w:val="16"/>
                <w:szCs w:val="18"/>
              </w:rPr>
              <w:t>POVEĆANJE/SMANJENJE</w:t>
            </w:r>
          </w:p>
        </w:tc>
        <w:tc>
          <w:tcPr>
            <w:tcW w:w="1300" w:type="dxa"/>
            <w:shd w:val="clear" w:color="auto" w:fill="505050"/>
          </w:tcPr>
          <w:p w14:paraId="4F320B70" w14:textId="4B7AEE6B" w:rsidR="00BD09B7" w:rsidRPr="00BD09B7" w:rsidRDefault="00BD09B7" w:rsidP="00BD09B7">
            <w:pPr>
              <w:spacing w:after="0"/>
              <w:jc w:val="center"/>
              <w:rPr>
                <w:rFonts w:cs="Times New Roman"/>
                <w:b/>
                <w:color w:val="FFFFFF"/>
                <w:sz w:val="16"/>
                <w:szCs w:val="18"/>
              </w:rPr>
            </w:pPr>
            <w:r w:rsidRPr="00BD09B7">
              <w:rPr>
                <w:rFonts w:cs="Times New Roman"/>
                <w:b/>
                <w:color w:val="FFFFFF"/>
                <w:sz w:val="16"/>
                <w:szCs w:val="18"/>
              </w:rPr>
              <w:t>I. IZMJENE I DOPUNE PRORAČUNA ZA 2026.</w:t>
            </w:r>
          </w:p>
        </w:tc>
        <w:tc>
          <w:tcPr>
            <w:tcW w:w="960" w:type="dxa"/>
            <w:shd w:val="clear" w:color="auto" w:fill="505050"/>
          </w:tcPr>
          <w:p w14:paraId="4DEDA845" w14:textId="46196812" w:rsidR="00BD09B7" w:rsidRPr="00BD09B7" w:rsidRDefault="00BD09B7" w:rsidP="00BD09B7">
            <w:pPr>
              <w:spacing w:after="0"/>
              <w:jc w:val="center"/>
              <w:rPr>
                <w:rFonts w:cs="Times New Roman"/>
                <w:b/>
                <w:color w:val="FFFFFF"/>
                <w:sz w:val="16"/>
                <w:szCs w:val="18"/>
              </w:rPr>
            </w:pPr>
            <w:r w:rsidRPr="00BD09B7">
              <w:rPr>
                <w:rFonts w:cs="Times New Roman"/>
                <w:b/>
                <w:color w:val="FFFFFF"/>
                <w:sz w:val="16"/>
                <w:szCs w:val="18"/>
              </w:rPr>
              <w:t>INDEKS 4/2</w:t>
            </w:r>
          </w:p>
        </w:tc>
      </w:tr>
      <w:tr w:rsidR="00BD09B7" w:rsidRPr="00BD09B7" w14:paraId="7D2825B1" w14:textId="77777777" w:rsidTr="00BD09B7">
        <w:tc>
          <w:tcPr>
            <w:tcW w:w="5171" w:type="dxa"/>
            <w:shd w:val="clear" w:color="auto" w:fill="505050"/>
          </w:tcPr>
          <w:p w14:paraId="4A8C71AF" w14:textId="083AF82E" w:rsidR="00BD09B7" w:rsidRPr="00BD09B7" w:rsidRDefault="00BD09B7" w:rsidP="00BD09B7">
            <w:pPr>
              <w:spacing w:after="0"/>
              <w:jc w:val="center"/>
              <w:rPr>
                <w:rFonts w:cs="Times New Roman"/>
                <w:b/>
                <w:color w:val="FFFFFF"/>
                <w:sz w:val="16"/>
                <w:szCs w:val="18"/>
              </w:rPr>
            </w:pPr>
            <w:r>
              <w:rPr>
                <w:rFonts w:cs="Times New Roman"/>
                <w:b/>
                <w:color w:val="FFFFFF"/>
                <w:sz w:val="16"/>
                <w:szCs w:val="18"/>
              </w:rPr>
              <w:t>1</w:t>
            </w:r>
          </w:p>
        </w:tc>
        <w:tc>
          <w:tcPr>
            <w:tcW w:w="1300" w:type="dxa"/>
            <w:shd w:val="clear" w:color="auto" w:fill="505050"/>
          </w:tcPr>
          <w:p w14:paraId="08F21793" w14:textId="594FC05F" w:rsidR="00BD09B7" w:rsidRPr="00BD09B7" w:rsidRDefault="00BD09B7" w:rsidP="00BD09B7">
            <w:pPr>
              <w:spacing w:after="0"/>
              <w:jc w:val="center"/>
              <w:rPr>
                <w:rFonts w:cs="Times New Roman"/>
                <w:b/>
                <w:color w:val="FFFFFF"/>
                <w:sz w:val="16"/>
                <w:szCs w:val="18"/>
              </w:rPr>
            </w:pPr>
            <w:r>
              <w:rPr>
                <w:rFonts w:cs="Times New Roman"/>
                <w:b/>
                <w:color w:val="FFFFFF"/>
                <w:sz w:val="16"/>
                <w:szCs w:val="18"/>
              </w:rPr>
              <w:t>2</w:t>
            </w:r>
          </w:p>
        </w:tc>
        <w:tc>
          <w:tcPr>
            <w:tcW w:w="1300" w:type="dxa"/>
            <w:shd w:val="clear" w:color="auto" w:fill="505050"/>
          </w:tcPr>
          <w:p w14:paraId="4A7F2371" w14:textId="6393D72C" w:rsidR="00BD09B7" w:rsidRPr="00BD09B7" w:rsidRDefault="00BD09B7" w:rsidP="00BD09B7">
            <w:pPr>
              <w:spacing w:after="0"/>
              <w:jc w:val="center"/>
              <w:rPr>
                <w:rFonts w:cs="Times New Roman"/>
                <w:b/>
                <w:color w:val="FFFFFF"/>
                <w:sz w:val="16"/>
                <w:szCs w:val="18"/>
              </w:rPr>
            </w:pPr>
            <w:r>
              <w:rPr>
                <w:rFonts w:cs="Times New Roman"/>
                <w:b/>
                <w:color w:val="FFFFFF"/>
                <w:sz w:val="16"/>
                <w:szCs w:val="18"/>
              </w:rPr>
              <w:t>3</w:t>
            </w:r>
          </w:p>
        </w:tc>
        <w:tc>
          <w:tcPr>
            <w:tcW w:w="1300" w:type="dxa"/>
            <w:shd w:val="clear" w:color="auto" w:fill="505050"/>
          </w:tcPr>
          <w:p w14:paraId="0A7F7301" w14:textId="39B2AAF2" w:rsidR="00BD09B7" w:rsidRPr="00BD09B7" w:rsidRDefault="00BD09B7" w:rsidP="00BD09B7">
            <w:pPr>
              <w:spacing w:after="0"/>
              <w:jc w:val="center"/>
              <w:rPr>
                <w:rFonts w:cs="Times New Roman"/>
                <w:b/>
                <w:color w:val="FFFFFF"/>
                <w:sz w:val="16"/>
                <w:szCs w:val="18"/>
              </w:rPr>
            </w:pPr>
            <w:r>
              <w:rPr>
                <w:rFonts w:cs="Times New Roman"/>
                <w:b/>
                <w:color w:val="FFFFFF"/>
                <w:sz w:val="16"/>
                <w:szCs w:val="18"/>
              </w:rPr>
              <w:t>4</w:t>
            </w:r>
          </w:p>
        </w:tc>
        <w:tc>
          <w:tcPr>
            <w:tcW w:w="960" w:type="dxa"/>
            <w:shd w:val="clear" w:color="auto" w:fill="505050"/>
          </w:tcPr>
          <w:p w14:paraId="566BB5BE" w14:textId="1654D857" w:rsidR="00BD09B7" w:rsidRPr="00BD09B7" w:rsidRDefault="00BD09B7" w:rsidP="00BD09B7">
            <w:pPr>
              <w:spacing w:after="0"/>
              <w:jc w:val="center"/>
              <w:rPr>
                <w:rFonts w:cs="Times New Roman"/>
                <w:b/>
                <w:color w:val="FFFFFF"/>
                <w:sz w:val="16"/>
                <w:szCs w:val="18"/>
              </w:rPr>
            </w:pPr>
            <w:r>
              <w:rPr>
                <w:rFonts w:cs="Times New Roman"/>
                <w:b/>
                <w:color w:val="FFFFFF"/>
                <w:sz w:val="16"/>
                <w:szCs w:val="18"/>
              </w:rPr>
              <w:t>5</w:t>
            </w:r>
          </w:p>
        </w:tc>
      </w:tr>
      <w:tr w:rsidR="00BD09B7" w:rsidRPr="00BD09B7" w14:paraId="5949E18F" w14:textId="77777777" w:rsidTr="00BD09B7">
        <w:trPr>
          <w:trHeight w:val="400"/>
        </w:trPr>
        <w:tc>
          <w:tcPr>
            <w:tcW w:w="5171" w:type="dxa"/>
            <w:shd w:val="clear" w:color="auto" w:fill="FFC000"/>
            <w:vAlign w:val="center"/>
          </w:tcPr>
          <w:p w14:paraId="61234507" w14:textId="4FFC2D96" w:rsidR="00BD09B7" w:rsidRPr="00BD09B7" w:rsidRDefault="00BD09B7" w:rsidP="00BD09B7">
            <w:pPr>
              <w:spacing w:after="0"/>
              <w:rPr>
                <w:rFonts w:cs="Times New Roman"/>
                <w:b/>
                <w:sz w:val="18"/>
                <w:szCs w:val="18"/>
              </w:rPr>
            </w:pPr>
            <w:r w:rsidRPr="00BD09B7">
              <w:rPr>
                <w:rFonts w:cs="Times New Roman"/>
                <w:b/>
                <w:sz w:val="18"/>
                <w:szCs w:val="18"/>
              </w:rPr>
              <w:t>RAZDJEL 001 OPĆINSKO VIJEĆE I OPĆINSKI NAČELNIK</w:t>
            </w:r>
          </w:p>
        </w:tc>
        <w:tc>
          <w:tcPr>
            <w:tcW w:w="1300" w:type="dxa"/>
            <w:shd w:val="clear" w:color="auto" w:fill="FFC000"/>
            <w:vAlign w:val="center"/>
          </w:tcPr>
          <w:p w14:paraId="211C0D7D" w14:textId="186DC53C" w:rsidR="00BD09B7" w:rsidRPr="00BD09B7" w:rsidRDefault="00BD09B7" w:rsidP="00BD09B7">
            <w:pPr>
              <w:spacing w:after="0"/>
              <w:jc w:val="right"/>
              <w:rPr>
                <w:rFonts w:cs="Times New Roman"/>
                <w:b/>
                <w:sz w:val="18"/>
                <w:szCs w:val="18"/>
              </w:rPr>
            </w:pPr>
            <w:r w:rsidRPr="00BD09B7">
              <w:rPr>
                <w:rFonts w:cs="Times New Roman"/>
                <w:b/>
                <w:sz w:val="18"/>
                <w:szCs w:val="18"/>
              </w:rPr>
              <w:t>135.200,00</w:t>
            </w:r>
          </w:p>
        </w:tc>
        <w:tc>
          <w:tcPr>
            <w:tcW w:w="1300" w:type="dxa"/>
            <w:shd w:val="clear" w:color="auto" w:fill="FFC000"/>
            <w:vAlign w:val="center"/>
          </w:tcPr>
          <w:p w14:paraId="4C3E361F" w14:textId="46345E4C" w:rsidR="00BD09B7" w:rsidRPr="00BD09B7" w:rsidRDefault="00BD09B7" w:rsidP="00BD09B7">
            <w:pPr>
              <w:spacing w:after="0"/>
              <w:jc w:val="right"/>
              <w:rPr>
                <w:rFonts w:cs="Times New Roman"/>
                <w:b/>
                <w:sz w:val="18"/>
                <w:szCs w:val="18"/>
              </w:rPr>
            </w:pPr>
            <w:r w:rsidRPr="00BD09B7">
              <w:rPr>
                <w:rFonts w:cs="Times New Roman"/>
                <w:b/>
                <w:sz w:val="18"/>
                <w:szCs w:val="18"/>
              </w:rPr>
              <w:t>0,00</w:t>
            </w:r>
          </w:p>
        </w:tc>
        <w:tc>
          <w:tcPr>
            <w:tcW w:w="1300" w:type="dxa"/>
            <w:shd w:val="clear" w:color="auto" w:fill="FFC000"/>
            <w:vAlign w:val="center"/>
          </w:tcPr>
          <w:p w14:paraId="09AF2892" w14:textId="621258BB" w:rsidR="00BD09B7" w:rsidRPr="00BD09B7" w:rsidRDefault="00BD09B7" w:rsidP="00BD09B7">
            <w:pPr>
              <w:spacing w:after="0"/>
              <w:jc w:val="right"/>
              <w:rPr>
                <w:rFonts w:cs="Times New Roman"/>
                <w:b/>
                <w:sz w:val="18"/>
                <w:szCs w:val="18"/>
              </w:rPr>
            </w:pPr>
            <w:r w:rsidRPr="00BD09B7">
              <w:rPr>
                <w:rFonts w:cs="Times New Roman"/>
                <w:b/>
                <w:sz w:val="18"/>
                <w:szCs w:val="18"/>
              </w:rPr>
              <w:t>135.200,00</w:t>
            </w:r>
          </w:p>
        </w:tc>
        <w:tc>
          <w:tcPr>
            <w:tcW w:w="960" w:type="dxa"/>
            <w:shd w:val="clear" w:color="auto" w:fill="FFC000"/>
            <w:vAlign w:val="center"/>
          </w:tcPr>
          <w:p w14:paraId="1FB40C55" w14:textId="74E2F6F1" w:rsidR="00BD09B7" w:rsidRPr="00BD09B7" w:rsidRDefault="00BD09B7" w:rsidP="00BD09B7">
            <w:pPr>
              <w:spacing w:after="0"/>
              <w:jc w:val="right"/>
              <w:rPr>
                <w:rFonts w:cs="Times New Roman"/>
                <w:b/>
                <w:sz w:val="18"/>
                <w:szCs w:val="18"/>
              </w:rPr>
            </w:pPr>
            <w:r w:rsidRPr="00BD09B7">
              <w:rPr>
                <w:rFonts w:cs="Times New Roman"/>
                <w:b/>
                <w:sz w:val="18"/>
                <w:szCs w:val="18"/>
              </w:rPr>
              <w:t>100,00%</w:t>
            </w:r>
          </w:p>
        </w:tc>
      </w:tr>
      <w:tr w:rsidR="00BD09B7" w:rsidRPr="00BD09B7" w14:paraId="283B11FB" w14:textId="77777777" w:rsidTr="00BD09B7">
        <w:trPr>
          <w:trHeight w:val="400"/>
        </w:trPr>
        <w:tc>
          <w:tcPr>
            <w:tcW w:w="5171" w:type="dxa"/>
            <w:shd w:val="clear" w:color="auto" w:fill="FFC000"/>
            <w:vAlign w:val="center"/>
          </w:tcPr>
          <w:p w14:paraId="5622E993" w14:textId="7D2D8479" w:rsidR="00BD09B7" w:rsidRPr="00BD09B7" w:rsidRDefault="00BD09B7" w:rsidP="00BD09B7">
            <w:pPr>
              <w:spacing w:after="0"/>
              <w:rPr>
                <w:rFonts w:cs="Times New Roman"/>
                <w:b/>
                <w:sz w:val="18"/>
                <w:szCs w:val="18"/>
              </w:rPr>
            </w:pPr>
            <w:r w:rsidRPr="00BD09B7">
              <w:rPr>
                <w:rFonts w:cs="Times New Roman"/>
                <w:b/>
                <w:sz w:val="18"/>
                <w:szCs w:val="18"/>
              </w:rPr>
              <w:t>GLAVA 00101 OPĆINSKO VIJEĆE</w:t>
            </w:r>
          </w:p>
        </w:tc>
        <w:tc>
          <w:tcPr>
            <w:tcW w:w="1300" w:type="dxa"/>
            <w:shd w:val="clear" w:color="auto" w:fill="FFC000"/>
            <w:vAlign w:val="center"/>
          </w:tcPr>
          <w:p w14:paraId="1467807A" w14:textId="5640224C" w:rsidR="00BD09B7" w:rsidRPr="00BD09B7" w:rsidRDefault="00BD09B7" w:rsidP="00BD09B7">
            <w:pPr>
              <w:spacing w:after="0"/>
              <w:jc w:val="right"/>
              <w:rPr>
                <w:rFonts w:cs="Times New Roman"/>
                <w:b/>
                <w:sz w:val="18"/>
                <w:szCs w:val="18"/>
              </w:rPr>
            </w:pPr>
            <w:r w:rsidRPr="00BD09B7">
              <w:rPr>
                <w:rFonts w:cs="Times New Roman"/>
                <w:b/>
                <w:sz w:val="18"/>
                <w:szCs w:val="18"/>
              </w:rPr>
              <w:t>5.300,00</w:t>
            </w:r>
          </w:p>
        </w:tc>
        <w:tc>
          <w:tcPr>
            <w:tcW w:w="1300" w:type="dxa"/>
            <w:shd w:val="clear" w:color="auto" w:fill="FFC000"/>
            <w:vAlign w:val="center"/>
          </w:tcPr>
          <w:p w14:paraId="61B87427" w14:textId="75709FB0" w:rsidR="00BD09B7" w:rsidRPr="00BD09B7" w:rsidRDefault="00BD09B7" w:rsidP="00BD09B7">
            <w:pPr>
              <w:spacing w:after="0"/>
              <w:jc w:val="right"/>
              <w:rPr>
                <w:rFonts w:cs="Times New Roman"/>
                <w:b/>
                <w:sz w:val="18"/>
                <w:szCs w:val="18"/>
              </w:rPr>
            </w:pPr>
            <w:r w:rsidRPr="00BD09B7">
              <w:rPr>
                <w:rFonts w:cs="Times New Roman"/>
                <w:b/>
                <w:sz w:val="18"/>
                <w:szCs w:val="18"/>
              </w:rPr>
              <w:t>0,00</w:t>
            </w:r>
          </w:p>
        </w:tc>
        <w:tc>
          <w:tcPr>
            <w:tcW w:w="1300" w:type="dxa"/>
            <w:shd w:val="clear" w:color="auto" w:fill="FFC000"/>
            <w:vAlign w:val="center"/>
          </w:tcPr>
          <w:p w14:paraId="7C4CDFF8" w14:textId="7CAB1A38" w:rsidR="00BD09B7" w:rsidRPr="00BD09B7" w:rsidRDefault="00BD09B7" w:rsidP="00BD09B7">
            <w:pPr>
              <w:spacing w:after="0"/>
              <w:jc w:val="right"/>
              <w:rPr>
                <w:rFonts w:cs="Times New Roman"/>
                <w:b/>
                <w:sz w:val="18"/>
                <w:szCs w:val="18"/>
              </w:rPr>
            </w:pPr>
            <w:r w:rsidRPr="00BD09B7">
              <w:rPr>
                <w:rFonts w:cs="Times New Roman"/>
                <w:b/>
                <w:sz w:val="18"/>
                <w:szCs w:val="18"/>
              </w:rPr>
              <w:t>5.300,00</w:t>
            </w:r>
          </w:p>
        </w:tc>
        <w:tc>
          <w:tcPr>
            <w:tcW w:w="960" w:type="dxa"/>
            <w:shd w:val="clear" w:color="auto" w:fill="FFC000"/>
            <w:vAlign w:val="center"/>
          </w:tcPr>
          <w:p w14:paraId="2C392B33" w14:textId="4B19DD24" w:rsidR="00BD09B7" w:rsidRPr="00BD09B7" w:rsidRDefault="00BD09B7" w:rsidP="00BD09B7">
            <w:pPr>
              <w:spacing w:after="0"/>
              <w:jc w:val="right"/>
              <w:rPr>
                <w:rFonts w:cs="Times New Roman"/>
                <w:b/>
                <w:sz w:val="18"/>
                <w:szCs w:val="18"/>
              </w:rPr>
            </w:pPr>
            <w:r w:rsidRPr="00BD09B7">
              <w:rPr>
                <w:rFonts w:cs="Times New Roman"/>
                <w:b/>
                <w:sz w:val="18"/>
                <w:szCs w:val="18"/>
              </w:rPr>
              <w:t>100,00%</w:t>
            </w:r>
          </w:p>
        </w:tc>
      </w:tr>
      <w:tr w:rsidR="00BD09B7" w:rsidRPr="00BD09B7" w14:paraId="306FC683" w14:textId="77777777" w:rsidTr="00BD09B7">
        <w:tc>
          <w:tcPr>
            <w:tcW w:w="5171" w:type="dxa"/>
            <w:shd w:val="clear" w:color="auto" w:fill="CBFFCB"/>
          </w:tcPr>
          <w:p w14:paraId="1DEF0C6B" w14:textId="4B1F6083" w:rsidR="00BD09B7" w:rsidRPr="00BD09B7" w:rsidRDefault="00BD09B7" w:rsidP="00BD09B7">
            <w:pPr>
              <w:spacing w:after="0"/>
              <w:rPr>
                <w:rFonts w:cs="Times New Roman"/>
                <w:sz w:val="16"/>
                <w:szCs w:val="18"/>
              </w:rPr>
            </w:pPr>
            <w:r w:rsidRPr="00BD09B7">
              <w:rPr>
                <w:rFonts w:cs="Times New Roman"/>
                <w:sz w:val="16"/>
                <w:szCs w:val="18"/>
              </w:rPr>
              <w:t>IZVOR 110 Opći prihodi i primici</w:t>
            </w:r>
          </w:p>
        </w:tc>
        <w:tc>
          <w:tcPr>
            <w:tcW w:w="1300" w:type="dxa"/>
            <w:shd w:val="clear" w:color="auto" w:fill="CBFFCB"/>
          </w:tcPr>
          <w:p w14:paraId="76BC2C46" w14:textId="0DC66207" w:rsidR="00BD09B7" w:rsidRPr="00BD09B7" w:rsidRDefault="00BD09B7" w:rsidP="00BD09B7">
            <w:pPr>
              <w:spacing w:after="0"/>
              <w:jc w:val="right"/>
              <w:rPr>
                <w:rFonts w:cs="Times New Roman"/>
                <w:sz w:val="16"/>
                <w:szCs w:val="18"/>
              </w:rPr>
            </w:pPr>
            <w:r w:rsidRPr="00BD09B7">
              <w:rPr>
                <w:rFonts w:cs="Times New Roman"/>
                <w:sz w:val="16"/>
                <w:szCs w:val="18"/>
              </w:rPr>
              <w:t>5.300,00</w:t>
            </w:r>
          </w:p>
        </w:tc>
        <w:tc>
          <w:tcPr>
            <w:tcW w:w="1300" w:type="dxa"/>
            <w:shd w:val="clear" w:color="auto" w:fill="CBFFCB"/>
          </w:tcPr>
          <w:p w14:paraId="2BFB7D9B" w14:textId="0EAB5141"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6A0E66AB" w14:textId="5D58F29E" w:rsidR="00BD09B7" w:rsidRPr="00BD09B7" w:rsidRDefault="00BD09B7" w:rsidP="00BD09B7">
            <w:pPr>
              <w:spacing w:after="0"/>
              <w:jc w:val="right"/>
              <w:rPr>
                <w:rFonts w:cs="Times New Roman"/>
                <w:sz w:val="16"/>
                <w:szCs w:val="18"/>
              </w:rPr>
            </w:pPr>
            <w:r w:rsidRPr="00BD09B7">
              <w:rPr>
                <w:rFonts w:cs="Times New Roman"/>
                <w:sz w:val="16"/>
                <w:szCs w:val="18"/>
              </w:rPr>
              <w:t>5.300,00</w:t>
            </w:r>
          </w:p>
        </w:tc>
        <w:tc>
          <w:tcPr>
            <w:tcW w:w="960" w:type="dxa"/>
            <w:shd w:val="clear" w:color="auto" w:fill="CBFFCB"/>
          </w:tcPr>
          <w:p w14:paraId="45859346" w14:textId="38608698"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2724A66E" w14:textId="77777777" w:rsidTr="00BD09B7">
        <w:trPr>
          <w:trHeight w:val="540"/>
        </w:trPr>
        <w:tc>
          <w:tcPr>
            <w:tcW w:w="5171" w:type="dxa"/>
            <w:shd w:val="clear" w:color="auto" w:fill="17365D"/>
            <w:vAlign w:val="center"/>
          </w:tcPr>
          <w:p w14:paraId="000A933A" w14:textId="44118BE6" w:rsidR="00BD09B7" w:rsidRPr="00BD09B7" w:rsidRDefault="00BD09B7" w:rsidP="00BD09B7">
            <w:pPr>
              <w:spacing w:after="0"/>
              <w:rPr>
                <w:rFonts w:cs="Times New Roman"/>
                <w:b/>
                <w:color w:val="FFFFFF"/>
                <w:sz w:val="18"/>
                <w:szCs w:val="18"/>
              </w:rPr>
            </w:pPr>
            <w:r w:rsidRPr="00BD09B7">
              <w:rPr>
                <w:rFonts w:cs="Times New Roman"/>
                <w:b/>
                <w:color w:val="FFFFFF"/>
                <w:sz w:val="18"/>
                <w:szCs w:val="18"/>
              </w:rPr>
              <w:t>PROGRAM 1001 MJERE I AKTIVNOSTI ZA OSIGURANJE RADA IZ DJELOKRUGA PREDSTAVNIČKOG TIJELA</w:t>
            </w:r>
          </w:p>
        </w:tc>
        <w:tc>
          <w:tcPr>
            <w:tcW w:w="1300" w:type="dxa"/>
            <w:shd w:val="clear" w:color="auto" w:fill="17365D"/>
            <w:vAlign w:val="center"/>
          </w:tcPr>
          <w:p w14:paraId="30BECDA5" w14:textId="7030CA66" w:rsidR="00BD09B7" w:rsidRPr="00BD09B7" w:rsidRDefault="00BD09B7" w:rsidP="00BD09B7">
            <w:pPr>
              <w:spacing w:after="0"/>
              <w:jc w:val="right"/>
              <w:rPr>
                <w:rFonts w:cs="Times New Roman"/>
                <w:b/>
                <w:color w:val="FFFFFF"/>
                <w:sz w:val="18"/>
                <w:szCs w:val="18"/>
              </w:rPr>
            </w:pPr>
            <w:r w:rsidRPr="00BD09B7">
              <w:rPr>
                <w:rFonts w:cs="Times New Roman"/>
                <w:b/>
                <w:color w:val="FFFFFF"/>
                <w:sz w:val="18"/>
                <w:szCs w:val="18"/>
              </w:rPr>
              <w:t>5.300,00</w:t>
            </w:r>
          </w:p>
        </w:tc>
        <w:tc>
          <w:tcPr>
            <w:tcW w:w="1300" w:type="dxa"/>
            <w:shd w:val="clear" w:color="auto" w:fill="17365D"/>
            <w:vAlign w:val="center"/>
          </w:tcPr>
          <w:p w14:paraId="22E407EA" w14:textId="1AD18EB6" w:rsidR="00BD09B7" w:rsidRPr="00BD09B7" w:rsidRDefault="00BD09B7" w:rsidP="00BD09B7">
            <w:pPr>
              <w:spacing w:after="0"/>
              <w:jc w:val="right"/>
              <w:rPr>
                <w:rFonts w:cs="Times New Roman"/>
                <w:b/>
                <w:color w:val="FFFFFF"/>
                <w:sz w:val="18"/>
                <w:szCs w:val="18"/>
              </w:rPr>
            </w:pPr>
            <w:r w:rsidRPr="00BD09B7">
              <w:rPr>
                <w:rFonts w:cs="Times New Roman"/>
                <w:b/>
                <w:color w:val="FFFFFF"/>
                <w:sz w:val="18"/>
                <w:szCs w:val="18"/>
              </w:rPr>
              <w:t>0,00</w:t>
            </w:r>
          </w:p>
        </w:tc>
        <w:tc>
          <w:tcPr>
            <w:tcW w:w="1300" w:type="dxa"/>
            <w:shd w:val="clear" w:color="auto" w:fill="17365D"/>
            <w:vAlign w:val="center"/>
          </w:tcPr>
          <w:p w14:paraId="21105C60" w14:textId="745CA612" w:rsidR="00BD09B7" w:rsidRPr="00BD09B7" w:rsidRDefault="00BD09B7" w:rsidP="00BD09B7">
            <w:pPr>
              <w:spacing w:after="0"/>
              <w:jc w:val="right"/>
              <w:rPr>
                <w:rFonts w:cs="Times New Roman"/>
                <w:b/>
                <w:color w:val="FFFFFF"/>
                <w:sz w:val="18"/>
                <w:szCs w:val="18"/>
              </w:rPr>
            </w:pPr>
            <w:r w:rsidRPr="00BD09B7">
              <w:rPr>
                <w:rFonts w:cs="Times New Roman"/>
                <w:b/>
                <w:color w:val="FFFFFF"/>
                <w:sz w:val="18"/>
                <w:szCs w:val="18"/>
              </w:rPr>
              <w:t>5.300,00</w:t>
            </w:r>
          </w:p>
        </w:tc>
        <w:tc>
          <w:tcPr>
            <w:tcW w:w="960" w:type="dxa"/>
            <w:shd w:val="clear" w:color="auto" w:fill="17365D"/>
            <w:vAlign w:val="center"/>
          </w:tcPr>
          <w:p w14:paraId="0BB4837A" w14:textId="215BE518" w:rsidR="00BD09B7" w:rsidRPr="00BD09B7" w:rsidRDefault="00BD09B7" w:rsidP="00BD09B7">
            <w:pPr>
              <w:spacing w:after="0"/>
              <w:jc w:val="right"/>
              <w:rPr>
                <w:rFonts w:cs="Times New Roman"/>
                <w:b/>
                <w:color w:val="FFFFFF"/>
                <w:sz w:val="18"/>
                <w:szCs w:val="18"/>
              </w:rPr>
            </w:pPr>
            <w:r w:rsidRPr="00BD09B7">
              <w:rPr>
                <w:rFonts w:cs="Times New Roman"/>
                <w:b/>
                <w:color w:val="FFFFFF"/>
                <w:sz w:val="18"/>
                <w:szCs w:val="18"/>
              </w:rPr>
              <w:t>100,00%</w:t>
            </w:r>
          </w:p>
        </w:tc>
      </w:tr>
      <w:tr w:rsidR="00BD09B7" w:rsidRPr="00BD09B7" w14:paraId="10ED64E8" w14:textId="77777777" w:rsidTr="00BD09B7">
        <w:trPr>
          <w:trHeight w:val="540"/>
        </w:trPr>
        <w:tc>
          <w:tcPr>
            <w:tcW w:w="5171" w:type="dxa"/>
            <w:shd w:val="clear" w:color="auto" w:fill="DAE8F2"/>
            <w:vAlign w:val="center"/>
          </w:tcPr>
          <w:p w14:paraId="2103079F" w14:textId="7E44C5AF" w:rsidR="00BD09B7" w:rsidRPr="00BD09B7" w:rsidRDefault="00BD09B7" w:rsidP="00BD09B7">
            <w:pPr>
              <w:spacing w:after="0"/>
              <w:rPr>
                <w:rFonts w:cs="Times New Roman"/>
                <w:b/>
                <w:sz w:val="18"/>
                <w:szCs w:val="18"/>
              </w:rPr>
            </w:pPr>
            <w:r w:rsidRPr="00BD09B7">
              <w:rPr>
                <w:rFonts w:cs="Times New Roman"/>
                <w:b/>
                <w:sz w:val="18"/>
                <w:szCs w:val="18"/>
              </w:rPr>
              <w:t>AKTIVNOST A100002 SJEDNICE OPĆINSKOG VIJEĆA I NAKNADE PREDSTAVNIČKIM TIJELIMA</w:t>
            </w:r>
          </w:p>
        </w:tc>
        <w:tc>
          <w:tcPr>
            <w:tcW w:w="1300" w:type="dxa"/>
            <w:shd w:val="clear" w:color="auto" w:fill="DAE8F2"/>
            <w:vAlign w:val="center"/>
          </w:tcPr>
          <w:p w14:paraId="0C481EAE" w14:textId="2F60CDA0" w:rsidR="00BD09B7" w:rsidRPr="00BD09B7" w:rsidRDefault="00BD09B7" w:rsidP="00BD09B7">
            <w:pPr>
              <w:spacing w:after="0"/>
              <w:jc w:val="right"/>
              <w:rPr>
                <w:rFonts w:cs="Times New Roman"/>
                <w:b/>
                <w:sz w:val="18"/>
                <w:szCs w:val="18"/>
              </w:rPr>
            </w:pPr>
            <w:r w:rsidRPr="00BD09B7">
              <w:rPr>
                <w:rFonts w:cs="Times New Roman"/>
                <w:b/>
                <w:sz w:val="18"/>
                <w:szCs w:val="18"/>
              </w:rPr>
              <w:t>4.000,00</w:t>
            </w:r>
          </w:p>
        </w:tc>
        <w:tc>
          <w:tcPr>
            <w:tcW w:w="1300" w:type="dxa"/>
            <w:shd w:val="clear" w:color="auto" w:fill="DAE8F2"/>
            <w:vAlign w:val="center"/>
          </w:tcPr>
          <w:p w14:paraId="45CDAA5D" w14:textId="2FBD4120" w:rsidR="00BD09B7" w:rsidRPr="00BD09B7" w:rsidRDefault="00BD09B7" w:rsidP="00BD09B7">
            <w:pPr>
              <w:spacing w:after="0"/>
              <w:jc w:val="right"/>
              <w:rPr>
                <w:rFonts w:cs="Times New Roman"/>
                <w:b/>
                <w:sz w:val="18"/>
                <w:szCs w:val="18"/>
              </w:rPr>
            </w:pPr>
            <w:r w:rsidRPr="00BD09B7">
              <w:rPr>
                <w:rFonts w:cs="Times New Roman"/>
                <w:b/>
                <w:sz w:val="18"/>
                <w:szCs w:val="18"/>
              </w:rPr>
              <w:t>0,00</w:t>
            </w:r>
          </w:p>
        </w:tc>
        <w:tc>
          <w:tcPr>
            <w:tcW w:w="1300" w:type="dxa"/>
            <w:shd w:val="clear" w:color="auto" w:fill="DAE8F2"/>
            <w:vAlign w:val="center"/>
          </w:tcPr>
          <w:p w14:paraId="7E0D919D" w14:textId="0A7845D7" w:rsidR="00BD09B7" w:rsidRPr="00BD09B7" w:rsidRDefault="00BD09B7" w:rsidP="00BD09B7">
            <w:pPr>
              <w:spacing w:after="0"/>
              <w:jc w:val="right"/>
              <w:rPr>
                <w:rFonts w:cs="Times New Roman"/>
                <w:b/>
                <w:sz w:val="18"/>
                <w:szCs w:val="18"/>
              </w:rPr>
            </w:pPr>
            <w:r w:rsidRPr="00BD09B7">
              <w:rPr>
                <w:rFonts w:cs="Times New Roman"/>
                <w:b/>
                <w:sz w:val="18"/>
                <w:szCs w:val="18"/>
              </w:rPr>
              <w:t>4.000,00</w:t>
            </w:r>
          </w:p>
        </w:tc>
        <w:tc>
          <w:tcPr>
            <w:tcW w:w="960" w:type="dxa"/>
            <w:shd w:val="clear" w:color="auto" w:fill="DAE8F2"/>
            <w:vAlign w:val="center"/>
          </w:tcPr>
          <w:p w14:paraId="69984073" w14:textId="431BFB15" w:rsidR="00BD09B7" w:rsidRPr="00BD09B7" w:rsidRDefault="00BD09B7" w:rsidP="00BD09B7">
            <w:pPr>
              <w:spacing w:after="0"/>
              <w:jc w:val="right"/>
              <w:rPr>
                <w:rFonts w:cs="Times New Roman"/>
                <w:b/>
                <w:sz w:val="18"/>
                <w:szCs w:val="18"/>
              </w:rPr>
            </w:pPr>
            <w:r w:rsidRPr="00BD09B7">
              <w:rPr>
                <w:rFonts w:cs="Times New Roman"/>
                <w:b/>
                <w:sz w:val="18"/>
                <w:szCs w:val="18"/>
              </w:rPr>
              <w:t>100,00%</w:t>
            </w:r>
          </w:p>
        </w:tc>
      </w:tr>
      <w:tr w:rsidR="00BD09B7" w:rsidRPr="00BD09B7" w14:paraId="0641BC9B" w14:textId="77777777" w:rsidTr="00BD09B7">
        <w:tc>
          <w:tcPr>
            <w:tcW w:w="5171" w:type="dxa"/>
            <w:shd w:val="clear" w:color="auto" w:fill="CBFFCB"/>
          </w:tcPr>
          <w:p w14:paraId="4E949FA7" w14:textId="22ED37D7" w:rsidR="00BD09B7" w:rsidRPr="00BD09B7" w:rsidRDefault="00BD09B7" w:rsidP="00BD09B7">
            <w:pPr>
              <w:spacing w:after="0"/>
              <w:rPr>
                <w:rFonts w:cs="Times New Roman"/>
                <w:sz w:val="16"/>
                <w:szCs w:val="18"/>
              </w:rPr>
            </w:pPr>
            <w:r w:rsidRPr="00BD09B7">
              <w:rPr>
                <w:rFonts w:cs="Times New Roman"/>
                <w:sz w:val="16"/>
                <w:szCs w:val="18"/>
              </w:rPr>
              <w:t>IZVOR 110 Opći prihodi i primici</w:t>
            </w:r>
          </w:p>
        </w:tc>
        <w:tc>
          <w:tcPr>
            <w:tcW w:w="1300" w:type="dxa"/>
            <w:shd w:val="clear" w:color="auto" w:fill="CBFFCB"/>
          </w:tcPr>
          <w:p w14:paraId="36BDA7EE" w14:textId="0183E90F" w:rsidR="00BD09B7" w:rsidRPr="00BD09B7" w:rsidRDefault="00BD09B7" w:rsidP="00BD09B7">
            <w:pPr>
              <w:spacing w:after="0"/>
              <w:jc w:val="right"/>
              <w:rPr>
                <w:rFonts w:cs="Times New Roman"/>
                <w:sz w:val="16"/>
                <w:szCs w:val="18"/>
              </w:rPr>
            </w:pPr>
            <w:r w:rsidRPr="00BD09B7">
              <w:rPr>
                <w:rFonts w:cs="Times New Roman"/>
                <w:sz w:val="16"/>
                <w:szCs w:val="18"/>
              </w:rPr>
              <w:t>4.000,00</w:t>
            </w:r>
          </w:p>
        </w:tc>
        <w:tc>
          <w:tcPr>
            <w:tcW w:w="1300" w:type="dxa"/>
            <w:shd w:val="clear" w:color="auto" w:fill="CBFFCB"/>
          </w:tcPr>
          <w:p w14:paraId="24E01C45" w14:textId="3C908F89"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44A94F7E" w14:textId="10DF3F42" w:rsidR="00BD09B7" w:rsidRPr="00BD09B7" w:rsidRDefault="00BD09B7" w:rsidP="00BD09B7">
            <w:pPr>
              <w:spacing w:after="0"/>
              <w:jc w:val="right"/>
              <w:rPr>
                <w:rFonts w:cs="Times New Roman"/>
                <w:sz w:val="16"/>
                <w:szCs w:val="18"/>
              </w:rPr>
            </w:pPr>
            <w:r w:rsidRPr="00BD09B7">
              <w:rPr>
                <w:rFonts w:cs="Times New Roman"/>
                <w:sz w:val="16"/>
                <w:szCs w:val="18"/>
              </w:rPr>
              <w:t>4.000,00</w:t>
            </w:r>
          </w:p>
        </w:tc>
        <w:tc>
          <w:tcPr>
            <w:tcW w:w="960" w:type="dxa"/>
            <w:shd w:val="clear" w:color="auto" w:fill="CBFFCB"/>
          </w:tcPr>
          <w:p w14:paraId="2E5B791B" w14:textId="5F8A86AA"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47859B91" w14:textId="77777777" w:rsidTr="00BD09B7">
        <w:tc>
          <w:tcPr>
            <w:tcW w:w="5171" w:type="dxa"/>
            <w:shd w:val="clear" w:color="auto" w:fill="F2F2F2"/>
          </w:tcPr>
          <w:p w14:paraId="5E9800CA" w14:textId="6BADE9A8" w:rsidR="00BD09B7" w:rsidRPr="00BD09B7" w:rsidRDefault="00BD09B7" w:rsidP="00BD09B7">
            <w:pPr>
              <w:spacing w:after="0"/>
              <w:rPr>
                <w:rFonts w:cs="Times New Roman"/>
                <w:sz w:val="18"/>
                <w:szCs w:val="18"/>
              </w:rPr>
            </w:pPr>
            <w:r w:rsidRPr="00BD09B7">
              <w:rPr>
                <w:rFonts w:cs="Times New Roman"/>
                <w:sz w:val="18"/>
                <w:szCs w:val="18"/>
              </w:rPr>
              <w:t>3 Rashodi poslovanja</w:t>
            </w:r>
          </w:p>
        </w:tc>
        <w:tc>
          <w:tcPr>
            <w:tcW w:w="1300" w:type="dxa"/>
            <w:shd w:val="clear" w:color="auto" w:fill="F2F2F2"/>
          </w:tcPr>
          <w:p w14:paraId="08632F56" w14:textId="09E9C606" w:rsidR="00BD09B7" w:rsidRPr="00BD09B7" w:rsidRDefault="00BD09B7" w:rsidP="00BD09B7">
            <w:pPr>
              <w:spacing w:after="0"/>
              <w:jc w:val="right"/>
              <w:rPr>
                <w:rFonts w:cs="Times New Roman"/>
                <w:sz w:val="18"/>
                <w:szCs w:val="18"/>
              </w:rPr>
            </w:pPr>
            <w:r w:rsidRPr="00BD09B7">
              <w:rPr>
                <w:rFonts w:cs="Times New Roman"/>
                <w:sz w:val="18"/>
                <w:szCs w:val="18"/>
              </w:rPr>
              <w:t>4.000,00</w:t>
            </w:r>
          </w:p>
        </w:tc>
        <w:tc>
          <w:tcPr>
            <w:tcW w:w="1300" w:type="dxa"/>
            <w:shd w:val="clear" w:color="auto" w:fill="F2F2F2"/>
          </w:tcPr>
          <w:p w14:paraId="601BA392" w14:textId="685E8E8C"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1F5F141F" w14:textId="0E8F7DCF" w:rsidR="00BD09B7" w:rsidRPr="00BD09B7" w:rsidRDefault="00BD09B7" w:rsidP="00BD09B7">
            <w:pPr>
              <w:spacing w:after="0"/>
              <w:jc w:val="right"/>
              <w:rPr>
                <w:rFonts w:cs="Times New Roman"/>
                <w:sz w:val="18"/>
                <w:szCs w:val="18"/>
              </w:rPr>
            </w:pPr>
            <w:r w:rsidRPr="00BD09B7">
              <w:rPr>
                <w:rFonts w:cs="Times New Roman"/>
                <w:sz w:val="18"/>
                <w:szCs w:val="18"/>
              </w:rPr>
              <w:t>4.000,00</w:t>
            </w:r>
          </w:p>
        </w:tc>
        <w:tc>
          <w:tcPr>
            <w:tcW w:w="960" w:type="dxa"/>
            <w:shd w:val="clear" w:color="auto" w:fill="F2F2F2"/>
          </w:tcPr>
          <w:p w14:paraId="1D93BB50" w14:textId="31DA25B9"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316D5F7D" w14:textId="77777777" w:rsidTr="00BD09B7">
        <w:tc>
          <w:tcPr>
            <w:tcW w:w="5171" w:type="dxa"/>
          </w:tcPr>
          <w:p w14:paraId="16BE6A7C" w14:textId="4BF50C69" w:rsidR="00BD09B7" w:rsidRDefault="00BD09B7" w:rsidP="00BD09B7">
            <w:pPr>
              <w:spacing w:after="0"/>
              <w:rPr>
                <w:rFonts w:cs="Times New Roman"/>
                <w:sz w:val="18"/>
                <w:szCs w:val="18"/>
              </w:rPr>
            </w:pPr>
            <w:r>
              <w:rPr>
                <w:rFonts w:cs="Times New Roman"/>
                <w:sz w:val="18"/>
                <w:szCs w:val="18"/>
              </w:rPr>
              <w:t>32 Materijalni rashodi</w:t>
            </w:r>
          </w:p>
        </w:tc>
        <w:tc>
          <w:tcPr>
            <w:tcW w:w="1300" w:type="dxa"/>
          </w:tcPr>
          <w:p w14:paraId="2207CD72" w14:textId="12E9F55C" w:rsidR="00BD09B7" w:rsidRDefault="00BD09B7" w:rsidP="00BD09B7">
            <w:pPr>
              <w:spacing w:after="0"/>
              <w:jc w:val="right"/>
              <w:rPr>
                <w:rFonts w:cs="Times New Roman"/>
                <w:sz w:val="18"/>
                <w:szCs w:val="18"/>
              </w:rPr>
            </w:pPr>
            <w:r>
              <w:rPr>
                <w:rFonts w:cs="Times New Roman"/>
                <w:sz w:val="18"/>
                <w:szCs w:val="18"/>
              </w:rPr>
              <w:t>4.000,00</w:t>
            </w:r>
          </w:p>
        </w:tc>
        <w:tc>
          <w:tcPr>
            <w:tcW w:w="1300" w:type="dxa"/>
          </w:tcPr>
          <w:p w14:paraId="2061634F" w14:textId="34767C66"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532B9FD2" w14:textId="408F34D0" w:rsidR="00BD09B7" w:rsidRDefault="00BD09B7" w:rsidP="00BD09B7">
            <w:pPr>
              <w:spacing w:after="0"/>
              <w:jc w:val="right"/>
              <w:rPr>
                <w:rFonts w:cs="Times New Roman"/>
                <w:sz w:val="18"/>
                <w:szCs w:val="18"/>
              </w:rPr>
            </w:pPr>
            <w:r>
              <w:rPr>
                <w:rFonts w:cs="Times New Roman"/>
                <w:sz w:val="18"/>
                <w:szCs w:val="18"/>
              </w:rPr>
              <w:t>4.000,00</w:t>
            </w:r>
          </w:p>
        </w:tc>
        <w:tc>
          <w:tcPr>
            <w:tcW w:w="960" w:type="dxa"/>
          </w:tcPr>
          <w:p w14:paraId="4B9F1820" w14:textId="50E9EEA5"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27398073" w14:textId="77777777" w:rsidTr="00BD09B7">
        <w:trPr>
          <w:trHeight w:val="540"/>
        </w:trPr>
        <w:tc>
          <w:tcPr>
            <w:tcW w:w="5171" w:type="dxa"/>
            <w:shd w:val="clear" w:color="auto" w:fill="DAE8F2"/>
            <w:vAlign w:val="center"/>
          </w:tcPr>
          <w:p w14:paraId="1E7E0E1E" w14:textId="640177CC" w:rsidR="00BD09B7" w:rsidRPr="00BD09B7" w:rsidRDefault="00BD09B7" w:rsidP="00BD09B7">
            <w:pPr>
              <w:spacing w:after="0"/>
              <w:rPr>
                <w:rFonts w:cs="Times New Roman"/>
                <w:b/>
                <w:sz w:val="18"/>
                <w:szCs w:val="18"/>
              </w:rPr>
            </w:pPr>
            <w:r w:rsidRPr="00BD09B7">
              <w:rPr>
                <w:rFonts w:cs="Times New Roman"/>
                <w:b/>
                <w:sz w:val="18"/>
                <w:szCs w:val="18"/>
              </w:rPr>
              <w:lastRenderedPageBreak/>
              <w:t>AKTIVNOST A100005 FINANCIRANJE POLITIČKIH STRANAKA I VIJEĆNIKA LISTE GRUPE BIRAČA</w:t>
            </w:r>
          </w:p>
        </w:tc>
        <w:tc>
          <w:tcPr>
            <w:tcW w:w="1300" w:type="dxa"/>
            <w:shd w:val="clear" w:color="auto" w:fill="DAE8F2"/>
            <w:vAlign w:val="center"/>
          </w:tcPr>
          <w:p w14:paraId="64F06478" w14:textId="275DAA8C" w:rsidR="00BD09B7" w:rsidRPr="00BD09B7" w:rsidRDefault="00BD09B7" w:rsidP="00BD09B7">
            <w:pPr>
              <w:spacing w:after="0"/>
              <w:jc w:val="right"/>
              <w:rPr>
                <w:rFonts w:cs="Times New Roman"/>
                <w:b/>
                <w:sz w:val="18"/>
                <w:szCs w:val="18"/>
              </w:rPr>
            </w:pPr>
            <w:r w:rsidRPr="00BD09B7">
              <w:rPr>
                <w:rFonts w:cs="Times New Roman"/>
                <w:b/>
                <w:sz w:val="18"/>
                <w:szCs w:val="18"/>
              </w:rPr>
              <w:t>1.300,00</w:t>
            </w:r>
          </w:p>
        </w:tc>
        <w:tc>
          <w:tcPr>
            <w:tcW w:w="1300" w:type="dxa"/>
            <w:shd w:val="clear" w:color="auto" w:fill="DAE8F2"/>
            <w:vAlign w:val="center"/>
          </w:tcPr>
          <w:p w14:paraId="754B4C0C" w14:textId="4F6483BE" w:rsidR="00BD09B7" w:rsidRPr="00BD09B7" w:rsidRDefault="00BD09B7" w:rsidP="00BD09B7">
            <w:pPr>
              <w:spacing w:after="0"/>
              <w:jc w:val="right"/>
              <w:rPr>
                <w:rFonts w:cs="Times New Roman"/>
                <w:b/>
                <w:sz w:val="18"/>
                <w:szCs w:val="18"/>
              </w:rPr>
            </w:pPr>
            <w:r w:rsidRPr="00BD09B7">
              <w:rPr>
                <w:rFonts w:cs="Times New Roman"/>
                <w:b/>
                <w:sz w:val="18"/>
                <w:szCs w:val="18"/>
              </w:rPr>
              <w:t>0,00</w:t>
            </w:r>
          </w:p>
        </w:tc>
        <w:tc>
          <w:tcPr>
            <w:tcW w:w="1300" w:type="dxa"/>
            <w:shd w:val="clear" w:color="auto" w:fill="DAE8F2"/>
            <w:vAlign w:val="center"/>
          </w:tcPr>
          <w:p w14:paraId="64B15D3F" w14:textId="5E1EE36B" w:rsidR="00BD09B7" w:rsidRPr="00BD09B7" w:rsidRDefault="00BD09B7" w:rsidP="00BD09B7">
            <w:pPr>
              <w:spacing w:after="0"/>
              <w:jc w:val="right"/>
              <w:rPr>
                <w:rFonts w:cs="Times New Roman"/>
                <w:b/>
                <w:sz w:val="18"/>
                <w:szCs w:val="18"/>
              </w:rPr>
            </w:pPr>
            <w:r w:rsidRPr="00BD09B7">
              <w:rPr>
                <w:rFonts w:cs="Times New Roman"/>
                <w:b/>
                <w:sz w:val="18"/>
                <w:szCs w:val="18"/>
              </w:rPr>
              <w:t>1.300,00</w:t>
            </w:r>
          </w:p>
        </w:tc>
        <w:tc>
          <w:tcPr>
            <w:tcW w:w="960" w:type="dxa"/>
            <w:shd w:val="clear" w:color="auto" w:fill="DAE8F2"/>
            <w:vAlign w:val="center"/>
          </w:tcPr>
          <w:p w14:paraId="03532184" w14:textId="62076014" w:rsidR="00BD09B7" w:rsidRPr="00BD09B7" w:rsidRDefault="00BD09B7" w:rsidP="00BD09B7">
            <w:pPr>
              <w:spacing w:after="0"/>
              <w:jc w:val="right"/>
              <w:rPr>
                <w:rFonts w:cs="Times New Roman"/>
                <w:b/>
                <w:sz w:val="18"/>
                <w:szCs w:val="18"/>
              </w:rPr>
            </w:pPr>
            <w:r w:rsidRPr="00BD09B7">
              <w:rPr>
                <w:rFonts w:cs="Times New Roman"/>
                <w:b/>
                <w:sz w:val="18"/>
                <w:szCs w:val="18"/>
              </w:rPr>
              <w:t>100,00%</w:t>
            </w:r>
          </w:p>
        </w:tc>
      </w:tr>
      <w:tr w:rsidR="00BD09B7" w:rsidRPr="00BD09B7" w14:paraId="431B6F9B" w14:textId="77777777" w:rsidTr="00BD09B7">
        <w:tc>
          <w:tcPr>
            <w:tcW w:w="5171" w:type="dxa"/>
            <w:shd w:val="clear" w:color="auto" w:fill="CBFFCB"/>
          </w:tcPr>
          <w:p w14:paraId="38E07839" w14:textId="0E955E29" w:rsidR="00BD09B7" w:rsidRPr="00BD09B7" w:rsidRDefault="00BD09B7" w:rsidP="00BD09B7">
            <w:pPr>
              <w:spacing w:after="0"/>
              <w:rPr>
                <w:rFonts w:cs="Times New Roman"/>
                <w:sz w:val="16"/>
                <w:szCs w:val="18"/>
              </w:rPr>
            </w:pPr>
            <w:r w:rsidRPr="00BD09B7">
              <w:rPr>
                <w:rFonts w:cs="Times New Roman"/>
                <w:sz w:val="16"/>
                <w:szCs w:val="18"/>
              </w:rPr>
              <w:t>IZVOR 110 Opći prihodi i primici</w:t>
            </w:r>
          </w:p>
        </w:tc>
        <w:tc>
          <w:tcPr>
            <w:tcW w:w="1300" w:type="dxa"/>
            <w:shd w:val="clear" w:color="auto" w:fill="CBFFCB"/>
          </w:tcPr>
          <w:p w14:paraId="1670FDAC" w14:textId="1349FE00" w:rsidR="00BD09B7" w:rsidRPr="00BD09B7" w:rsidRDefault="00BD09B7" w:rsidP="00BD09B7">
            <w:pPr>
              <w:spacing w:after="0"/>
              <w:jc w:val="right"/>
              <w:rPr>
                <w:rFonts w:cs="Times New Roman"/>
                <w:sz w:val="16"/>
                <w:szCs w:val="18"/>
              </w:rPr>
            </w:pPr>
            <w:r w:rsidRPr="00BD09B7">
              <w:rPr>
                <w:rFonts w:cs="Times New Roman"/>
                <w:sz w:val="16"/>
                <w:szCs w:val="18"/>
              </w:rPr>
              <w:t>1.300,00</w:t>
            </w:r>
          </w:p>
        </w:tc>
        <w:tc>
          <w:tcPr>
            <w:tcW w:w="1300" w:type="dxa"/>
            <w:shd w:val="clear" w:color="auto" w:fill="CBFFCB"/>
          </w:tcPr>
          <w:p w14:paraId="07C07698" w14:textId="18A1F4D5"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7D926727" w14:textId="183A5703" w:rsidR="00BD09B7" w:rsidRPr="00BD09B7" w:rsidRDefault="00BD09B7" w:rsidP="00BD09B7">
            <w:pPr>
              <w:spacing w:after="0"/>
              <w:jc w:val="right"/>
              <w:rPr>
                <w:rFonts w:cs="Times New Roman"/>
                <w:sz w:val="16"/>
                <w:szCs w:val="18"/>
              </w:rPr>
            </w:pPr>
            <w:r w:rsidRPr="00BD09B7">
              <w:rPr>
                <w:rFonts w:cs="Times New Roman"/>
                <w:sz w:val="16"/>
                <w:szCs w:val="18"/>
              </w:rPr>
              <w:t>1.300,00</w:t>
            </w:r>
          </w:p>
        </w:tc>
        <w:tc>
          <w:tcPr>
            <w:tcW w:w="960" w:type="dxa"/>
            <w:shd w:val="clear" w:color="auto" w:fill="CBFFCB"/>
          </w:tcPr>
          <w:p w14:paraId="748C3D60" w14:textId="1128DA72"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476ECD29" w14:textId="77777777" w:rsidTr="00BD09B7">
        <w:tc>
          <w:tcPr>
            <w:tcW w:w="5171" w:type="dxa"/>
            <w:shd w:val="clear" w:color="auto" w:fill="F2F2F2"/>
          </w:tcPr>
          <w:p w14:paraId="3151F2B0" w14:textId="00C172DE" w:rsidR="00BD09B7" w:rsidRPr="00BD09B7" w:rsidRDefault="00BD09B7" w:rsidP="00BD09B7">
            <w:pPr>
              <w:spacing w:after="0"/>
              <w:rPr>
                <w:rFonts w:cs="Times New Roman"/>
                <w:sz w:val="18"/>
                <w:szCs w:val="18"/>
              </w:rPr>
            </w:pPr>
            <w:r w:rsidRPr="00BD09B7">
              <w:rPr>
                <w:rFonts w:cs="Times New Roman"/>
                <w:sz w:val="18"/>
                <w:szCs w:val="18"/>
              </w:rPr>
              <w:t>3 Rashodi poslovanja</w:t>
            </w:r>
          </w:p>
        </w:tc>
        <w:tc>
          <w:tcPr>
            <w:tcW w:w="1300" w:type="dxa"/>
            <w:shd w:val="clear" w:color="auto" w:fill="F2F2F2"/>
          </w:tcPr>
          <w:p w14:paraId="2FD80FD9" w14:textId="18606161" w:rsidR="00BD09B7" w:rsidRPr="00BD09B7" w:rsidRDefault="00BD09B7" w:rsidP="00BD09B7">
            <w:pPr>
              <w:spacing w:after="0"/>
              <w:jc w:val="right"/>
              <w:rPr>
                <w:rFonts w:cs="Times New Roman"/>
                <w:sz w:val="18"/>
                <w:szCs w:val="18"/>
              </w:rPr>
            </w:pPr>
            <w:r w:rsidRPr="00BD09B7">
              <w:rPr>
                <w:rFonts w:cs="Times New Roman"/>
                <w:sz w:val="18"/>
                <w:szCs w:val="18"/>
              </w:rPr>
              <w:t>1.300,00</w:t>
            </w:r>
          </w:p>
        </w:tc>
        <w:tc>
          <w:tcPr>
            <w:tcW w:w="1300" w:type="dxa"/>
            <w:shd w:val="clear" w:color="auto" w:fill="F2F2F2"/>
          </w:tcPr>
          <w:p w14:paraId="0EE4BD5E" w14:textId="44847897"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78418833" w14:textId="29132098" w:rsidR="00BD09B7" w:rsidRPr="00BD09B7" w:rsidRDefault="00BD09B7" w:rsidP="00BD09B7">
            <w:pPr>
              <w:spacing w:after="0"/>
              <w:jc w:val="right"/>
              <w:rPr>
                <w:rFonts w:cs="Times New Roman"/>
                <w:sz w:val="18"/>
                <w:szCs w:val="18"/>
              </w:rPr>
            </w:pPr>
            <w:r w:rsidRPr="00BD09B7">
              <w:rPr>
                <w:rFonts w:cs="Times New Roman"/>
                <w:sz w:val="18"/>
                <w:szCs w:val="18"/>
              </w:rPr>
              <w:t>1.300,00</w:t>
            </w:r>
          </w:p>
        </w:tc>
        <w:tc>
          <w:tcPr>
            <w:tcW w:w="960" w:type="dxa"/>
            <w:shd w:val="clear" w:color="auto" w:fill="F2F2F2"/>
          </w:tcPr>
          <w:p w14:paraId="0513108E" w14:textId="5DD64062"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61661F71" w14:textId="77777777" w:rsidTr="00BD09B7">
        <w:tc>
          <w:tcPr>
            <w:tcW w:w="5171" w:type="dxa"/>
          </w:tcPr>
          <w:p w14:paraId="57ABD152" w14:textId="25D12AD6" w:rsidR="00BD09B7" w:rsidRDefault="00BD09B7" w:rsidP="00BD09B7">
            <w:pPr>
              <w:spacing w:after="0"/>
              <w:rPr>
                <w:rFonts w:cs="Times New Roman"/>
                <w:sz w:val="18"/>
                <w:szCs w:val="18"/>
              </w:rPr>
            </w:pPr>
            <w:r>
              <w:rPr>
                <w:rFonts w:cs="Times New Roman"/>
                <w:sz w:val="18"/>
                <w:szCs w:val="18"/>
              </w:rPr>
              <w:t>38 Rashodi za donacije, kazne, naknade šteta i kapitalne pomoći</w:t>
            </w:r>
          </w:p>
        </w:tc>
        <w:tc>
          <w:tcPr>
            <w:tcW w:w="1300" w:type="dxa"/>
          </w:tcPr>
          <w:p w14:paraId="758A1053" w14:textId="64652616" w:rsidR="00BD09B7" w:rsidRDefault="00BD09B7" w:rsidP="00BD09B7">
            <w:pPr>
              <w:spacing w:after="0"/>
              <w:jc w:val="right"/>
              <w:rPr>
                <w:rFonts w:cs="Times New Roman"/>
                <w:sz w:val="18"/>
                <w:szCs w:val="18"/>
              </w:rPr>
            </w:pPr>
            <w:r>
              <w:rPr>
                <w:rFonts w:cs="Times New Roman"/>
                <w:sz w:val="18"/>
                <w:szCs w:val="18"/>
              </w:rPr>
              <w:t>1.300,00</w:t>
            </w:r>
          </w:p>
        </w:tc>
        <w:tc>
          <w:tcPr>
            <w:tcW w:w="1300" w:type="dxa"/>
          </w:tcPr>
          <w:p w14:paraId="4CA142AD" w14:textId="17730BBC"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6187D0DF" w14:textId="3395FACC" w:rsidR="00BD09B7" w:rsidRDefault="00BD09B7" w:rsidP="00BD09B7">
            <w:pPr>
              <w:spacing w:after="0"/>
              <w:jc w:val="right"/>
              <w:rPr>
                <w:rFonts w:cs="Times New Roman"/>
                <w:sz w:val="18"/>
                <w:szCs w:val="18"/>
              </w:rPr>
            </w:pPr>
            <w:r>
              <w:rPr>
                <w:rFonts w:cs="Times New Roman"/>
                <w:sz w:val="18"/>
                <w:szCs w:val="18"/>
              </w:rPr>
              <w:t>1.300,00</w:t>
            </w:r>
          </w:p>
        </w:tc>
        <w:tc>
          <w:tcPr>
            <w:tcW w:w="960" w:type="dxa"/>
          </w:tcPr>
          <w:p w14:paraId="3264D5AD" w14:textId="1BC3333C"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51A153F9" w14:textId="77777777" w:rsidTr="00BD09B7">
        <w:trPr>
          <w:trHeight w:val="400"/>
        </w:trPr>
        <w:tc>
          <w:tcPr>
            <w:tcW w:w="5171" w:type="dxa"/>
            <w:shd w:val="clear" w:color="auto" w:fill="FFC000"/>
            <w:vAlign w:val="center"/>
          </w:tcPr>
          <w:p w14:paraId="16E12EE4" w14:textId="351F5558" w:rsidR="00BD09B7" w:rsidRPr="00BD09B7" w:rsidRDefault="00BD09B7" w:rsidP="00BD09B7">
            <w:pPr>
              <w:spacing w:after="0"/>
              <w:rPr>
                <w:rFonts w:cs="Times New Roman"/>
                <w:b/>
                <w:sz w:val="18"/>
                <w:szCs w:val="18"/>
              </w:rPr>
            </w:pPr>
            <w:r w:rsidRPr="00BD09B7">
              <w:rPr>
                <w:rFonts w:cs="Times New Roman"/>
                <w:b/>
                <w:sz w:val="18"/>
                <w:szCs w:val="18"/>
              </w:rPr>
              <w:t>GLAVA 00102 OPĆINSKI NAČELNIK</w:t>
            </w:r>
          </w:p>
        </w:tc>
        <w:tc>
          <w:tcPr>
            <w:tcW w:w="1300" w:type="dxa"/>
            <w:shd w:val="clear" w:color="auto" w:fill="FFC000"/>
            <w:vAlign w:val="center"/>
          </w:tcPr>
          <w:p w14:paraId="57D0A756" w14:textId="0E19DB4D" w:rsidR="00BD09B7" w:rsidRPr="00BD09B7" w:rsidRDefault="00BD09B7" w:rsidP="00BD09B7">
            <w:pPr>
              <w:spacing w:after="0"/>
              <w:jc w:val="right"/>
              <w:rPr>
                <w:rFonts w:cs="Times New Roman"/>
                <w:b/>
                <w:sz w:val="18"/>
                <w:szCs w:val="18"/>
              </w:rPr>
            </w:pPr>
            <w:r w:rsidRPr="00BD09B7">
              <w:rPr>
                <w:rFonts w:cs="Times New Roman"/>
                <w:b/>
                <w:sz w:val="18"/>
                <w:szCs w:val="18"/>
              </w:rPr>
              <w:t>129.900,00</w:t>
            </w:r>
          </w:p>
        </w:tc>
        <w:tc>
          <w:tcPr>
            <w:tcW w:w="1300" w:type="dxa"/>
            <w:shd w:val="clear" w:color="auto" w:fill="FFC000"/>
            <w:vAlign w:val="center"/>
          </w:tcPr>
          <w:p w14:paraId="7AB06528" w14:textId="10FED3A5" w:rsidR="00BD09B7" w:rsidRPr="00BD09B7" w:rsidRDefault="00BD09B7" w:rsidP="00BD09B7">
            <w:pPr>
              <w:spacing w:after="0"/>
              <w:jc w:val="right"/>
              <w:rPr>
                <w:rFonts w:cs="Times New Roman"/>
                <w:b/>
                <w:sz w:val="18"/>
                <w:szCs w:val="18"/>
              </w:rPr>
            </w:pPr>
            <w:r w:rsidRPr="00BD09B7">
              <w:rPr>
                <w:rFonts w:cs="Times New Roman"/>
                <w:b/>
                <w:sz w:val="18"/>
                <w:szCs w:val="18"/>
              </w:rPr>
              <w:t>0,00</w:t>
            </w:r>
          </w:p>
        </w:tc>
        <w:tc>
          <w:tcPr>
            <w:tcW w:w="1300" w:type="dxa"/>
            <w:shd w:val="clear" w:color="auto" w:fill="FFC000"/>
            <w:vAlign w:val="center"/>
          </w:tcPr>
          <w:p w14:paraId="5C25A458" w14:textId="1B0A1D09" w:rsidR="00BD09B7" w:rsidRPr="00BD09B7" w:rsidRDefault="00BD09B7" w:rsidP="00BD09B7">
            <w:pPr>
              <w:spacing w:after="0"/>
              <w:jc w:val="right"/>
              <w:rPr>
                <w:rFonts w:cs="Times New Roman"/>
                <w:b/>
                <w:sz w:val="18"/>
                <w:szCs w:val="18"/>
              </w:rPr>
            </w:pPr>
            <w:r w:rsidRPr="00BD09B7">
              <w:rPr>
                <w:rFonts w:cs="Times New Roman"/>
                <w:b/>
                <w:sz w:val="18"/>
                <w:szCs w:val="18"/>
              </w:rPr>
              <w:t>129.900,00</w:t>
            </w:r>
          </w:p>
        </w:tc>
        <w:tc>
          <w:tcPr>
            <w:tcW w:w="960" w:type="dxa"/>
            <w:shd w:val="clear" w:color="auto" w:fill="FFC000"/>
            <w:vAlign w:val="center"/>
          </w:tcPr>
          <w:p w14:paraId="2B1EA4B4" w14:textId="6E08AFAB" w:rsidR="00BD09B7" w:rsidRPr="00BD09B7" w:rsidRDefault="00BD09B7" w:rsidP="00BD09B7">
            <w:pPr>
              <w:spacing w:after="0"/>
              <w:jc w:val="right"/>
              <w:rPr>
                <w:rFonts w:cs="Times New Roman"/>
                <w:b/>
                <w:sz w:val="18"/>
                <w:szCs w:val="18"/>
              </w:rPr>
            </w:pPr>
            <w:r w:rsidRPr="00BD09B7">
              <w:rPr>
                <w:rFonts w:cs="Times New Roman"/>
                <w:b/>
                <w:sz w:val="18"/>
                <w:szCs w:val="18"/>
              </w:rPr>
              <w:t>100,00%</w:t>
            </w:r>
          </w:p>
        </w:tc>
      </w:tr>
      <w:tr w:rsidR="00BD09B7" w:rsidRPr="00BD09B7" w14:paraId="2B07667E" w14:textId="77777777" w:rsidTr="00BD09B7">
        <w:tc>
          <w:tcPr>
            <w:tcW w:w="5171" w:type="dxa"/>
            <w:shd w:val="clear" w:color="auto" w:fill="CBFFCB"/>
          </w:tcPr>
          <w:p w14:paraId="3E9B8D57" w14:textId="55F3CB1C" w:rsidR="00BD09B7" w:rsidRPr="00BD09B7" w:rsidRDefault="00BD09B7" w:rsidP="00BD09B7">
            <w:pPr>
              <w:spacing w:after="0"/>
              <w:rPr>
                <w:rFonts w:cs="Times New Roman"/>
                <w:sz w:val="16"/>
                <w:szCs w:val="18"/>
              </w:rPr>
            </w:pPr>
            <w:r w:rsidRPr="00BD09B7">
              <w:rPr>
                <w:rFonts w:cs="Times New Roman"/>
                <w:sz w:val="16"/>
                <w:szCs w:val="18"/>
              </w:rPr>
              <w:t>IZVOR 110 Opći prihodi i primici</w:t>
            </w:r>
          </w:p>
        </w:tc>
        <w:tc>
          <w:tcPr>
            <w:tcW w:w="1300" w:type="dxa"/>
            <w:shd w:val="clear" w:color="auto" w:fill="CBFFCB"/>
          </w:tcPr>
          <w:p w14:paraId="708A1E77" w14:textId="04C3DB20" w:rsidR="00BD09B7" w:rsidRPr="00BD09B7" w:rsidRDefault="00BD09B7" w:rsidP="00BD09B7">
            <w:pPr>
              <w:spacing w:after="0"/>
              <w:jc w:val="right"/>
              <w:rPr>
                <w:rFonts w:cs="Times New Roman"/>
                <w:sz w:val="16"/>
                <w:szCs w:val="18"/>
              </w:rPr>
            </w:pPr>
            <w:r w:rsidRPr="00BD09B7">
              <w:rPr>
                <w:rFonts w:cs="Times New Roman"/>
                <w:sz w:val="16"/>
                <w:szCs w:val="18"/>
              </w:rPr>
              <w:t>125.300,00</w:t>
            </w:r>
          </w:p>
        </w:tc>
        <w:tc>
          <w:tcPr>
            <w:tcW w:w="1300" w:type="dxa"/>
            <w:shd w:val="clear" w:color="auto" w:fill="CBFFCB"/>
          </w:tcPr>
          <w:p w14:paraId="7DBFAF97" w14:textId="68BA07F4" w:rsidR="00BD09B7" w:rsidRPr="00BD09B7" w:rsidRDefault="00BD09B7" w:rsidP="00BD09B7">
            <w:pPr>
              <w:spacing w:after="0"/>
              <w:jc w:val="right"/>
              <w:rPr>
                <w:rFonts w:cs="Times New Roman"/>
                <w:sz w:val="16"/>
                <w:szCs w:val="18"/>
              </w:rPr>
            </w:pPr>
            <w:r w:rsidRPr="00BD09B7">
              <w:rPr>
                <w:rFonts w:cs="Times New Roman"/>
                <w:sz w:val="16"/>
                <w:szCs w:val="18"/>
              </w:rPr>
              <w:t>-14.400,00</w:t>
            </w:r>
          </w:p>
        </w:tc>
        <w:tc>
          <w:tcPr>
            <w:tcW w:w="1300" w:type="dxa"/>
            <w:shd w:val="clear" w:color="auto" w:fill="CBFFCB"/>
          </w:tcPr>
          <w:p w14:paraId="3DC03781" w14:textId="43D017B9" w:rsidR="00BD09B7" w:rsidRPr="00BD09B7" w:rsidRDefault="00BD09B7" w:rsidP="00BD09B7">
            <w:pPr>
              <w:spacing w:after="0"/>
              <w:jc w:val="right"/>
              <w:rPr>
                <w:rFonts w:cs="Times New Roman"/>
                <w:sz w:val="16"/>
                <w:szCs w:val="18"/>
              </w:rPr>
            </w:pPr>
            <w:r w:rsidRPr="00BD09B7">
              <w:rPr>
                <w:rFonts w:cs="Times New Roman"/>
                <w:sz w:val="16"/>
                <w:szCs w:val="18"/>
              </w:rPr>
              <w:t>110.900,00</w:t>
            </w:r>
          </w:p>
        </w:tc>
        <w:tc>
          <w:tcPr>
            <w:tcW w:w="960" w:type="dxa"/>
            <w:shd w:val="clear" w:color="auto" w:fill="CBFFCB"/>
          </w:tcPr>
          <w:p w14:paraId="121E2F40" w14:textId="212AE641" w:rsidR="00BD09B7" w:rsidRPr="00BD09B7" w:rsidRDefault="00BD09B7" w:rsidP="00BD09B7">
            <w:pPr>
              <w:spacing w:after="0"/>
              <w:jc w:val="right"/>
              <w:rPr>
                <w:rFonts w:cs="Times New Roman"/>
                <w:sz w:val="16"/>
                <w:szCs w:val="18"/>
              </w:rPr>
            </w:pPr>
            <w:r w:rsidRPr="00BD09B7">
              <w:rPr>
                <w:rFonts w:cs="Times New Roman"/>
                <w:sz w:val="16"/>
                <w:szCs w:val="18"/>
              </w:rPr>
              <w:t>88,51%</w:t>
            </w:r>
          </w:p>
        </w:tc>
      </w:tr>
      <w:tr w:rsidR="00BD09B7" w:rsidRPr="00BD09B7" w14:paraId="58E3163E" w14:textId="77777777" w:rsidTr="00BD09B7">
        <w:tc>
          <w:tcPr>
            <w:tcW w:w="5171" w:type="dxa"/>
            <w:shd w:val="clear" w:color="auto" w:fill="CBFFCB"/>
          </w:tcPr>
          <w:p w14:paraId="063ED73A" w14:textId="1AD9304D" w:rsidR="00BD09B7" w:rsidRPr="00BD09B7" w:rsidRDefault="00BD09B7" w:rsidP="00BD09B7">
            <w:pPr>
              <w:spacing w:after="0"/>
              <w:rPr>
                <w:rFonts w:cs="Times New Roman"/>
                <w:sz w:val="16"/>
                <w:szCs w:val="18"/>
              </w:rPr>
            </w:pPr>
            <w:r w:rsidRPr="00BD09B7">
              <w:rPr>
                <w:rFonts w:cs="Times New Roman"/>
                <w:sz w:val="16"/>
                <w:szCs w:val="18"/>
              </w:rPr>
              <w:t>IZVOR 520 Ostale pomoći</w:t>
            </w:r>
          </w:p>
        </w:tc>
        <w:tc>
          <w:tcPr>
            <w:tcW w:w="1300" w:type="dxa"/>
            <w:shd w:val="clear" w:color="auto" w:fill="CBFFCB"/>
          </w:tcPr>
          <w:p w14:paraId="33D39247" w14:textId="191EC368" w:rsidR="00BD09B7" w:rsidRPr="00BD09B7" w:rsidRDefault="00BD09B7" w:rsidP="00BD09B7">
            <w:pPr>
              <w:spacing w:after="0"/>
              <w:jc w:val="right"/>
              <w:rPr>
                <w:rFonts w:cs="Times New Roman"/>
                <w:sz w:val="16"/>
                <w:szCs w:val="18"/>
              </w:rPr>
            </w:pPr>
            <w:r w:rsidRPr="00BD09B7">
              <w:rPr>
                <w:rFonts w:cs="Times New Roman"/>
                <w:sz w:val="16"/>
                <w:szCs w:val="18"/>
              </w:rPr>
              <w:t>4.600,00</w:t>
            </w:r>
          </w:p>
        </w:tc>
        <w:tc>
          <w:tcPr>
            <w:tcW w:w="1300" w:type="dxa"/>
            <w:shd w:val="clear" w:color="auto" w:fill="CBFFCB"/>
          </w:tcPr>
          <w:p w14:paraId="569F8F33" w14:textId="4C3B208E" w:rsidR="00BD09B7" w:rsidRPr="00BD09B7" w:rsidRDefault="00BD09B7" w:rsidP="00BD09B7">
            <w:pPr>
              <w:spacing w:after="0"/>
              <w:jc w:val="right"/>
              <w:rPr>
                <w:rFonts w:cs="Times New Roman"/>
                <w:sz w:val="16"/>
                <w:szCs w:val="18"/>
              </w:rPr>
            </w:pPr>
            <w:r w:rsidRPr="00BD09B7">
              <w:rPr>
                <w:rFonts w:cs="Times New Roman"/>
                <w:sz w:val="16"/>
                <w:szCs w:val="18"/>
              </w:rPr>
              <w:t>14.400,00</w:t>
            </w:r>
          </w:p>
        </w:tc>
        <w:tc>
          <w:tcPr>
            <w:tcW w:w="1300" w:type="dxa"/>
            <w:shd w:val="clear" w:color="auto" w:fill="CBFFCB"/>
          </w:tcPr>
          <w:p w14:paraId="42457676" w14:textId="135CD522" w:rsidR="00BD09B7" w:rsidRPr="00BD09B7" w:rsidRDefault="00BD09B7" w:rsidP="00BD09B7">
            <w:pPr>
              <w:spacing w:after="0"/>
              <w:jc w:val="right"/>
              <w:rPr>
                <w:rFonts w:cs="Times New Roman"/>
                <w:sz w:val="16"/>
                <w:szCs w:val="18"/>
              </w:rPr>
            </w:pPr>
            <w:r w:rsidRPr="00BD09B7">
              <w:rPr>
                <w:rFonts w:cs="Times New Roman"/>
                <w:sz w:val="16"/>
                <w:szCs w:val="18"/>
              </w:rPr>
              <w:t>19.000,00</w:t>
            </w:r>
          </w:p>
        </w:tc>
        <w:tc>
          <w:tcPr>
            <w:tcW w:w="960" w:type="dxa"/>
            <w:shd w:val="clear" w:color="auto" w:fill="CBFFCB"/>
          </w:tcPr>
          <w:p w14:paraId="7DDE6C06" w14:textId="6B694241" w:rsidR="00BD09B7" w:rsidRPr="00BD09B7" w:rsidRDefault="00BD09B7" w:rsidP="00BD09B7">
            <w:pPr>
              <w:spacing w:after="0"/>
              <w:jc w:val="right"/>
              <w:rPr>
                <w:rFonts w:cs="Times New Roman"/>
                <w:sz w:val="16"/>
                <w:szCs w:val="18"/>
              </w:rPr>
            </w:pPr>
            <w:r w:rsidRPr="00BD09B7">
              <w:rPr>
                <w:rFonts w:cs="Times New Roman"/>
                <w:sz w:val="16"/>
                <w:szCs w:val="18"/>
              </w:rPr>
              <w:t>413,04%</w:t>
            </w:r>
          </w:p>
        </w:tc>
      </w:tr>
      <w:tr w:rsidR="00BD09B7" w:rsidRPr="00BD09B7" w14:paraId="242522BB" w14:textId="77777777" w:rsidTr="00BD09B7">
        <w:trPr>
          <w:trHeight w:val="540"/>
        </w:trPr>
        <w:tc>
          <w:tcPr>
            <w:tcW w:w="5171" w:type="dxa"/>
            <w:shd w:val="clear" w:color="auto" w:fill="17365D"/>
            <w:vAlign w:val="center"/>
          </w:tcPr>
          <w:p w14:paraId="58D7551F" w14:textId="3FB235BA" w:rsidR="00BD09B7" w:rsidRPr="00BD09B7" w:rsidRDefault="00BD09B7" w:rsidP="00BD09B7">
            <w:pPr>
              <w:spacing w:after="0"/>
              <w:rPr>
                <w:rFonts w:cs="Times New Roman"/>
                <w:b/>
                <w:color w:val="FFFFFF"/>
                <w:sz w:val="18"/>
                <w:szCs w:val="18"/>
              </w:rPr>
            </w:pPr>
            <w:r w:rsidRPr="00BD09B7">
              <w:rPr>
                <w:rFonts w:cs="Times New Roman"/>
                <w:b/>
                <w:color w:val="FFFFFF"/>
                <w:sz w:val="18"/>
                <w:szCs w:val="18"/>
              </w:rPr>
              <w:t>PROGRAM 1002 MJERE I AKTIVNOSTI ZA OSIGURANJE RADA IZ DJELOKRUGA IZVRŠNOG TIJELA</w:t>
            </w:r>
          </w:p>
        </w:tc>
        <w:tc>
          <w:tcPr>
            <w:tcW w:w="1300" w:type="dxa"/>
            <w:shd w:val="clear" w:color="auto" w:fill="17365D"/>
            <w:vAlign w:val="center"/>
          </w:tcPr>
          <w:p w14:paraId="57E976CE" w14:textId="32C3F996" w:rsidR="00BD09B7" w:rsidRPr="00BD09B7" w:rsidRDefault="00BD09B7" w:rsidP="00BD09B7">
            <w:pPr>
              <w:spacing w:after="0"/>
              <w:jc w:val="right"/>
              <w:rPr>
                <w:rFonts w:cs="Times New Roman"/>
                <w:b/>
                <w:color w:val="FFFFFF"/>
                <w:sz w:val="18"/>
                <w:szCs w:val="18"/>
              </w:rPr>
            </w:pPr>
            <w:r w:rsidRPr="00BD09B7">
              <w:rPr>
                <w:rFonts w:cs="Times New Roman"/>
                <w:b/>
                <w:color w:val="FFFFFF"/>
                <w:sz w:val="18"/>
                <w:szCs w:val="18"/>
              </w:rPr>
              <w:t>129.900,00</w:t>
            </w:r>
          </w:p>
        </w:tc>
        <w:tc>
          <w:tcPr>
            <w:tcW w:w="1300" w:type="dxa"/>
            <w:shd w:val="clear" w:color="auto" w:fill="17365D"/>
            <w:vAlign w:val="center"/>
          </w:tcPr>
          <w:p w14:paraId="327F8FEF" w14:textId="234AC13E" w:rsidR="00BD09B7" w:rsidRPr="00BD09B7" w:rsidRDefault="00BD09B7" w:rsidP="00BD09B7">
            <w:pPr>
              <w:spacing w:after="0"/>
              <w:jc w:val="right"/>
              <w:rPr>
                <w:rFonts w:cs="Times New Roman"/>
                <w:b/>
                <w:color w:val="FFFFFF"/>
                <w:sz w:val="18"/>
                <w:szCs w:val="18"/>
              </w:rPr>
            </w:pPr>
            <w:r w:rsidRPr="00BD09B7">
              <w:rPr>
                <w:rFonts w:cs="Times New Roman"/>
                <w:b/>
                <w:color w:val="FFFFFF"/>
                <w:sz w:val="18"/>
                <w:szCs w:val="18"/>
              </w:rPr>
              <w:t>0,00</w:t>
            </w:r>
          </w:p>
        </w:tc>
        <w:tc>
          <w:tcPr>
            <w:tcW w:w="1300" w:type="dxa"/>
            <w:shd w:val="clear" w:color="auto" w:fill="17365D"/>
            <w:vAlign w:val="center"/>
          </w:tcPr>
          <w:p w14:paraId="62C18828" w14:textId="05E42186" w:rsidR="00BD09B7" w:rsidRPr="00BD09B7" w:rsidRDefault="00BD09B7" w:rsidP="00BD09B7">
            <w:pPr>
              <w:spacing w:after="0"/>
              <w:jc w:val="right"/>
              <w:rPr>
                <w:rFonts w:cs="Times New Roman"/>
                <w:b/>
                <w:color w:val="FFFFFF"/>
                <w:sz w:val="18"/>
                <w:szCs w:val="18"/>
              </w:rPr>
            </w:pPr>
            <w:r w:rsidRPr="00BD09B7">
              <w:rPr>
                <w:rFonts w:cs="Times New Roman"/>
                <w:b/>
                <w:color w:val="FFFFFF"/>
                <w:sz w:val="18"/>
                <w:szCs w:val="18"/>
              </w:rPr>
              <w:t>129.900,00</w:t>
            </w:r>
          </w:p>
        </w:tc>
        <w:tc>
          <w:tcPr>
            <w:tcW w:w="960" w:type="dxa"/>
            <w:shd w:val="clear" w:color="auto" w:fill="17365D"/>
            <w:vAlign w:val="center"/>
          </w:tcPr>
          <w:p w14:paraId="3591598C" w14:textId="1BE6B56C" w:rsidR="00BD09B7" w:rsidRPr="00BD09B7" w:rsidRDefault="00BD09B7" w:rsidP="00BD09B7">
            <w:pPr>
              <w:spacing w:after="0"/>
              <w:jc w:val="right"/>
              <w:rPr>
                <w:rFonts w:cs="Times New Roman"/>
                <w:b/>
                <w:color w:val="FFFFFF"/>
                <w:sz w:val="18"/>
                <w:szCs w:val="18"/>
              </w:rPr>
            </w:pPr>
            <w:r w:rsidRPr="00BD09B7">
              <w:rPr>
                <w:rFonts w:cs="Times New Roman"/>
                <w:b/>
                <w:color w:val="FFFFFF"/>
                <w:sz w:val="18"/>
                <w:szCs w:val="18"/>
              </w:rPr>
              <w:t>100,00%</w:t>
            </w:r>
          </w:p>
        </w:tc>
      </w:tr>
      <w:tr w:rsidR="00BD09B7" w:rsidRPr="00BD09B7" w14:paraId="2C907B4E" w14:textId="77777777" w:rsidTr="00BD09B7">
        <w:trPr>
          <w:trHeight w:val="540"/>
        </w:trPr>
        <w:tc>
          <w:tcPr>
            <w:tcW w:w="5171" w:type="dxa"/>
            <w:shd w:val="clear" w:color="auto" w:fill="DAE8F2"/>
            <w:vAlign w:val="center"/>
          </w:tcPr>
          <w:p w14:paraId="3F9B78EB" w14:textId="3DD72C83" w:rsidR="00BD09B7" w:rsidRPr="00BD09B7" w:rsidRDefault="00BD09B7" w:rsidP="00BD09B7">
            <w:pPr>
              <w:spacing w:after="0"/>
              <w:rPr>
                <w:rFonts w:cs="Times New Roman"/>
                <w:b/>
                <w:sz w:val="18"/>
                <w:szCs w:val="18"/>
              </w:rPr>
            </w:pPr>
            <w:r w:rsidRPr="00BD09B7">
              <w:rPr>
                <w:rFonts w:cs="Times New Roman"/>
                <w:b/>
                <w:sz w:val="18"/>
                <w:szCs w:val="18"/>
              </w:rPr>
              <w:t>AKTIVNOST A100003 MEĐUOPĆINSKA, MEĐUREGIONALNA I MEĐUNARODNA SURADNJA</w:t>
            </w:r>
          </w:p>
        </w:tc>
        <w:tc>
          <w:tcPr>
            <w:tcW w:w="1300" w:type="dxa"/>
            <w:shd w:val="clear" w:color="auto" w:fill="DAE8F2"/>
            <w:vAlign w:val="center"/>
          </w:tcPr>
          <w:p w14:paraId="4A7AAF34" w14:textId="02D37AE1" w:rsidR="00BD09B7" w:rsidRPr="00BD09B7" w:rsidRDefault="00BD09B7" w:rsidP="00BD09B7">
            <w:pPr>
              <w:spacing w:after="0"/>
              <w:jc w:val="right"/>
              <w:rPr>
                <w:rFonts w:cs="Times New Roman"/>
                <w:b/>
                <w:sz w:val="18"/>
                <w:szCs w:val="18"/>
              </w:rPr>
            </w:pPr>
            <w:r w:rsidRPr="00BD09B7">
              <w:rPr>
                <w:rFonts w:cs="Times New Roman"/>
                <w:b/>
                <w:sz w:val="18"/>
                <w:szCs w:val="18"/>
              </w:rPr>
              <w:t>4.000,00</w:t>
            </w:r>
          </w:p>
        </w:tc>
        <w:tc>
          <w:tcPr>
            <w:tcW w:w="1300" w:type="dxa"/>
            <w:shd w:val="clear" w:color="auto" w:fill="DAE8F2"/>
            <w:vAlign w:val="center"/>
          </w:tcPr>
          <w:p w14:paraId="5FA043F1" w14:textId="061DC2B0" w:rsidR="00BD09B7" w:rsidRPr="00BD09B7" w:rsidRDefault="00BD09B7" w:rsidP="00BD09B7">
            <w:pPr>
              <w:spacing w:after="0"/>
              <w:jc w:val="right"/>
              <w:rPr>
                <w:rFonts w:cs="Times New Roman"/>
                <w:b/>
                <w:sz w:val="18"/>
                <w:szCs w:val="18"/>
              </w:rPr>
            </w:pPr>
            <w:r w:rsidRPr="00BD09B7">
              <w:rPr>
                <w:rFonts w:cs="Times New Roman"/>
                <w:b/>
                <w:sz w:val="18"/>
                <w:szCs w:val="18"/>
              </w:rPr>
              <w:t>0,00</w:t>
            </w:r>
          </w:p>
        </w:tc>
        <w:tc>
          <w:tcPr>
            <w:tcW w:w="1300" w:type="dxa"/>
            <w:shd w:val="clear" w:color="auto" w:fill="DAE8F2"/>
            <w:vAlign w:val="center"/>
          </w:tcPr>
          <w:p w14:paraId="225B5D87" w14:textId="3EC28F37" w:rsidR="00BD09B7" w:rsidRPr="00BD09B7" w:rsidRDefault="00BD09B7" w:rsidP="00BD09B7">
            <w:pPr>
              <w:spacing w:after="0"/>
              <w:jc w:val="right"/>
              <w:rPr>
                <w:rFonts w:cs="Times New Roman"/>
                <w:b/>
                <w:sz w:val="18"/>
                <w:szCs w:val="18"/>
              </w:rPr>
            </w:pPr>
            <w:r w:rsidRPr="00BD09B7">
              <w:rPr>
                <w:rFonts w:cs="Times New Roman"/>
                <w:b/>
                <w:sz w:val="18"/>
                <w:szCs w:val="18"/>
              </w:rPr>
              <w:t>4.000,00</w:t>
            </w:r>
          </w:p>
        </w:tc>
        <w:tc>
          <w:tcPr>
            <w:tcW w:w="960" w:type="dxa"/>
            <w:shd w:val="clear" w:color="auto" w:fill="DAE8F2"/>
            <w:vAlign w:val="center"/>
          </w:tcPr>
          <w:p w14:paraId="261FC9E1" w14:textId="48FD0112" w:rsidR="00BD09B7" w:rsidRPr="00BD09B7" w:rsidRDefault="00BD09B7" w:rsidP="00BD09B7">
            <w:pPr>
              <w:spacing w:after="0"/>
              <w:jc w:val="right"/>
              <w:rPr>
                <w:rFonts w:cs="Times New Roman"/>
                <w:b/>
                <w:sz w:val="18"/>
                <w:szCs w:val="18"/>
              </w:rPr>
            </w:pPr>
            <w:r w:rsidRPr="00BD09B7">
              <w:rPr>
                <w:rFonts w:cs="Times New Roman"/>
                <w:b/>
                <w:sz w:val="18"/>
                <w:szCs w:val="18"/>
              </w:rPr>
              <w:t>100,00%</w:t>
            </w:r>
          </w:p>
        </w:tc>
      </w:tr>
      <w:tr w:rsidR="00BD09B7" w:rsidRPr="00BD09B7" w14:paraId="70A584CE" w14:textId="77777777" w:rsidTr="00BD09B7">
        <w:tc>
          <w:tcPr>
            <w:tcW w:w="5171" w:type="dxa"/>
            <w:shd w:val="clear" w:color="auto" w:fill="CBFFCB"/>
          </w:tcPr>
          <w:p w14:paraId="115B3191" w14:textId="18E4BA17" w:rsidR="00BD09B7" w:rsidRPr="00BD09B7" w:rsidRDefault="00BD09B7" w:rsidP="00BD09B7">
            <w:pPr>
              <w:spacing w:after="0"/>
              <w:rPr>
                <w:rFonts w:cs="Times New Roman"/>
                <w:sz w:val="16"/>
                <w:szCs w:val="18"/>
              </w:rPr>
            </w:pPr>
            <w:r w:rsidRPr="00BD09B7">
              <w:rPr>
                <w:rFonts w:cs="Times New Roman"/>
                <w:sz w:val="16"/>
                <w:szCs w:val="18"/>
              </w:rPr>
              <w:t>IZVOR 110 Opći prihodi i primici</w:t>
            </w:r>
          </w:p>
        </w:tc>
        <w:tc>
          <w:tcPr>
            <w:tcW w:w="1300" w:type="dxa"/>
            <w:shd w:val="clear" w:color="auto" w:fill="CBFFCB"/>
          </w:tcPr>
          <w:p w14:paraId="728950F4" w14:textId="19C3C386" w:rsidR="00BD09B7" w:rsidRPr="00BD09B7" w:rsidRDefault="00BD09B7" w:rsidP="00BD09B7">
            <w:pPr>
              <w:spacing w:after="0"/>
              <w:jc w:val="right"/>
              <w:rPr>
                <w:rFonts w:cs="Times New Roman"/>
                <w:sz w:val="16"/>
                <w:szCs w:val="18"/>
              </w:rPr>
            </w:pPr>
            <w:r w:rsidRPr="00BD09B7">
              <w:rPr>
                <w:rFonts w:cs="Times New Roman"/>
                <w:sz w:val="16"/>
                <w:szCs w:val="18"/>
              </w:rPr>
              <w:t>4.000,00</w:t>
            </w:r>
          </w:p>
        </w:tc>
        <w:tc>
          <w:tcPr>
            <w:tcW w:w="1300" w:type="dxa"/>
            <w:shd w:val="clear" w:color="auto" w:fill="CBFFCB"/>
          </w:tcPr>
          <w:p w14:paraId="18F39335" w14:textId="0630A3E1"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536327C1" w14:textId="130BAB0F" w:rsidR="00BD09B7" w:rsidRPr="00BD09B7" w:rsidRDefault="00BD09B7" w:rsidP="00BD09B7">
            <w:pPr>
              <w:spacing w:after="0"/>
              <w:jc w:val="right"/>
              <w:rPr>
                <w:rFonts w:cs="Times New Roman"/>
                <w:sz w:val="16"/>
                <w:szCs w:val="18"/>
              </w:rPr>
            </w:pPr>
            <w:r w:rsidRPr="00BD09B7">
              <w:rPr>
                <w:rFonts w:cs="Times New Roman"/>
                <w:sz w:val="16"/>
                <w:szCs w:val="18"/>
              </w:rPr>
              <w:t>4.000,00</w:t>
            </w:r>
          </w:p>
        </w:tc>
        <w:tc>
          <w:tcPr>
            <w:tcW w:w="960" w:type="dxa"/>
            <w:shd w:val="clear" w:color="auto" w:fill="CBFFCB"/>
          </w:tcPr>
          <w:p w14:paraId="1DF8E63D" w14:textId="41AE1A64"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6DE2CEC0" w14:textId="77777777" w:rsidTr="00BD09B7">
        <w:tc>
          <w:tcPr>
            <w:tcW w:w="5171" w:type="dxa"/>
            <w:shd w:val="clear" w:color="auto" w:fill="F2F2F2"/>
          </w:tcPr>
          <w:p w14:paraId="04AD29D9" w14:textId="312291C3" w:rsidR="00BD09B7" w:rsidRPr="00BD09B7" w:rsidRDefault="00BD09B7" w:rsidP="00BD09B7">
            <w:pPr>
              <w:spacing w:after="0"/>
              <w:rPr>
                <w:rFonts w:cs="Times New Roman"/>
                <w:sz w:val="18"/>
                <w:szCs w:val="18"/>
              </w:rPr>
            </w:pPr>
            <w:r w:rsidRPr="00BD09B7">
              <w:rPr>
                <w:rFonts w:cs="Times New Roman"/>
                <w:sz w:val="18"/>
                <w:szCs w:val="18"/>
              </w:rPr>
              <w:t>3 Rashodi poslovanja</w:t>
            </w:r>
          </w:p>
        </w:tc>
        <w:tc>
          <w:tcPr>
            <w:tcW w:w="1300" w:type="dxa"/>
            <w:shd w:val="clear" w:color="auto" w:fill="F2F2F2"/>
          </w:tcPr>
          <w:p w14:paraId="022B1D29" w14:textId="163EC2FB" w:rsidR="00BD09B7" w:rsidRPr="00BD09B7" w:rsidRDefault="00BD09B7" w:rsidP="00BD09B7">
            <w:pPr>
              <w:spacing w:after="0"/>
              <w:jc w:val="right"/>
              <w:rPr>
                <w:rFonts w:cs="Times New Roman"/>
                <w:sz w:val="18"/>
                <w:szCs w:val="18"/>
              </w:rPr>
            </w:pPr>
            <w:r w:rsidRPr="00BD09B7">
              <w:rPr>
                <w:rFonts w:cs="Times New Roman"/>
                <w:sz w:val="18"/>
                <w:szCs w:val="18"/>
              </w:rPr>
              <w:t>4.000,00</w:t>
            </w:r>
          </w:p>
        </w:tc>
        <w:tc>
          <w:tcPr>
            <w:tcW w:w="1300" w:type="dxa"/>
            <w:shd w:val="clear" w:color="auto" w:fill="F2F2F2"/>
          </w:tcPr>
          <w:p w14:paraId="4B0A71A1" w14:textId="00CAC232"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6AB60F1F" w14:textId="7D88B5AD" w:rsidR="00BD09B7" w:rsidRPr="00BD09B7" w:rsidRDefault="00BD09B7" w:rsidP="00BD09B7">
            <w:pPr>
              <w:spacing w:after="0"/>
              <w:jc w:val="right"/>
              <w:rPr>
                <w:rFonts w:cs="Times New Roman"/>
                <w:sz w:val="18"/>
                <w:szCs w:val="18"/>
              </w:rPr>
            </w:pPr>
            <w:r w:rsidRPr="00BD09B7">
              <w:rPr>
                <w:rFonts w:cs="Times New Roman"/>
                <w:sz w:val="18"/>
                <w:szCs w:val="18"/>
              </w:rPr>
              <w:t>4.000,00</w:t>
            </w:r>
          </w:p>
        </w:tc>
        <w:tc>
          <w:tcPr>
            <w:tcW w:w="960" w:type="dxa"/>
            <w:shd w:val="clear" w:color="auto" w:fill="F2F2F2"/>
          </w:tcPr>
          <w:p w14:paraId="656EFCBD" w14:textId="00AEB2ED"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7EC233B3" w14:textId="77777777" w:rsidTr="00BD09B7">
        <w:tc>
          <w:tcPr>
            <w:tcW w:w="5171" w:type="dxa"/>
          </w:tcPr>
          <w:p w14:paraId="3972902C" w14:textId="7B464E3D" w:rsidR="00BD09B7" w:rsidRDefault="00BD09B7" w:rsidP="00BD09B7">
            <w:pPr>
              <w:spacing w:after="0"/>
              <w:rPr>
                <w:rFonts w:cs="Times New Roman"/>
                <w:sz w:val="18"/>
                <w:szCs w:val="18"/>
              </w:rPr>
            </w:pPr>
            <w:r>
              <w:rPr>
                <w:rFonts w:cs="Times New Roman"/>
                <w:sz w:val="18"/>
                <w:szCs w:val="18"/>
              </w:rPr>
              <w:t>32 Materijalni rashodi</w:t>
            </w:r>
          </w:p>
        </w:tc>
        <w:tc>
          <w:tcPr>
            <w:tcW w:w="1300" w:type="dxa"/>
          </w:tcPr>
          <w:p w14:paraId="7B11AEB7" w14:textId="53346FDF" w:rsidR="00BD09B7" w:rsidRDefault="00BD09B7" w:rsidP="00BD09B7">
            <w:pPr>
              <w:spacing w:after="0"/>
              <w:jc w:val="right"/>
              <w:rPr>
                <w:rFonts w:cs="Times New Roman"/>
                <w:sz w:val="18"/>
                <w:szCs w:val="18"/>
              </w:rPr>
            </w:pPr>
            <w:r>
              <w:rPr>
                <w:rFonts w:cs="Times New Roman"/>
                <w:sz w:val="18"/>
                <w:szCs w:val="18"/>
              </w:rPr>
              <w:t>4.000,00</w:t>
            </w:r>
          </w:p>
        </w:tc>
        <w:tc>
          <w:tcPr>
            <w:tcW w:w="1300" w:type="dxa"/>
          </w:tcPr>
          <w:p w14:paraId="70688E4D" w14:textId="1DB4A5A4"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7628087F" w14:textId="36434012" w:rsidR="00BD09B7" w:rsidRDefault="00BD09B7" w:rsidP="00BD09B7">
            <w:pPr>
              <w:spacing w:after="0"/>
              <w:jc w:val="right"/>
              <w:rPr>
                <w:rFonts w:cs="Times New Roman"/>
                <w:sz w:val="18"/>
                <w:szCs w:val="18"/>
              </w:rPr>
            </w:pPr>
            <w:r>
              <w:rPr>
                <w:rFonts w:cs="Times New Roman"/>
                <w:sz w:val="18"/>
                <w:szCs w:val="18"/>
              </w:rPr>
              <w:t>4.000,00</w:t>
            </w:r>
          </w:p>
        </w:tc>
        <w:tc>
          <w:tcPr>
            <w:tcW w:w="960" w:type="dxa"/>
          </w:tcPr>
          <w:p w14:paraId="78DAD8F5" w14:textId="4CFDD4EB"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35AB368A" w14:textId="77777777" w:rsidTr="00BD09B7">
        <w:trPr>
          <w:trHeight w:val="540"/>
        </w:trPr>
        <w:tc>
          <w:tcPr>
            <w:tcW w:w="5171" w:type="dxa"/>
            <w:shd w:val="clear" w:color="auto" w:fill="DAE8F2"/>
            <w:vAlign w:val="center"/>
          </w:tcPr>
          <w:p w14:paraId="304D5F54" w14:textId="04582394" w:rsidR="00BD09B7" w:rsidRPr="00BD09B7" w:rsidRDefault="00BD09B7" w:rsidP="00BD09B7">
            <w:pPr>
              <w:spacing w:after="0"/>
              <w:rPr>
                <w:rFonts w:cs="Times New Roman"/>
                <w:b/>
                <w:sz w:val="18"/>
                <w:szCs w:val="18"/>
              </w:rPr>
            </w:pPr>
            <w:r w:rsidRPr="00BD09B7">
              <w:rPr>
                <w:rFonts w:cs="Times New Roman"/>
                <w:b/>
                <w:sz w:val="18"/>
                <w:szCs w:val="18"/>
              </w:rPr>
              <w:t>AKTIVNOST A100004 PRORAČUNSKA PRIČUVA</w:t>
            </w:r>
          </w:p>
        </w:tc>
        <w:tc>
          <w:tcPr>
            <w:tcW w:w="1300" w:type="dxa"/>
            <w:shd w:val="clear" w:color="auto" w:fill="DAE8F2"/>
            <w:vAlign w:val="center"/>
          </w:tcPr>
          <w:p w14:paraId="234EE199" w14:textId="44599744" w:rsidR="00BD09B7" w:rsidRPr="00BD09B7" w:rsidRDefault="00BD09B7" w:rsidP="00BD09B7">
            <w:pPr>
              <w:spacing w:after="0"/>
              <w:jc w:val="right"/>
              <w:rPr>
                <w:rFonts w:cs="Times New Roman"/>
                <w:b/>
                <w:sz w:val="18"/>
                <w:szCs w:val="18"/>
              </w:rPr>
            </w:pPr>
            <w:r w:rsidRPr="00BD09B7">
              <w:rPr>
                <w:rFonts w:cs="Times New Roman"/>
                <w:b/>
                <w:sz w:val="18"/>
                <w:szCs w:val="18"/>
              </w:rPr>
              <w:t>5.000,00</w:t>
            </w:r>
          </w:p>
        </w:tc>
        <w:tc>
          <w:tcPr>
            <w:tcW w:w="1300" w:type="dxa"/>
            <w:shd w:val="clear" w:color="auto" w:fill="DAE8F2"/>
            <w:vAlign w:val="center"/>
          </w:tcPr>
          <w:p w14:paraId="24317A62" w14:textId="3C0CF5E1" w:rsidR="00BD09B7" w:rsidRPr="00BD09B7" w:rsidRDefault="00BD09B7" w:rsidP="00BD09B7">
            <w:pPr>
              <w:spacing w:after="0"/>
              <w:jc w:val="right"/>
              <w:rPr>
                <w:rFonts w:cs="Times New Roman"/>
                <w:b/>
                <w:sz w:val="18"/>
                <w:szCs w:val="18"/>
              </w:rPr>
            </w:pPr>
            <w:r w:rsidRPr="00BD09B7">
              <w:rPr>
                <w:rFonts w:cs="Times New Roman"/>
                <w:b/>
                <w:sz w:val="18"/>
                <w:szCs w:val="18"/>
              </w:rPr>
              <w:t>0,00</w:t>
            </w:r>
          </w:p>
        </w:tc>
        <w:tc>
          <w:tcPr>
            <w:tcW w:w="1300" w:type="dxa"/>
            <w:shd w:val="clear" w:color="auto" w:fill="DAE8F2"/>
            <w:vAlign w:val="center"/>
          </w:tcPr>
          <w:p w14:paraId="1930C63D" w14:textId="58417AF9" w:rsidR="00BD09B7" w:rsidRPr="00BD09B7" w:rsidRDefault="00BD09B7" w:rsidP="00BD09B7">
            <w:pPr>
              <w:spacing w:after="0"/>
              <w:jc w:val="right"/>
              <w:rPr>
                <w:rFonts w:cs="Times New Roman"/>
                <w:b/>
                <w:sz w:val="18"/>
                <w:szCs w:val="18"/>
              </w:rPr>
            </w:pPr>
            <w:r w:rsidRPr="00BD09B7">
              <w:rPr>
                <w:rFonts w:cs="Times New Roman"/>
                <w:b/>
                <w:sz w:val="18"/>
                <w:szCs w:val="18"/>
              </w:rPr>
              <w:t>5.000,00</w:t>
            </w:r>
          </w:p>
        </w:tc>
        <w:tc>
          <w:tcPr>
            <w:tcW w:w="960" w:type="dxa"/>
            <w:shd w:val="clear" w:color="auto" w:fill="DAE8F2"/>
            <w:vAlign w:val="center"/>
          </w:tcPr>
          <w:p w14:paraId="7F31D451" w14:textId="6317922C" w:rsidR="00BD09B7" w:rsidRPr="00BD09B7" w:rsidRDefault="00BD09B7" w:rsidP="00BD09B7">
            <w:pPr>
              <w:spacing w:after="0"/>
              <w:jc w:val="right"/>
              <w:rPr>
                <w:rFonts w:cs="Times New Roman"/>
                <w:b/>
                <w:sz w:val="18"/>
                <w:szCs w:val="18"/>
              </w:rPr>
            </w:pPr>
            <w:r w:rsidRPr="00BD09B7">
              <w:rPr>
                <w:rFonts w:cs="Times New Roman"/>
                <w:b/>
                <w:sz w:val="18"/>
                <w:szCs w:val="18"/>
              </w:rPr>
              <w:t>100,00%</w:t>
            </w:r>
          </w:p>
        </w:tc>
      </w:tr>
      <w:tr w:rsidR="00BD09B7" w:rsidRPr="00BD09B7" w14:paraId="39E66EFA" w14:textId="77777777" w:rsidTr="00BD09B7">
        <w:tc>
          <w:tcPr>
            <w:tcW w:w="5171" w:type="dxa"/>
            <w:shd w:val="clear" w:color="auto" w:fill="CBFFCB"/>
          </w:tcPr>
          <w:p w14:paraId="754318C4" w14:textId="583C4F0D" w:rsidR="00BD09B7" w:rsidRPr="00BD09B7" w:rsidRDefault="00BD09B7" w:rsidP="00BD09B7">
            <w:pPr>
              <w:spacing w:after="0"/>
              <w:rPr>
                <w:rFonts w:cs="Times New Roman"/>
                <w:sz w:val="16"/>
                <w:szCs w:val="18"/>
              </w:rPr>
            </w:pPr>
            <w:r w:rsidRPr="00BD09B7">
              <w:rPr>
                <w:rFonts w:cs="Times New Roman"/>
                <w:sz w:val="16"/>
                <w:szCs w:val="18"/>
              </w:rPr>
              <w:t>IZVOR 110 Opći prihodi i primici</w:t>
            </w:r>
          </w:p>
        </w:tc>
        <w:tc>
          <w:tcPr>
            <w:tcW w:w="1300" w:type="dxa"/>
            <w:shd w:val="clear" w:color="auto" w:fill="CBFFCB"/>
          </w:tcPr>
          <w:p w14:paraId="2A1A1130" w14:textId="1CB18496" w:rsidR="00BD09B7" w:rsidRPr="00BD09B7" w:rsidRDefault="00BD09B7" w:rsidP="00BD09B7">
            <w:pPr>
              <w:spacing w:after="0"/>
              <w:jc w:val="right"/>
              <w:rPr>
                <w:rFonts w:cs="Times New Roman"/>
                <w:sz w:val="16"/>
                <w:szCs w:val="18"/>
              </w:rPr>
            </w:pPr>
            <w:r w:rsidRPr="00BD09B7">
              <w:rPr>
                <w:rFonts w:cs="Times New Roman"/>
                <w:sz w:val="16"/>
                <w:szCs w:val="18"/>
              </w:rPr>
              <w:t>5.000,00</w:t>
            </w:r>
          </w:p>
        </w:tc>
        <w:tc>
          <w:tcPr>
            <w:tcW w:w="1300" w:type="dxa"/>
            <w:shd w:val="clear" w:color="auto" w:fill="CBFFCB"/>
          </w:tcPr>
          <w:p w14:paraId="45122D30" w14:textId="61382051"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655C609A" w14:textId="413CBB9C" w:rsidR="00BD09B7" w:rsidRPr="00BD09B7" w:rsidRDefault="00BD09B7" w:rsidP="00BD09B7">
            <w:pPr>
              <w:spacing w:after="0"/>
              <w:jc w:val="right"/>
              <w:rPr>
                <w:rFonts w:cs="Times New Roman"/>
                <w:sz w:val="16"/>
                <w:szCs w:val="18"/>
              </w:rPr>
            </w:pPr>
            <w:r w:rsidRPr="00BD09B7">
              <w:rPr>
                <w:rFonts w:cs="Times New Roman"/>
                <w:sz w:val="16"/>
                <w:szCs w:val="18"/>
              </w:rPr>
              <w:t>5.000,00</w:t>
            </w:r>
          </w:p>
        </w:tc>
        <w:tc>
          <w:tcPr>
            <w:tcW w:w="960" w:type="dxa"/>
            <w:shd w:val="clear" w:color="auto" w:fill="CBFFCB"/>
          </w:tcPr>
          <w:p w14:paraId="23F2EFCE" w14:textId="51F636FF"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3C531F40" w14:textId="77777777" w:rsidTr="00BD09B7">
        <w:tc>
          <w:tcPr>
            <w:tcW w:w="5171" w:type="dxa"/>
            <w:shd w:val="clear" w:color="auto" w:fill="F2F2F2"/>
          </w:tcPr>
          <w:p w14:paraId="1FD33BE2" w14:textId="5BE2AD92" w:rsidR="00BD09B7" w:rsidRPr="00BD09B7" w:rsidRDefault="00BD09B7" w:rsidP="00BD09B7">
            <w:pPr>
              <w:spacing w:after="0"/>
              <w:rPr>
                <w:rFonts w:cs="Times New Roman"/>
                <w:sz w:val="18"/>
                <w:szCs w:val="18"/>
              </w:rPr>
            </w:pPr>
            <w:r w:rsidRPr="00BD09B7">
              <w:rPr>
                <w:rFonts w:cs="Times New Roman"/>
                <w:sz w:val="18"/>
                <w:szCs w:val="18"/>
              </w:rPr>
              <w:t>3 Rashodi poslovanja</w:t>
            </w:r>
          </w:p>
        </w:tc>
        <w:tc>
          <w:tcPr>
            <w:tcW w:w="1300" w:type="dxa"/>
            <w:shd w:val="clear" w:color="auto" w:fill="F2F2F2"/>
          </w:tcPr>
          <w:p w14:paraId="05AD09A6" w14:textId="22299348" w:rsidR="00BD09B7" w:rsidRPr="00BD09B7" w:rsidRDefault="00BD09B7" w:rsidP="00BD09B7">
            <w:pPr>
              <w:spacing w:after="0"/>
              <w:jc w:val="right"/>
              <w:rPr>
                <w:rFonts w:cs="Times New Roman"/>
                <w:sz w:val="18"/>
                <w:szCs w:val="18"/>
              </w:rPr>
            </w:pPr>
            <w:r w:rsidRPr="00BD09B7">
              <w:rPr>
                <w:rFonts w:cs="Times New Roman"/>
                <w:sz w:val="18"/>
                <w:szCs w:val="18"/>
              </w:rPr>
              <w:t>5.000,00</w:t>
            </w:r>
          </w:p>
        </w:tc>
        <w:tc>
          <w:tcPr>
            <w:tcW w:w="1300" w:type="dxa"/>
            <w:shd w:val="clear" w:color="auto" w:fill="F2F2F2"/>
          </w:tcPr>
          <w:p w14:paraId="5A57CFCA" w14:textId="3003F172"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75CB51D8" w14:textId="22527669" w:rsidR="00BD09B7" w:rsidRPr="00BD09B7" w:rsidRDefault="00BD09B7" w:rsidP="00BD09B7">
            <w:pPr>
              <w:spacing w:after="0"/>
              <w:jc w:val="right"/>
              <w:rPr>
                <w:rFonts w:cs="Times New Roman"/>
                <w:sz w:val="18"/>
                <w:szCs w:val="18"/>
              </w:rPr>
            </w:pPr>
            <w:r w:rsidRPr="00BD09B7">
              <w:rPr>
                <w:rFonts w:cs="Times New Roman"/>
                <w:sz w:val="18"/>
                <w:szCs w:val="18"/>
              </w:rPr>
              <w:t>5.000,00</w:t>
            </w:r>
          </w:p>
        </w:tc>
        <w:tc>
          <w:tcPr>
            <w:tcW w:w="960" w:type="dxa"/>
            <w:shd w:val="clear" w:color="auto" w:fill="F2F2F2"/>
          </w:tcPr>
          <w:p w14:paraId="140FC707" w14:textId="5095655F"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35E5B9C7" w14:textId="77777777" w:rsidTr="00BD09B7">
        <w:tc>
          <w:tcPr>
            <w:tcW w:w="5171" w:type="dxa"/>
          </w:tcPr>
          <w:p w14:paraId="49C5BDBC" w14:textId="4914D30C" w:rsidR="00BD09B7" w:rsidRDefault="00BD09B7" w:rsidP="00BD09B7">
            <w:pPr>
              <w:spacing w:after="0"/>
              <w:rPr>
                <w:rFonts w:cs="Times New Roman"/>
                <w:sz w:val="18"/>
                <w:szCs w:val="18"/>
              </w:rPr>
            </w:pPr>
            <w:r>
              <w:rPr>
                <w:rFonts w:cs="Times New Roman"/>
                <w:sz w:val="18"/>
                <w:szCs w:val="18"/>
              </w:rPr>
              <w:t>38 Rashodi za donacije, kazne, naknade šteta i kapitalne pomoći</w:t>
            </w:r>
          </w:p>
        </w:tc>
        <w:tc>
          <w:tcPr>
            <w:tcW w:w="1300" w:type="dxa"/>
          </w:tcPr>
          <w:p w14:paraId="420CBD13" w14:textId="3EF13F56" w:rsidR="00BD09B7" w:rsidRDefault="00BD09B7" w:rsidP="00BD09B7">
            <w:pPr>
              <w:spacing w:after="0"/>
              <w:jc w:val="right"/>
              <w:rPr>
                <w:rFonts w:cs="Times New Roman"/>
                <w:sz w:val="18"/>
                <w:szCs w:val="18"/>
              </w:rPr>
            </w:pPr>
            <w:r>
              <w:rPr>
                <w:rFonts w:cs="Times New Roman"/>
                <w:sz w:val="18"/>
                <w:szCs w:val="18"/>
              </w:rPr>
              <w:t>5.000,00</w:t>
            </w:r>
          </w:p>
        </w:tc>
        <w:tc>
          <w:tcPr>
            <w:tcW w:w="1300" w:type="dxa"/>
          </w:tcPr>
          <w:p w14:paraId="7DBE4B54" w14:textId="4817A720"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085CD605" w14:textId="4E734B25" w:rsidR="00BD09B7" w:rsidRDefault="00BD09B7" w:rsidP="00BD09B7">
            <w:pPr>
              <w:spacing w:after="0"/>
              <w:jc w:val="right"/>
              <w:rPr>
                <w:rFonts w:cs="Times New Roman"/>
                <w:sz w:val="18"/>
                <w:szCs w:val="18"/>
              </w:rPr>
            </w:pPr>
            <w:r>
              <w:rPr>
                <w:rFonts w:cs="Times New Roman"/>
                <w:sz w:val="18"/>
                <w:szCs w:val="18"/>
              </w:rPr>
              <w:t>5.000,00</w:t>
            </w:r>
          </w:p>
        </w:tc>
        <w:tc>
          <w:tcPr>
            <w:tcW w:w="960" w:type="dxa"/>
          </w:tcPr>
          <w:p w14:paraId="6C8B4512" w14:textId="3816A016"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4A548EBC" w14:textId="77777777" w:rsidTr="00BD09B7">
        <w:trPr>
          <w:trHeight w:val="540"/>
        </w:trPr>
        <w:tc>
          <w:tcPr>
            <w:tcW w:w="5171" w:type="dxa"/>
            <w:shd w:val="clear" w:color="auto" w:fill="DAE8F2"/>
            <w:vAlign w:val="center"/>
          </w:tcPr>
          <w:p w14:paraId="58618AA1" w14:textId="28F493E5" w:rsidR="00BD09B7" w:rsidRPr="00BD09B7" w:rsidRDefault="00BD09B7" w:rsidP="00BD09B7">
            <w:pPr>
              <w:spacing w:after="0"/>
              <w:rPr>
                <w:rFonts w:cs="Times New Roman"/>
                <w:b/>
                <w:sz w:val="18"/>
                <w:szCs w:val="18"/>
              </w:rPr>
            </w:pPr>
            <w:r w:rsidRPr="00BD09B7">
              <w:rPr>
                <w:rFonts w:cs="Times New Roman"/>
                <w:b/>
                <w:sz w:val="18"/>
                <w:szCs w:val="18"/>
              </w:rPr>
              <w:t>AKTIVNOST A100006 NAKNADE POVJERENSTVIMA ZA PROVEDBU NATJEČAJA I OSTALIH AKTIVNOSTI</w:t>
            </w:r>
          </w:p>
        </w:tc>
        <w:tc>
          <w:tcPr>
            <w:tcW w:w="1300" w:type="dxa"/>
            <w:shd w:val="clear" w:color="auto" w:fill="DAE8F2"/>
            <w:vAlign w:val="center"/>
          </w:tcPr>
          <w:p w14:paraId="3110171E" w14:textId="49DA8A9D" w:rsidR="00BD09B7" w:rsidRPr="00BD09B7" w:rsidRDefault="00BD09B7" w:rsidP="00BD09B7">
            <w:pPr>
              <w:spacing w:after="0"/>
              <w:jc w:val="right"/>
              <w:rPr>
                <w:rFonts w:cs="Times New Roman"/>
                <w:b/>
                <w:sz w:val="18"/>
                <w:szCs w:val="18"/>
              </w:rPr>
            </w:pPr>
            <w:r w:rsidRPr="00BD09B7">
              <w:rPr>
                <w:rFonts w:cs="Times New Roman"/>
                <w:b/>
                <w:sz w:val="18"/>
                <w:szCs w:val="18"/>
              </w:rPr>
              <w:t>2.300,00</w:t>
            </w:r>
          </w:p>
        </w:tc>
        <w:tc>
          <w:tcPr>
            <w:tcW w:w="1300" w:type="dxa"/>
            <w:shd w:val="clear" w:color="auto" w:fill="DAE8F2"/>
            <w:vAlign w:val="center"/>
          </w:tcPr>
          <w:p w14:paraId="51539F35" w14:textId="60047B61" w:rsidR="00BD09B7" w:rsidRPr="00BD09B7" w:rsidRDefault="00BD09B7" w:rsidP="00BD09B7">
            <w:pPr>
              <w:spacing w:after="0"/>
              <w:jc w:val="right"/>
              <w:rPr>
                <w:rFonts w:cs="Times New Roman"/>
                <w:b/>
                <w:sz w:val="18"/>
                <w:szCs w:val="18"/>
              </w:rPr>
            </w:pPr>
            <w:r w:rsidRPr="00BD09B7">
              <w:rPr>
                <w:rFonts w:cs="Times New Roman"/>
                <w:b/>
                <w:sz w:val="18"/>
                <w:szCs w:val="18"/>
              </w:rPr>
              <w:t>0,00</w:t>
            </w:r>
          </w:p>
        </w:tc>
        <w:tc>
          <w:tcPr>
            <w:tcW w:w="1300" w:type="dxa"/>
            <w:shd w:val="clear" w:color="auto" w:fill="DAE8F2"/>
            <w:vAlign w:val="center"/>
          </w:tcPr>
          <w:p w14:paraId="100F8EC5" w14:textId="26FE29FB" w:rsidR="00BD09B7" w:rsidRPr="00BD09B7" w:rsidRDefault="00BD09B7" w:rsidP="00BD09B7">
            <w:pPr>
              <w:spacing w:after="0"/>
              <w:jc w:val="right"/>
              <w:rPr>
                <w:rFonts w:cs="Times New Roman"/>
                <w:b/>
                <w:sz w:val="18"/>
                <w:szCs w:val="18"/>
              </w:rPr>
            </w:pPr>
            <w:r w:rsidRPr="00BD09B7">
              <w:rPr>
                <w:rFonts w:cs="Times New Roman"/>
                <w:b/>
                <w:sz w:val="18"/>
                <w:szCs w:val="18"/>
              </w:rPr>
              <w:t>2.300,00</w:t>
            </w:r>
          </w:p>
        </w:tc>
        <w:tc>
          <w:tcPr>
            <w:tcW w:w="960" w:type="dxa"/>
            <w:shd w:val="clear" w:color="auto" w:fill="DAE8F2"/>
            <w:vAlign w:val="center"/>
          </w:tcPr>
          <w:p w14:paraId="3FE4DF3A" w14:textId="7F9D51AE" w:rsidR="00BD09B7" w:rsidRPr="00BD09B7" w:rsidRDefault="00BD09B7" w:rsidP="00BD09B7">
            <w:pPr>
              <w:spacing w:after="0"/>
              <w:jc w:val="right"/>
              <w:rPr>
                <w:rFonts w:cs="Times New Roman"/>
                <w:b/>
                <w:sz w:val="18"/>
                <w:szCs w:val="18"/>
              </w:rPr>
            </w:pPr>
            <w:r w:rsidRPr="00BD09B7">
              <w:rPr>
                <w:rFonts w:cs="Times New Roman"/>
                <w:b/>
                <w:sz w:val="18"/>
                <w:szCs w:val="18"/>
              </w:rPr>
              <w:t>100,00%</w:t>
            </w:r>
          </w:p>
        </w:tc>
      </w:tr>
      <w:tr w:rsidR="00BD09B7" w:rsidRPr="00BD09B7" w14:paraId="1A08DC70" w14:textId="77777777" w:rsidTr="00BD09B7">
        <w:tc>
          <w:tcPr>
            <w:tcW w:w="5171" w:type="dxa"/>
            <w:shd w:val="clear" w:color="auto" w:fill="CBFFCB"/>
          </w:tcPr>
          <w:p w14:paraId="3AE44F84" w14:textId="60FD744D" w:rsidR="00BD09B7" w:rsidRPr="00BD09B7" w:rsidRDefault="00BD09B7" w:rsidP="00BD09B7">
            <w:pPr>
              <w:spacing w:after="0"/>
              <w:rPr>
                <w:rFonts w:cs="Times New Roman"/>
                <w:sz w:val="16"/>
                <w:szCs w:val="18"/>
              </w:rPr>
            </w:pPr>
            <w:r w:rsidRPr="00BD09B7">
              <w:rPr>
                <w:rFonts w:cs="Times New Roman"/>
                <w:sz w:val="16"/>
                <w:szCs w:val="18"/>
              </w:rPr>
              <w:t>IZVOR 110 Opći prihodi i primici</w:t>
            </w:r>
          </w:p>
        </w:tc>
        <w:tc>
          <w:tcPr>
            <w:tcW w:w="1300" w:type="dxa"/>
            <w:shd w:val="clear" w:color="auto" w:fill="CBFFCB"/>
          </w:tcPr>
          <w:p w14:paraId="63CB5C82" w14:textId="76638FFA" w:rsidR="00BD09B7" w:rsidRPr="00BD09B7" w:rsidRDefault="00BD09B7" w:rsidP="00BD09B7">
            <w:pPr>
              <w:spacing w:after="0"/>
              <w:jc w:val="right"/>
              <w:rPr>
                <w:rFonts w:cs="Times New Roman"/>
                <w:sz w:val="16"/>
                <w:szCs w:val="18"/>
              </w:rPr>
            </w:pPr>
            <w:r w:rsidRPr="00BD09B7">
              <w:rPr>
                <w:rFonts w:cs="Times New Roman"/>
                <w:sz w:val="16"/>
                <w:szCs w:val="18"/>
              </w:rPr>
              <w:t>2.300,00</w:t>
            </w:r>
          </w:p>
        </w:tc>
        <w:tc>
          <w:tcPr>
            <w:tcW w:w="1300" w:type="dxa"/>
            <w:shd w:val="clear" w:color="auto" w:fill="CBFFCB"/>
          </w:tcPr>
          <w:p w14:paraId="0BA8D41A" w14:textId="64975A23"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66DD99FF" w14:textId="1D69D559" w:rsidR="00BD09B7" w:rsidRPr="00BD09B7" w:rsidRDefault="00BD09B7" w:rsidP="00BD09B7">
            <w:pPr>
              <w:spacing w:after="0"/>
              <w:jc w:val="right"/>
              <w:rPr>
                <w:rFonts w:cs="Times New Roman"/>
                <w:sz w:val="16"/>
                <w:szCs w:val="18"/>
              </w:rPr>
            </w:pPr>
            <w:r w:rsidRPr="00BD09B7">
              <w:rPr>
                <w:rFonts w:cs="Times New Roman"/>
                <w:sz w:val="16"/>
                <w:szCs w:val="18"/>
              </w:rPr>
              <w:t>2.300,00</w:t>
            </w:r>
          </w:p>
        </w:tc>
        <w:tc>
          <w:tcPr>
            <w:tcW w:w="960" w:type="dxa"/>
            <w:shd w:val="clear" w:color="auto" w:fill="CBFFCB"/>
          </w:tcPr>
          <w:p w14:paraId="5E69C073" w14:textId="002A68A4"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5FEA672E" w14:textId="77777777" w:rsidTr="00BD09B7">
        <w:tc>
          <w:tcPr>
            <w:tcW w:w="5171" w:type="dxa"/>
            <w:shd w:val="clear" w:color="auto" w:fill="F2F2F2"/>
          </w:tcPr>
          <w:p w14:paraId="202D08EA" w14:textId="3E8541D4" w:rsidR="00BD09B7" w:rsidRPr="00BD09B7" w:rsidRDefault="00BD09B7" w:rsidP="00BD09B7">
            <w:pPr>
              <w:spacing w:after="0"/>
              <w:rPr>
                <w:rFonts w:cs="Times New Roman"/>
                <w:sz w:val="18"/>
                <w:szCs w:val="18"/>
              </w:rPr>
            </w:pPr>
            <w:r w:rsidRPr="00BD09B7">
              <w:rPr>
                <w:rFonts w:cs="Times New Roman"/>
                <w:sz w:val="18"/>
                <w:szCs w:val="18"/>
              </w:rPr>
              <w:t>3 Rashodi poslovanja</w:t>
            </w:r>
          </w:p>
        </w:tc>
        <w:tc>
          <w:tcPr>
            <w:tcW w:w="1300" w:type="dxa"/>
            <w:shd w:val="clear" w:color="auto" w:fill="F2F2F2"/>
          </w:tcPr>
          <w:p w14:paraId="7ABBC176" w14:textId="193B2DFF" w:rsidR="00BD09B7" w:rsidRPr="00BD09B7" w:rsidRDefault="00BD09B7" w:rsidP="00BD09B7">
            <w:pPr>
              <w:spacing w:after="0"/>
              <w:jc w:val="right"/>
              <w:rPr>
                <w:rFonts w:cs="Times New Roman"/>
                <w:sz w:val="18"/>
                <w:szCs w:val="18"/>
              </w:rPr>
            </w:pPr>
            <w:r w:rsidRPr="00BD09B7">
              <w:rPr>
                <w:rFonts w:cs="Times New Roman"/>
                <w:sz w:val="18"/>
                <w:szCs w:val="18"/>
              </w:rPr>
              <w:t>2.300,00</w:t>
            </w:r>
          </w:p>
        </w:tc>
        <w:tc>
          <w:tcPr>
            <w:tcW w:w="1300" w:type="dxa"/>
            <w:shd w:val="clear" w:color="auto" w:fill="F2F2F2"/>
          </w:tcPr>
          <w:p w14:paraId="0FF9BE83" w14:textId="0E604A29"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7B0E57C4" w14:textId="1F09B50D" w:rsidR="00BD09B7" w:rsidRPr="00BD09B7" w:rsidRDefault="00BD09B7" w:rsidP="00BD09B7">
            <w:pPr>
              <w:spacing w:after="0"/>
              <w:jc w:val="right"/>
              <w:rPr>
                <w:rFonts w:cs="Times New Roman"/>
                <w:sz w:val="18"/>
                <w:szCs w:val="18"/>
              </w:rPr>
            </w:pPr>
            <w:r w:rsidRPr="00BD09B7">
              <w:rPr>
                <w:rFonts w:cs="Times New Roman"/>
                <w:sz w:val="18"/>
                <w:szCs w:val="18"/>
              </w:rPr>
              <w:t>2.300,00</w:t>
            </w:r>
          </w:p>
        </w:tc>
        <w:tc>
          <w:tcPr>
            <w:tcW w:w="960" w:type="dxa"/>
            <w:shd w:val="clear" w:color="auto" w:fill="F2F2F2"/>
          </w:tcPr>
          <w:p w14:paraId="7049F289" w14:textId="5273895D"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0FE75A1B" w14:textId="77777777" w:rsidTr="00BD09B7">
        <w:tc>
          <w:tcPr>
            <w:tcW w:w="5171" w:type="dxa"/>
          </w:tcPr>
          <w:p w14:paraId="7B69B29A" w14:textId="397886A4" w:rsidR="00BD09B7" w:rsidRDefault="00BD09B7" w:rsidP="00BD09B7">
            <w:pPr>
              <w:spacing w:after="0"/>
              <w:rPr>
                <w:rFonts w:cs="Times New Roman"/>
                <w:sz w:val="18"/>
                <w:szCs w:val="18"/>
              </w:rPr>
            </w:pPr>
            <w:r>
              <w:rPr>
                <w:rFonts w:cs="Times New Roman"/>
                <w:sz w:val="18"/>
                <w:szCs w:val="18"/>
              </w:rPr>
              <w:t>32 Materijalni rashodi</w:t>
            </w:r>
          </w:p>
        </w:tc>
        <w:tc>
          <w:tcPr>
            <w:tcW w:w="1300" w:type="dxa"/>
          </w:tcPr>
          <w:p w14:paraId="20F5B05D" w14:textId="5FD20A55" w:rsidR="00BD09B7" w:rsidRDefault="00BD09B7" w:rsidP="00BD09B7">
            <w:pPr>
              <w:spacing w:after="0"/>
              <w:jc w:val="right"/>
              <w:rPr>
                <w:rFonts w:cs="Times New Roman"/>
                <w:sz w:val="18"/>
                <w:szCs w:val="18"/>
              </w:rPr>
            </w:pPr>
            <w:r>
              <w:rPr>
                <w:rFonts w:cs="Times New Roman"/>
                <w:sz w:val="18"/>
                <w:szCs w:val="18"/>
              </w:rPr>
              <w:t>2.300,00</w:t>
            </w:r>
          </w:p>
        </w:tc>
        <w:tc>
          <w:tcPr>
            <w:tcW w:w="1300" w:type="dxa"/>
          </w:tcPr>
          <w:p w14:paraId="0C7BA15A" w14:textId="17E34708"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7DE9AAB2" w14:textId="0528C3D1" w:rsidR="00BD09B7" w:rsidRDefault="00BD09B7" w:rsidP="00BD09B7">
            <w:pPr>
              <w:spacing w:after="0"/>
              <w:jc w:val="right"/>
              <w:rPr>
                <w:rFonts w:cs="Times New Roman"/>
                <w:sz w:val="18"/>
                <w:szCs w:val="18"/>
              </w:rPr>
            </w:pPr>
            <w:r>
              <w:rPr>
                <w:rFonts w:cs="Times New Roman"/>
                <w:sz w:val="18"/>
                <w:szCs w:val="18"/>
              </w:rPr>
              <w:t>2.300,00</w:t>
            </w:r>
          </w:p>
        </w:tc>
        <w:tc>
          <w:tcPr>
            <w:tcW w:w="960" w:type="dxa"/>
          </w:tcPr>
          <w:p w14:paraId="084666ED" w14:textId="07ECEE77"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217FB0B4" w14:textId="77777777" w:rsidTr="00BD09B7">
        <w:trPr>
          <w:trHeight w:val="540"/>
        </w:trPr>
        <w:tc>
          <w:tcPr>
            <w:tcW w:w="5171" w:type="dxa"/>
            <w:shd w:val="clear" w:color="auto" w:fill="DAE8F2"/>
            <w:vAlign w:val="center"/>
          </w:tcPr>
          <w:p w14:paraId="59142387" w14:textId="3AAA9B72" w:rsidR="00BD09B7" w:rsidRPr="00BD09B7" w:rsidRDefault="00BD09B7" w:rsidP="00BD09B7">
            <w:pPr>
              <w:spacing w:after="0"/>
              <w:rPr>
                <w:rFonts w:cs="Times New Roman"/>
                <w:b/>
                <w:sz w:val="18"/>
                <w:szCs w:val="18"/>
              </w:rPr>
            </w:pPr>
            <w:r w:rsidRPr="00BD09B7">
              <w:rPr>
                <w:rFonts w:cs="Times New Roman"/>
                <w:b/>
                <w:sz w:val="18"/>
                <w:szCs w:val="18"/>
              </w:rPr>
              <w:t>AKTIVNOST A100007 PROMIDŽBA I INFORMIRANJE OPĆINE</w:t>
            </w:r>
          </w:p>
        </w:tc>
        <w:tc>
          <w:tcPr>
            <w:tcW w:w="1300" w:type="dxa"/>
            <w:shd w:val="clear" w:color="auto" w:fill="DAE8F2"/>
            <w:vAlign w:val="center"/>
          </w:tcPr>
          <w:p w14:paraId="74A3D552" w14:textId="3E1A24C7" w:rsidR="00BD09B7" w:rsidRPr="00BD09B7" w:rsidRDefault="00BD09B7" w:rsidP="00BD09B7">
            <w:pPr>
              <w:spacing w:after="0"/>
              <w:jc w:val="right"/>
              <w:rPr>
                <w:rFonts w:cs="Times New Roman"/>
                <w:b/>
                <w:sz w:val="18"/>
                <w:szCs w:val="18"/>
              </w:rPr>
            </w:pPr>
            <w:r w:rsidRPr="00BD09B7">
              <w:rPr>
                <w:rFonts w:cs="Times New Roman"/>
                <w:b/>
                <w:sz w:val="18"/>
                <w:szCs w:val="18"/>
              </w:rPr>
              <w:t>19.600,00</w:t>
            </w:r>
          </w:p>
        </w:tc>
        <w:tc>
          <w:tcPr>
            <w:tcW w:w="1300" w:type="dxa"/>
            <w:shd w:val="clear" w:color="auto" w:fill="DAE8F2"/>
            <w:vAlign w:val="center"/>
          </w:tcPr>
          <w:p w14:paraId="4C3B9E7A" w14:textId="0C01C142" w:rsidR="00BD09B7" w:rsidRPr="00BD09B7" w:rsidRDefault="00BD09B7" w:rsidP="00BD09B7">
            <w:pPr>
              <w:spacing w:after="0"/>
              <w:jc w:val="right"/>
              <w:rPr>
                <w:rFonts w:cs="Times New Roman"/>
                <w:b/>
                <w:sz w:val="18"/>
                <w:szCs w:val="18"/>
              </w:rPr>
            </w:pPr>
            <w:r w:rsidRPr="00BD09B7">
              <w:rPr>
                <w:rFonts w:cs="Times New Roman"/>
                <w:b/>
                <w:sz w:val="18"/>
                <w:szCs w:val="18"/>
              </w:rPr>
              <w:t>0,00</w:t>
            </w:r>
          </w:p>
        </w:tc>
        <w:tc>
          <w:tcPr>
            <w:tcW w:w="1300" w:type="dxa"/>
            <w:shd w:val="clear" w:color="auto" w:fill="DAE8F2"/>
            <w:vAlign w:val="center"/>
          </w:tcPr>
          <w:p w14:paraId="263B998B" w14:textId="3A5FC816" w:rsidR="00BD09B7" w:rsidRPr="00BD09B7" w:rsidRDefault="00BD09B7" w:rsidP="00BD09B7">
            <w:pPr>
              <w:spacing w:after="0"/>
              <w:jc w:val="right"/>
              <w:rPr>
                <w:rFonts w:cs="Times New Roman"/>
                <w:b/>
                <w:sz w:val="18"/>
                <w:szCs w:val="18"/>
              </w:rPr>
            </w:pPr>
            <w:r w:rsidRPr="00BD09B7">
              <w:rPr>
                <w:rFonts w:cs="Times New Roman"/>
                <w:b/>
                <w:sz w:val="18"/>
                <w:szCs w:val="18"/>
              </w:rPr>
              <w:t>19.600,00</w:t>
            </w:r>
          </w:p>
        </w:tc>
        <w:tc>
          <w:tcPr>
            <w:tcW w:w="960" w:type="dxa"/>
            <w:shd w:val="clear" w:color="auto" w:fill="DAE8F2"/>
            <w:vAlign w:val="center"/>
          </w:tcPr>
          <w:p w14:paraId="577E4090" w14:textId="078BB5EF" w:rsidR="00BD09B7" w:rsidRPr="00BD09B7" w:rsidRDefault="00BD09B7" w:rsidP="00BD09B7">
            <w:pPr>
              <w:spacing w:after="0"/>
              <w:jc w:val="right"/>
              <w:rPr>
                <w:rFonts w:cs="Times New Roman"/>
                <w:b/>
                <w:sz w:val="18"/>
                <w:szCs w:val="18"/>
              </w:rPr>
            </w:pPr>
            <w:r w:rsidRPr="00BD09B7">
              <w:rPr>
                <w:rFonts w:cs="Times New Roman"/>
                <w:b/>
                <w:sz w:val="18"/>
                <w:szCs w:val="18"/>
              </w:rPr>
              <w:t>100,00%</w:t>
            </w:r>
          </w:p>
        </w:tc>
      </w:tr>
      <w:tr w:rsidR="00BD09B7" w:rsidRPr="00BD09B7" w14:paraId="7E1AFDEC" w14:textId="77777777" w:rsidTr="00BD09B7">
        <w:tc>
          <w:tcPr>
            <w:tcW w:w="5171" w:type="dxa"/>
            <w:shd w:val="clear" w:color="auto" w:fill="CBFFCB"/>
          </w:tcPr>
          <w:p w14:paraId="4C84C0C6" w14:textId="6C8C5519" w:rsidR="00BD09B7" w:rsidRPr="00BD09B7" w:rsidRDefault="00BD09B7" w:rsidP="00BD09B7">
            <w:pPr>
              <w:spacing w:after="0"/>
              <w:rPr>
                <w:rFonts w:cs="Times New Roman"/>
                <w:sz w:val="16"/>
                <w:szCs w:val="18"/>
              </w:rPr>
            </w:pPr>
            <w:r w:rsidRPr="00BD09B7">
              <w:rPr>
                <w:rFonts w:cs="Times New Roman"/>
                <w:sz w:val="16"/>
                <w:szCs w:val="18"/>
              </w:rPr>
              <w:t>IZVOR 110 Opći prihodi i primici</w:t>
            </w:r>
          </w:p>
        </w:tc>
        <w:tc>
          <w:tcPr>
            <w:tcW w:w="1300" w:type="dxa"/>
            <w:shd w:val="clear" w:color="auto" w:fill="CBFFCB"/>
          </w:tcPr>
          <w:p w14:paraId="1BE45069" w14:textId="5EA97E6A" w:rsidR="00BD09B7" w:rsidRPr="00BD09B7" w:rsidRDefault="00BD09B7" w:rsidP="00BD09B7">
            <w:pPr>
              <w:spacing w:after="0"/>
              <w:jc w:val="right"/>
              <w:rPr>
                <w:rFonts w:cs="Times New Roman"/>
                <w:sz w:val="16"/>
                <w:szCs w:val="18"/>
              </w:rPr>
            </w:pPr>
            <w:r w:rsidRPr="00BD09B7">
              <w:rPr>
                <w:rFonts w:cs="Times New Roman"/>
                <w:sz w:val="16"/>
                <w:szCs w:val="18"/>
              </w:rPr>
              <w:t>15.000,00</w:t>
            </w:r>
          </w:p>
        </w:tc>
        <w:tc>
          <w:tcPr>
            <w:tcW w:w="1300" w:type="dxa"/>
            <w:shd w:val="clear" w:color="auto" w:fill="CBFFCB"/>
          </w:tcPr>
          <w:p w14:paraId="20ED95E0" w14:textId="27639CB9" w:rsidR="00BD09B7" w:rsidRPr="00BD09B7" w:rsidRDefault="00BD09B7" w:rsidP="00BD09B7">
            <w:pPr>
              <w:spacing w:after="0"/>
              <w:jc w:val="right"/>
              <w:rPr>
                <w:rFonts w:cs="Times New Roman"/>
                <w:sz w:val="16"/>
                <w:szCs w:val="18"/>
              </w:rPr>
            </w:pPr>
            <w:r w:rsidRPr="00BD09B7">
              <w:rPr>
                <w:rFonts w:cs="Times New Roman"/>
                <w:sz w:val="16"/>
                <w:szCs w:val="18"/>
              </w:rPr>
              <w:t>-14.400,00</w:t>
            </w:r>
          </w:p>
        </w:tc>
        <w:tc>
          <w:tcPr>
            <w:tcW w:w="1300" w:type="dxa"/>
            <w:shd w:val="clear" w:color="auto" w:fill="CBFFCB"/>
          </w:tcPr>
          <w:p w14:paraId="559B8206" w14:textId="3380347B" w:rsidR="00BD09B7" w:rsidRPr="00BD09B7" w:rsidRDefault="00BD09B7" w:rsidP="00BD09B7">
            <w:pPr>
              <w:spacing w:after="0"/>
              <w:jc w:val="right"/>
              <w:rPr>
                <w:rFonts w:cs="Times New Roman"/>
                <w:sz w:val="16"/>
                <w:szCs w:val="18"/>
              </w:rPr>
            </w:pPr>
            <w:r w:rsidRPr="00BD09B7">
              <w:rPr>
                <w:rFonts w:cs="Times New Roman"/>
                <w:sz w:val="16"/>
                <w:szCs w:val="18"/>
              </w:rPr>
              <w:t>600,00</w:t>
            </w:r>
          </w:p>
        </w:tc>
        <w:tc>
          <w:tcPr>
            <w:tcW w:w="960" w:type="dxa"/>
            <w:shd w:val="clear" w:color="auto" w:fill="CBFFCB"/>
          </w:tcPr>
          <w:p w14:paraId="49D7FD3E" w14:textId="586A3344" w:rsidR="00BD09B7" w:rsidRPr="00BD09B7" w:rsidRDefault="00BD09B7" w:rsidP="00BD09B7">
            <w:pPr>
              <w:spacing w:after="0"/>
              <w:jc w:val="right"/>
              <w:rPr>
                <w:rFonts w:cs="Times New Roman"/>
                <w:sz w:val="16"/>
                <w:szCs w:val="18"/>
              </w:rPr>
            </w:pPr>
            <w:r w:rsidRPr="00BD09B7">
              <w:rPr>
                <w:rFonts w:cs="Times New Roman"/>
                <w:sz w:val="16"/>
                <w:szCs w:val="18"/>
              </w:rPr>
              <w:t>4,00%</w:t>
            </w:r>
          </w:p>
        </w:tc>
      </w:tr>
      <w:tr w:rsidR="00BD09B7" w:rsidRPr="00BD09B7" w14:paraId="1E800D39" w14:textId="77777777" w:rsidTr="00BD09B7">
        <w:tc>
          <w:tcPr>
            <w:tcW w:w="5171" w:type="dxa"/>
            <w:shd w:val="clear" w:color="auto" w:fill="F2F2F2"/>
          </w:tcPr>
          <w:p w14:paraId="44941F6F" w14:textId="3187F307" w:rsidR="00BD09B7" w:rsidRPr="00BD09B7" w:rsidRDefault="00BD09B7" w:rsidP="00BD09B7">
            <w:pPr>
              <w:spacing w:after="0"/>
              <w:rPr>
                <w:rFonts w:cs="Times New Roman"/>
                <w:sz w:val="18"/>
                <w:szCs w:val="18"/>
              </w:rPr>
            </w:pPr>
            <w:r w:rsidRPr="00BD09B7">
              <w:rPr>
                <w:rFonts w:cs="Times New Roman"/>
                <w:sz w:val="18"/>
                <w:szCs w:val="18"/>
              </w:rPr>
              <w:t>3 Rashodi poslovanja</w:t>
            </w:r>
          </w:p>
        </w:tc>
        <w:tc>
          <w:tcPr>
            <w:tcW w:w="1300" w:type="dxa"/>
            <w:shd w:val="clear" w:color="auto" w:fill="F2F2F2"/>
          </w:tcPr>
          <w:p w14:paraId="0186D0DA" w14:textId="47830EEC" w:rsidR="00BD09B7" w:rsidRPr="00BD09B7" w:rsidRDefault="00BD09B7" w:rsidP="00BD09B7">
            <w:pPr>
              <w:spacing w:after="0"/>
              <w:jc w:val="right"/>
              <w:rPr>
                <w:rFonts w:cs="Times New Roman"/>
                <w:sz w:val="18"/>
                <w:szCs w:val="18"/>
              </w:rPr>
            </w:pPr>
            <w:r w:rsidRPr="00BD09B7">
              <w:rPr>
                <w:rFonts w:cs="Times New Roman"/>
                <w:sz w:val="18"/>
                <w:szCs w:val="18"/>
              </w:rPr>
              <w:t>15.000,00</w:t>
            </w:r>
          </w:p>
        </w:tc>
        <w:tc>
          <w:tcPr>
            <w:tcW w:w="1300" w:type="dxa"/>
            <w:shd w:val="clear" w:color="auto" w:fill="F2F2F2"/>
          </w:tcPr>
          <w:p w14:paraId="2C06E169" w14:textId="09E05ED9" w:rsidR="00BD09B7" w:rsidRPr="00BD09B7" w:rsidRDefault="00BD09B7" w:rsidP="00BD09B7">
            <w:pPr>
              <w:spacing w:after="0"/>
              <w:jc w:val="right"/>
              <w:rPr>
                <w:rFonts w:cs="Times New Roman"/>
                <w:sz w:val="18"/>
                <w:szCs w:val="18"/>
              </w:rPr>
            </w:pPr>
            <w:r w:rsidRPr="00BD09B7">
              <w:rPr>
                <w:rFonts w:cs="Times New Roman"/>
                <w:sz w:val="18"/>
                <w:szCs w:val="18"/>
              </w:rPr>
              <w:t>-14.400,00</w:t>
            </w:r>
          </w:p>
        </w:tc>
        <w:tc>
          <w:tcPr>
            <w:tcW w:w="1300" w:type="dxa"/>
            <w:shd w:val="clear" w:color="auto" w:fill="F2F2F2"/>
          </w:tcPr>
          <w:p w14:paraId="1F02450D" w14:textId="7FA36439" w:rsidR="00BD09B7" w:rsidRPr="00BD09B7" w:rsidRDefault="00BD09B7" w:rsidP="00BD09B7">
            <w:pPr>
              <w:spacing w:after="0"/>
              <w:jc w:val="right"/>
              <w:rPr>
                <w:rFonts w:cs="Times New Roman"/>
                <w:sz w:val="18"/>
                <w:szCs w:val="18"/>
              </w:rPr>
            </w:pPr>
            <w:r w:rsidRPr="00BD09B7">
              <w:rPr>
                <w:rFonts w:cs="Times New Roman"/>
                <w:sz w:val="18"/>
                <w:szCs w:val="18"/>
              </w:rPr>
              <w:t>600,00</w:t>
            </w:r>
          </w:p>
        </w:tc>
        <w:tc>
          <w:tcPr>
            <w:tcW w:w="960" w:type="dxa"/>
            <w:shd w:val="clear" w:color="auto" w:fill="F2F2F2"/>
          </w:tcPr>
          <w:p w14:paraId="351FC2C7" w14:textId="3A48E428" w:rsidR="00BD09B7" w:rsidRPr="00BD09B7" w:rsidRDefault="00BD09B7" w:rsidP="00BD09B7">
            <w:pPr>
              <w:spacing w:after="0"/>
              <w:jc w:val="right"/>
              <w:rPr>
                <w:rFonts w:cs="Times New Roman"/>
                <w:sz w:val="18"/>
                <w:szCs w:val="18"/>
              </w:rPr>
            </w:pPr>
            <w:r w:rsidRPr="00BD09B7">
              <w:rPr>
                <w:rFonts w:cs="Times New Roman"/>
                <w:sz w:val="18"/>
                <w:szCs w:val="18"/>
              </w:rPr>
              <w:t>4,00%</w:t>
            </w:r>
          </w:p>
        </w:tc>
      </w:tr>
      <w:tr w:rsidR="00BD09B7" w14:paraId="29B72B85" w14:textId="77777777" w:rsidTr="00BD09B7">
        <w:tc>
          <w:tcPr>
            <w:tcW w:w="5171" w:type="dxa"/>
          </w:tcPr>
          <w:p w14:paraId="7D2DEAB7" w14:textId="730D62BB" w:rsidR="00BD09B7" w:rsidRDefault="00BD09B7" w:rsidP="00BD09B7">
            <w:pPr>
              <w:spacing w:after="0"/>
              <w:rPr>
                <w:rFonts w:cs="Times New Roman"/>
                <w:sz w:val="18"/>
                <w:szCs w:val="18"/>
              </w:rPr>
            </w:pPr>
            <w:r>
              <w:rPr>
                <w:rFonts w:cs="Times New Roman"/>
                <w:sz w:val="18"/>
                <w:szCs w:val="18"/>
              </w:rPr>
              <w:t>32 Materijalni rashodi</w:t>
            </w:r>
          </w:p>
        </w:tc>
        <w:tc>
          <w:tcPr>
            <w:tcW w:w="1300" w:type="dxa"/>
          </w:tcPr>
          <w:p w14:paraId="6592664A" w14:textId="6391A2D5" w:rsidR="00BD09B7" w:rsidRDefault="00BD09B7" w:rsidP="00BD09B7">
            <w:pPr>
              <w:spacing w:after="0"/>
              <w:jc w:val="right"/>
              <w:rPr>
                <w:rFonts w:cs="Times New Roman"/>
                <w:sz w:val="18"/>
                <w:szCs w:val="18"/>
              </w:rPr>
            </w:pPr>
            <w:r>
              <w:rPr>
                <w:rFonts w:cs="Times New Roman"/>
                <w:sz w:val="18"/>
                <w:szCs w:val="18"/>
              </w:rPr>
              <w:t>15.000,00</w:t>
            </w:r>
          </w:p>
        </w:tc>
        <w:tc>
          <w:tcPr>
            <w:tcW w:w="1300" w:type="dxa"/>
          </w:tcPr>
          <w:p w14:paraId="3C6B0FCE" w14:textId="6520ABCE" w:rsidR="00BD09B7" w:rsidRDefault="00BD09B7" w:rsidP="00BD09B7">
            <w:pPr>
              <w:spacing w:after="0"/>
              <w:jc w:val="right"/>
              <w:rPr>
                <w:rFonts w:cs="Times New Roman"/>
                <w:sz w:val="18"/>
                <w:szCs w:val="18"/>
              </w:rPr>
            </w:pPr>
            <w:r>
              <w:rPr>
                <w:rFonts w:cs="Times New Roman"/>
                <w:sz w:val="18"/>
                <w:szCs w:val="18"/>
              </w:rPr>
              <w:t>-14.400,00</w:t>
            </w:r>
          </w:p>
        </w:tc>
        <w:tc>
          <w:tcPr>
            <w:tcW w:w="1300" w:type="dxa"/>
          </w:tcPr>
          <w:p w14:paraId="724A3364" w14:textId="316BE34A" w:rsidR="00BD09B7" w:rsidRDefault="00BD09B7" w:rsidP="00BD09B7">
            <w:pPr>
              <w:spacing w:after="0"/>
              <w:jc w:val="right"/>
              <w:rPr>
                <w:rFonts w:cs="Times New Roman"/>
                <w:sz w:val="18"/>
                <w:szCs w:val="18"/>
              </w:rPr>
            </w:pPr>
            <w:r>
              <w:rPr>
                <w:rFonts w:cs="Times New Roman"/>
                <w:sz w:val="18"/>
                <w:szCs w:val="18"/>
              </w:rPr>
              <w:t>600,00</w:t>
            </w:r>
          </w:p>
        </w:tc>
        <w:tc>
          <w:tcPr>
            <w:tcW w:w="960" w:type="dxa"/>
          </w:tcPr>
          <w:p w14:paraId="23A27033" w14:textId="12FB657A" w:rsidR="00BD09B7" w:rsidRDefault="00BD09B7" w:rsidP="00BD09B7">
            <w:pPr>
              <w:spacing w:after="0"/>
              <w:jc w:val="right"/>
              <w:rPr>
                <w:rFonts w:cs="Times New Roman"/>
                <w:sz w:val="18"/>
                <w:szCs w:val="18"/>
              </w:rPr>
            </w:pPr>
            <w:r>
              <w:rPr>
                <w:rFonts w:cs="Times New Roman"/>
                <w:sz w:val="18"/>
                <w:szCs w:val="18"/>
              </w:rPr>
              <w:t>4,00%</w:t>
            </w:r>
          </w:p>
        </w:tc>
      </w:tr>
      <w:tr w:rsidR="00BD09B7" w:rsidRPr="00BD09B7" w14:paraId="38D24E6B" w14:textId="77777777" w:rsidTr="00BD09B7">
        <w:tc>
          <w:tcPr>
            <w:tcW w:w="5171" w:type="dxa"/>
            <w:shd w:val="clear" w:color="auto" w:fill="CBFFCB"/>
          </w:tcPr>
          <w:p w14:paraId="09E1C877" w14:textId="77173051" w:rsidR="00BD09B7" w:rsidRPr="00BD09B7" w:rsidRDefault="00BD09B7" w:rsidP="00BD09B7">
            <w:pPr>
              <w:spacing w:after="0"/>
              <w:rPr>
                <w:rFonts w:cs="Times New Roman"/>
                <w:sz w:val="16"/>
                <w:szCs w:val="18"/>
              </w:rPr>
            </w:pPr>
            <w:r w:rsidRPr="00BD09B7">
              <w:rPr>
                <w:rFonts w:cs="Times New Roman"/>
                <w:sz w:val="16"/>
                <w:szCs w:val="18"/>
              </w:rPr>
              <w:t>IZVOR 520 Ostale pomoći</w:t>
            </w:r>
          </w:p>
        </w:tc>
        <w:tc>
          <w:tcPr>
            <w:tcW w:w="1300" w:type="dxa"/>
            <w:shd w:val="clear" w:color="auto" w:fill="CBFFCB"/>
          </w:tcPr>
          <w:p w14:paraId="35D4234C" w14:textId="4FA57E46" w:rsidR="00BD09B7" w:rsidRPr="00BD09B7" w:rsidRDefault="00BD09B7" w:rsidP="00BD09B7">
            <w:pPr>
              <w:spacing w:after="0"/>
              <w:jc w:val="right"/>
              <w:rPr>
                <w:rFonts w:cs="Times New Roman"/>
                <w:sz w:val="16"/>
                <w:szCs w:val="18"/>
              </w:rPr>
            </w:pPr>
            <w:r w:rsidRPr="00BD09B7">
              <w:rPr>
                <w:rFonts w:cs="Times New Roman"/>
                <w:sz w:val="16"/>
                <w:szCs w:val="18"/>
              </w:rPr>
              <w:t>4.600,00</w:t>
            </w:r>
          </w:p>
        </w:tc>
        <w:tc>
          <w:tcPr>
            <w:tcW w:w="1300" w:type="dxa"/>
            <w:shd w:val="clear" w:color="auto" w:fill="CBFFCB"/>
          </w:tcPr>
          <w:p w14:paraId="265AD894" w14:textId="1AEA1E2C" w:rsidR="00BD09B7" w:rsidRPr="00BD09B7" w:rsidRDefault="00BD09B7" w:rsidP="00BD09B7">
            <w:pPr>
              <w:spacing w:after="0"/>
              <w:jc w:val="right"/>
              <w:rPr>
                <w:rFonts w:cs="Times New Roman"/>
                <w:sz w:val="16"/>
                <w:szCs w:val="18"/>
              </w:rPr>
            </w:pPr>
            <w:r w:rsidRPr="00BD09B7">
              <w:rPr>
                <w:rFonts w:cs="Times New Roman"/>
                <w:sz w:val="16"/>
                <w:szCs w:val="18"/>
              </w:rPr>
              <w:t>14.400,00</w:t>
            </w:r>
          </w:p>
        </w:tc>
        <w:tc>
          <w:tcPr>
            <w:tcW w:w="1300" w:type="dxa"/>
            <w:shd w:val="clear" w:color="auto" w:fill="CBFFCB"/>
          </w:tcPr>
          <w:p w14:paraId="06336190" w14:textId="22943030" w:rsidR="00BD09B7" w:rsidRPr="00BD09B7" w:rsidRDefault="00BD09B7" w:rsidP="00BD09B7">
            <w:pPr>
              <w:spacing w:after="0"/>
              <w:jc w:val="right"/>
              <w:rPr>
                <w:rFonts w:cs="Times New Roman"/>
                <w:sz w:val="16"/>
                <w:szCs w:val="18"/>
              </w:rPr>
            </w:pPr>
            <w:r w:rsidRPr="00BD09B7">
              <w:rPr>
                <w:rFonts w:cs="Times New Roman"/>
                <w:sz w:val="16"/>
                <w:szCs w:val="18"/>
              </w:rPr>
              <w:t>19.000,00</w:t>
            </w:r>
          </w:p>
        </w:tc>
        <w:tc>
          <w:tcPr>
            <w:tcW w:w="960" w:type="dxa"/>
            <w:shd w:val="clear" w:color="auto" w:fill="CBFFCB"/>
          </w:tcPr>
          <w:p w14:paraId="7C3282D6" w14:textId="2A096FBD" w:rsidR="00BD09B7" w:rsidRPr="00BD09B7" w:rsidRDefault="00BD09B7" w:rsidP="00BD09B7">
            <w:pPr>
              <w:spacing w:after="0"/>
              <w:jc w:val="right"/>
              <w:rPr>
                <w:rFonts w:cs="Times New Roman"/>
                <w:sz w:val="16"/>
                <w:szCs w:val="18"/>
              </w:rPr>
            </w:pPr>
            <w:r w:rsidRPr="00BD09B7">
              <w:rPr>
                <w:rFonts w:cs="Times New Roman"/>
                <w:sz w:val="16"/>
                <w:szCs w:val="18"/>
              </w:rPr>
              <w:t>413,04%</w:t>
            </w:r>
          </w:p>
        </w:tc>
      </w:tr>
      <w:tr w:rsidR="00BD09B7" w:rsidRPr="00BD09B7" w14:paraId="47E43D01" w14:textId="77777777" w:rsidTr="00BD09B7">
        <w:tc>
          <w:tcPr>
            <w:tcW w:w="5171" w:type="dxa"/>
            <w:shd w:val="clear" w:color="auto" w:fill="F2F2F2"/>
          </w:tcPr>
          <w:p w14:paraId="10512A65" w14:textId="1A0519FF" w:rsidR="00BD09B7" w:rsidRPr="00BD09B7" w:rsidRDefault="00BD09B7" w:rsidP="00BD09B7">
            <w:pPr>
              <w:spacing w:after="0"/>
              <w:rPr>
                <w:rFonts w:cs="Times New Roman"/>
                <w:sz w:val="18"/>
                <w:szCs w:val="18"/>
              </w:rPr>
            </w:pPr>
            <w:r w:rsidRPr="00BD09B7">
              <w:rPr>
                <w:rFonts w:cs="Times New Roman"/>
                <w:sz w:val="18"/>
                <w:szCs w:val="18"/>
              </w:rPr>
              <w:t>3 Rashodi poslovanja</w:t>
            </w:r>
          </w:p>
        </w:tc>
        <w:tc>
          <w:tcPr>
            <w:tcW w:w="1300" w:type="dxa"/>
            <w:shd w:val="clear" w:color="auto" w:fill="F2F2F2"/>
          </w:tcPr>
          <w:p w14:paraId="14D42D14" w14:textId="50C2FBD1" w:rsidR="00BD09B7" w:rsidRPr="00BD09B7" w:rsidRDefault="00BD09B7" w:rsidP="00BD09B7">
            <w:pPr>
              <w:spacing w:after="0"/>
              <w:jc w:val="right"/>
              <w:rPr>
                <w:rFonts w:cs="Times New Roman"/>
                <w:sz w:val="18"/>
                <w:szCs w:val="18"/>
              </w:rPr>
            </w:pPr>
            <w:r w:rsidRPr="00BD09B7">
              <w:rPr>
                <w:rFonts w:cs="Times New Roman"/>
                <w:sz w:val="18"/>
                <w:szCs w:val="18"/>
              </w:rPr>
              <w:t>4.600,00</w:t>
            </w:r>
          </w:p>
        </w:tc>
        <w:tc>
          <w:tcPr>
            <w:tcW w:w="1300" w:type="dxa"/>
            <w:shd w:val="clear" w:color="auto" w:fill="F2F2F2"/>
          </w:tcPr>
          <w:p w14:paraId="2AD20E37" w14:textId="634352E5" w:rsidR="00BD09B7" w:rsidRPr="00BD09B7" w:rsidRDefault="00BD09B7" w:rsidP="00BD09B7">
            <w:pPr>
              <w:spacing w:after="0"/>
              <w:jc w:val="right"/>
              <w:rPr>
                <w:rFonts w:cs="Times New Roman"/>
                <w:sz w:val="18"/>
                <w:szCs w:val="18"/>
              </w:rPr>
            </w:pPr>
            <w:r w:rsidRPr="00BD09B7">
              <w:rPr>
                <w:rFonts w:cs="Times New Roman"/>
                <w:sz w:val="18"/>
                <w:szCs w:val="18"/>
              </w:rPr>
              <w:t>14.400,00</w:t>
            </w:r>
          </w:p>
        </w:tc>
        <w:tc>
          <w:tcPr>
            <w:tcW w:w="1300" w:type="dxa"/>
            <w:shd w:val="clear" w:color="auto" w:fill="F2F2F2"/>
          </w:tcPr>
          <w:p w14:paraId="5778256D" w14:textId="28D01075" w:rsidR="00BD09B7" w:rsidRPr="00BD09B7" w:rsidRDefault="00BD09B7" w:rsidP="00BD09B7">
            <w:pPr>
              <w:spacing w:after="0"/>
              <w:jc w:val="right"/>
              <w:rPr>
                <w:rFonts w:cs="Times New Roman"/>
                <w:sz w:val="18"/>
                <w:szCs w:val="18"/>
              </w:rPr>
            </w:pPr>
            <w:r w:rsidRPr="00BD09B7">
              <w:rPr>
                <w:rFonts w:cs="Times New Roman"/>
                <w:sz w:val="18"/>
                <w:szCs w:val="18"/>
              </w:rPr>
              <w:t>19.000,00</w:t>
            </w:r>
          </w:p>
        </w:tc>
        <w:tc>
          <w:tcPr>
            <w:tcW w:w="960" w:type="dxa"/>
            <w:shd w:val="clear" w:color="auto" w:fill="F2F2F2"/>
          </w:tcPr>
          <w:p w14:paraId="3740B172" w14:textId="5114163E" w:rsidR="00BD09B7" w:rsidRPr="00BD09B7" w:rsidRDefault="00BD09B7" w:rsidP="00BD09B7">
            <w:pPr>
              <w:spacing w:after="0"/>
              <w:jc w:val="right"/>
              <w:rPr>
                <w:rFonts w:cs="Times New Roman"/>
                <w:sz w:val="18"/>
                <w:szCs w:val="18"/>
              </w:rPr>
            </w:pPr>
            <w:r w:rsidRPr="00BD09B7">
              <w:rPr>
                <w:rFonts w:cs="Times New Roman"/>
                <w:sz w:val="18"/>
                <w:szCs w:val="18"/>
              </w:rPr>
              <w:t>413,04%</w:t>
            </w:r>
          </w:p>
        </w:tc>
      </w:tr>
      <w:tr w:rsidR="00BD09B7" w14:paraId="4B9C2768" w14:textId="77777777" w:rsidTr="00BD09B7">
        <w:tc>
          <w:tcPr>
            <w:tcW w:w="5171" w:type="dxa"/>
          </w:tcPr>
          <w:p w14:paraId="7C05F8FD" w14:textId="40A095D3" w:rsidR="00BD09B7" w:rsidRDefault="00BD09B7" w:rsidP="00BD09B7">
            <w:pPr>
              <w:spacing w:after="0"/>
              <w:rPr>
                <w:rFonts w:cs="Times New Roman"/>
                <w:sz w:val="18"/>
                <w:szCs w:val="18"/>
              </w:rPr>
            </w:pPr>
            <w:r>
              <w:rPr>
                <w:rFonts w:cs="Times New Roman"/>
                <w:sz w:val="18"/>
                <w:szCs w:val="18"/>
              </w:rPr>
              <w:t>32 Materijalni rashodi</w:t>
            </w:r>
          </w:p>
        </w:tc>
        <w:tc>
          <w:tcPr>
            <w:tcW w:w="1300" w:type="dxa"/>
          </w:tcPr>
          <w:p w14:paraId="0C2E0856" w14:textId="6BA09FB5" w:rsidR="00BD09B7" w:rsidRDefault="00BD09B7" w:rsidP="00BD09B7">
            <w:pPr>
              <w:spacing w:after="0"/>
              <w:jc w:val="right"/>
              <w:rPr>
                <w:rFonts w:cs="Times New Roman"/>
                <w:sz w:val="18"/>
                <w:szCs w:val="18"/>
              </w:rPr>
            </w:pPr>
            <w:r>
              <w:rPr>
                <w:rFonts w:cs="Times New Roman"/>
                <w:sz w:val="18"/>
                <w:szCs w:val="18"/>
              </w:rPr>
              <w:t>4.600,00</w:t>
            </w:r>
          </w:p>
        </w:tc>
        <w:tc>
          <w:tcPr>
            <w:tcW w:w="1300" w:type="dxa"/>
          </w:tcPr>
          <w:p w14:paraId="5D02799F" w14:textId="0C1BDDB7" w:rsidR="00BD09B7" w:rsidRDefault="00BD09B7" w:rsidP="00BD09B7">
            <w:pPr>
              <w:spacing w:after="0"/>
              <w:jc w:val="right"/>
              <w:rPr>
                <w:rFonts w:cs="Times New Roman"/>
                <w:sz w:val="18"/>
                <w:szCs w:val="18"/>
              </w:rPr>
            </w:pPr>
            <w:r>
              <w:rPr>
                <w:rFonts w:cs="Times New Roman"/>
                <w:sz w:val="18"/>
                <w:szCs w:val="18"/>
              </w:rPr>
              <w:t>14.400,00</w:t>
            </w:r>
          </w:p>
        </w:tc>
        <w:tc>
          <w:tcPr>
            <w:tcW w:w="1300" w:type="dxa"/>
          </w:tcPr>
          <w:p w14:paraId="4300B34F" w14:textId="24156BCE" w:rsidR="00BD09B7" w:rsidRDefault="00BD09B7" w:rsidP="00BD09B7">
            <w:pPr>
              <w:spacing w:after="0"/>
              <w:jc w:val="right"/>
              <w:rPr>
                <w:rFonts w:cs="Times New Roman"/>
                <w:sz w:val="18"/>
                <w:szCs w:val="18"/>
              </w:rPr>
            </w:pPr>
            <w:r>
              <w:rPr>
                <w:rFonts w:cs="Times New Roman"/>
                <w:sz w:val="18"/>
                <w:szCs w:val="18"/>
              </w:rPr>
              <w:t>19.000,00</w:t>
            </w:r>
          </w:p>
        </w:tc>
        <w:tc>
          <w:tcPr>
            <w:tcW w:w="960" w:type="dxa"/>
          </w:tcPr>
          <w:p w14:paraId="0CEBC2C8" w14:textId="64D58BC2" w:rsidR="00BD09B7" w:rsidRDefault="00BD09B7" w:rsidP="00BD09B7">
            <w:pPr>
              <w:spacing w:after="0"/>
              <w:jc w:val="right"/>
              <w:rPr>
                <w:rFonts w:cs="Times New Roman"/>
                <w:sz w:val="18"/>
                <w:szCs w:val="18"/>
              </w:rPr>
            </w:pPr>
            <w:r>
              <w:rPr>
                <w:rFonts w:cs="Times New Roman"/>
                <w:sz w:val="18"/>
                <w:szCs w:val="18"/>
              </w:rPr>
              <w:t>413,04%</w:t>
            </w:r>
          </w:p>
        </w:tc>
      </w:tr>
      <w:tr w:rsidR="00BD09B7" w:rsidRPr="00BD09B7" w14:paraId="7DF9C8CC" w14:textId="77777777" w:rsidTr="00BD09B7">
        <w:trPr>
          <w:trHeight w:val="540"/>
        </w:trPr>
        <w:tc>
          <w:tcPr>
            <w:tcW w:w="5171" w:type="dxa"/>
            <w:shd w:val="clear" w:color="auto" w:fill="DAE8F2"/>
            <w:vAlign w:val="center"/>
          </w:tcPr>
          <w:p w14:paraId="4D81AFFD" w14:textId="729941CD" w:rsidR="00BD09B7" w:rsidRPr="00BD09B7" w:rsidRDefault="00BD09B7" w:rsidP="00BD09B7">
            <w:pPr>
              <w:spacing w:after="0"/>
              <w:rPr>
                <w:rFonts w:cs="Times New Roman"/>
                <w:b/>
                <w:sz w:val="18"/>
                <w:szCs w:val="18"/>
              </w:rPr>
            </w:pPr>
            <w:r w:rsidRPr="00BD09B7">
              <w:rPr>
                <w:rFonts w:cs="Times New Roman"/>
                <w:b/>
                <w:sz w:val="18"/>
                <w:szCs w:val="18"/>
              </w:rPr>
              <w:t>AKTIVNOST A100008 PRIGODNE PROSLAVE OPĆINE</w:t>
            </w:r>
          </w:p>
        </w:tc>
        <w:tc>
          <w:tcPr>
            <w:tcW w:w="1300" w:type="dxa"/>
            <w:shd w:val="clear" w:color="auto" w:fill="DAE8F2"/>
            <w:vAlign w:val="center"/>
          </w:tcPr>
          <w:p w14:paraId="03494991" w14:textId="7C7E53E0" w:rsidR="00BD09B7" w:rsidRPr="00BD09B7" w:rsidRDefault="00BD09B7" w:rsidP="00BD09B7">
            <w:pPr>
              <w:spacing w:after="0"/>
              <w:jc w:val="right"/>
              <w:rPr>
                <w:rFonts w:cs="Times New Roman"/>
                <w:b/>
                <w:sz w:val="18"/>
                <w:szCs w:val="18"/>
              </w:rPr>
            </w:pPr>
            <w:r w:rsidRPr="00BD09B7">
              <w:rPr>
                <w:rFonts w:cs="Times New Roman"/>
                <w:b/>
                <w:sz w:val="18"/>
                <w:szCs w:val="18"/>
              </w:rPr>
              <w:t>27.000,00</w:t>
            </w:r>
          </w:p>
        </w:tc>
        <w:tc>
          <w:tcPr>
            <w:tcW w:w="1300" w:type="dxa"/>
            <w:shd w:val="clear" w:color="auto" w:fill="DAE8F2"/>
            <w:vAlign w:val="center"/>
          </w:tcPr>
          <w:p w14:paraId="2D97EC2F" w14:textId="1564A2B4" w:rsidR="00BD09B7" w:rsidRPr="00BD09B7" w:rsidRDefault="00BD09B7" w:rsidP="00BD09B7">
            <w:pPr>
              <w:spacing w:after="0"/>
              <w:jc w:val="right"/>
              <w:rPr>
                <w:rFonts w:cs="Times New Roman"/>
                <w:b/>
                <w:sz w:val="18"/>
                <w:szCs w:val="18"/>
              </w:rPr>
            </w:pPr>
            <w:r w:rsidRPr="00BD09B7">
              <w:rPr>
                <w:rFonts w:cs="Times New Roman"/>
                <w:b/>
                <w:sz w:val="18"/>
                <w:szCs w:val="18"/>
              </w:rPr>
              <w:t>0,00</w:t>
            </w:r>
          </w:p>
        </w:tc>
        <w:tc>
          <w:tcPr>
            <w:tcW w:w="1300" w:type="dxa"/>
            <w:shd w:val="clear" w:color="auto" w:fill="DAE8F2"/>
            <w:vAlign w:val="center"/>
          </w:tcPr>
          <w:p w14:paraId="384C9CDF" w14:textId="50C27D46" w:rsidR="00BD09B7" w:rsidRPr="00BD09B7" w:rsidRDefault="00BD09B7" w:rsidP="00BD09B7">
            <w:pPr>
              <w:spacing w:after="0"/>
              <w:jc w:val="right"/>
              <w:rPr>
                <w:rFonts w:cs="Times New Roman"/>
                <w:b/>
                <w:sz w:val="18"/>
                <w:szCs w:val="18"/>
              </w:rPr>
            </w:pPr>
            <w:r w:rsidRPr="00BD09B7">
              <w:rPr>
                <w:rFonts w:cs="Times New Roman"/>
                <w:b/>
                <w:sz w:val="18"/>
                <w:szCs w:val="18"/>
              </w:rPr>
              <w:t>27.000,00</w:t>
            </w:r>
          </w:p>
        </w:tc>
        <w:tc>
          <w:tcPr>
            <w:tcW w:w="960" w:type="dxa"/>
            <w:shd w:val="clear" w:color="auto" w:fill="DAE8F2"/>
            <w:vAlign w:val="center"/>
          </w:tcPr>
          <w:p w14:paraId="6E2AE0AA" w14:textId="504CD4E0" w:rsidR="00BD09B7" w:rsidRPr="00BD09B7" w:rsidRDefault="00BD09B7" w:rsidP="00BD09B7">
            <w:pPr>
              <w:spacing w:after="0"/>
              <w:jc w:val="right"/>
              <w:rPr>
                <w:rFonts w:cs="Times New Roman"/>
                <w:b/>
                <w:sz w:val="18"/>
                <w:szCs w:val="18"/>
              </w:rPr>
            </w:pPr>
            <w:r w:rsidRPr="00BD09B7">
              <w:rPr>
                <w:rFonts w:cs="Times New Roman"/>
                <w:b/>
                <w:sz w:val="18"/>
                <w:szCs w:val="18"/>
              </w:rPr>
              <w:t>100,00%</w:t>
            </w:r>
          </w:p>
        </w:tc>
      </w:tr>
      <w:tr w:rsidR="00BD09B7" w:rsidRPr="00BD09B7" w14:paraId="626340AA" w14:textId="77777777" w:rsidTr="00BD09B7">
        <w:tc>
          <w:tcPr>
            <w:tcW w:w="5171" w:type="dxa"/>
            <w:shd w:val="clear" w:color="auto" w:fill="CBFFCB"/>
          </w:tcPr>
          <w:p w14:paraId="76AD4975" w14:textId="14B4A25C" w:rsidR="00BD09B7" w:rsidRPr="00BD09B7" w:rsidRDefault="00BD09B7" w:rsidP="00BD09B7">
            <w:pPr>
              <w:spacing w:after="0"/>
              <w:rPr>
                <w:rFonts w:cs="Times New Roman"/>
                <w:sz w:val="16"/>
                <w:szCs w:val="18"/>
              </w:rPr>
            </w:pPr>
            <w:r w:rsidRPr="00BD09B7">
              <w:rPr>
                <w:rFonts w:cs="Times New Roman"/>
                <w:sz w:val="16"/>
                <w:szCs w:val="18"/>
              </w:rPr>
              <w:t>IZVOR 110 Opći prihodi i primici</w:t>
            </w:r>
          </w:p>
        </w:tc>
        <w:tc>
          <w:tcPr>
            <w:tcW w:w="1300" w:type="dxa"/>
            <w:shd w:val="clear" w:color="auto" w:fill="CBFFCB"/>
          </w:tcPr>
          <w:p w14:paraId="70E7FFEB" w14:textId="70C56CC6" w:rsidR="00BD09B7" w:rsidRPr="00BD09B7" w:rsidRDefault="00BD09B7" w:rsidP="00BD09B7">
            <w:pPr>
              <w:spacing w:after="0"/>
              <w:jc w:val="right"/>
              <w:rPr>
                <w:rFonts w:cs="Times New Roman"/>
                <w:sz w:val="16"/>
                <w:szCs w:val="18"/>
              </w:rPr>
            </w:pPr>
            <w:r w:rsidRPr="00BD09B7">
              <w:rPr>
                <w:rFonts w:cs="Times New Roman"/>
                <w:sz w:val="16"/>
                <w:szCs w:val="18"/>
              </w:rPr>
              <w:t>27.000,00</w:t>
            </w:r>
          </w:p>
        </w:tc>
        <w:tc>
          <w:tcPr>
            <w:tcW w:w="1300" w:type="dxa"/>
            <w:shd w:val="clear" w:color="auto" w:fill="CBFFCB"/>
          </w:tcPr>
          <w:p w14:paraId="0F51C24D" w14:textId="60EAE176"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4E97B50D" w14:textId="2DD85DAF" w:rsidR="00BD09B7" w:rsidRPr="00BD09B7" w:rsidRDefault="00BD09B7" w:rsidP="00BD09B7">
            <w:pPr>
              <w:spacing w:after="0"/>
              <w:jc w:val="right"/>
              <w:rPr>
                <w:rFonts w:cs="Times New Roman"/>
                <w:sz w:val="16"/>
                <w:szCs w:val="18"/>
              </w:rPr>
            </w:pPr>
            <w:r w:rsidRPr="00BD09B7">
              <w:rPr>
                <w:rFonts w:cs="Times New Roman"/>
                <w:sz w:val="16"/>
                <w:szCs w:val="18"/>
              </w:rPr>
              <w:t>27.000,00</w:t>
            </w:r>
          </w:p>
        </w:tc>
        <w:tc>
          <w:tcPr>
            <w:tcW w:w="960" w:type="dxa"/>
            <w:shd w:val="clear" w:color="auto" w:fill="CBFFCB"/>
          </w:tcPr>
          <w:p w14:paraId="2D098C97" w14:textId="608ED90A"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13DDA44E" w14:textId="77777777" w:rsidTr="00BD09B7">
        <w:tc>
          <w:tcPr>
            <w:tcW w:w="5171" w:type="dxa"/>
            <w:shd w:val="clear" w:color="auto" w:fill="F2F2F2"/>
          </w:tcPr>
          <w:p w14:paraId="0548E7BA" w14:textId="38F4F39E" w:rsidR="00BD09B7" w:rsidRPr="00BD09B7" w:rsidRDefault="00BD09B7" w:rsidP="00BD09B7">
            <w:pPr>
              <w:spacing w:after="0"/>
              <w:rPr>
                <w:rFonts w:cs="Times New Roman"/>
                <w:sz w:val="18"/>
                <w:szCs w:val="18"/>
              </w:rPr>
            </w:pPr>
            <w:r w:rsidRPr="00BD09B7">
              <w:rPr>
                <w:rFonts w:cs="Times New Roman"/>
                <w:sz w:val="18"/>
                <w:szCs w:val="18"/>
              </w:rPr>
              <w:t>3 Rashodi poslovanja</w:t>
            </w:r>
          </w:p>
        </w:tc>
        <w:tc>
          <w:tcPr>
            <w:tcW w:w="1300" w:type="dxa"/>
            <w:shd w:val="clear" w:color="auto" w:fill="F2F2F2"/>
          </w:tcPr>
          <w:p w14:paraId="58EE726E" w14:textId="2832BF7A" w:rsidR="00BD09B7" w:rsidRPr="00BD09B7" w:rsidRDefault="00BD09B7" w:rsidP="00BD09B7">
            <w:pPr>
              <w:spacing w:after="0"/>
              <w:jc w:val="right"/>
              <w:rPr>
                <w:rFonts w:cs="Times New Roman"/>
                <w:sz w:val="18"/>
                <w:szCs w:val="18"/>
              </w:rPr>
            </w:pPr>
            <w:r w:rsidRPr="00BD09B7">
              <w:rPr>
                <w:rFonts w:cs="Times New Roman"/>
                <w:sz w:val="18"/>
                <w:szCs w:val="18"/>
              </w:rPr>
              <w:t>27.000,00</w:t>
            </w:r>
          </w:p>
        </w:tc>
        <w:tc>
          <w:tcPr>
            <w:tcW w:w="1300" w:type="dxa"/>
            <w:shd w:val="clear" w:color="auto" w:fill="F2F2F2"/>
          </w:tcPr>
          <w:p w14:paraId="4EA8D813" w14:textId="3DE8854F"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3E76433E" w14:textId="1C4F074F" w:rsidR="00BD09B7" w:rsidRPr="00BD09B7" w:rsidRDefault="00BD09B7" w:rsidP="00BD09B7">
            <w:pPr>
              <w:spacing w:after="0"/>
              <w:jc w:val="right"/>
              <w:rPr>
                <w:rFonts w:cs="Times New Roman"/>
                <w:sz w:val="18"/>
                <w:szCs w:val="18"/>
              </w:rPr>
            </w:pPr>
            <w:r w:rsidRPr="00BD09B7">
              <w:rPr>
                <w:rFonts w:cs="Times New Roman"/>
                <w:sz w:val="18"/>
                <w:szCs w:val="18"/>
              </w:rPr>
              <w:t>27.000,00</w:t>
            </w:r>
          </w:p>
        </w:tc>
        <w:tc>
          <w:tcPr>
            <w:tcW w:w="960" w:type="dxa"/>
            <w:shd w:val="clear" w:color="auto" w:fill="F2F2F2"/>
          </w:tcPr>
          <w:p w14:paraId="59FE8268" w14:textId="1ED832D9"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768C7FD2" w14:textId="77777777" w:rsidTr="00BD09B7">
        <w:tc>
          <w:tcPr>
            <w:tcW w:w="5171" w:type="dxa"/>
          </w:tcPr>
          <w:p w14:paraId="009EC6C1" w14:textId="0710A550" w:rsidR="00BD09B7" w:rsidRDefault="00BD09B7" w:rsidP="00BD09B7">
            <w:pPr>
              <w:spacing w:after="0"/>
              <w:rPr>
                <w:rFonts w:cs="Times New Roman"/>
                <w:sz w:val="18"/>
                <w:szCs w:val="18"/>
              </w:rPr>
            </w:pPr>
            <w:r>
              <w:rPr>
                <w:rFonts w:cs="Times New Roman"/>
                <w:sz w:val="18"/>
                <w:szCs w:val="18"/>
              </w:rPr>
              <w:t>32 Materijalni rashodi</w:t>
            </w:r>
          </w:p>
        </w:tc>
        <w:tc>
          <w:tcPr>
            <w:tcW w:w="1300" w:type="dxa"/>
          </w:tcPr>
          <w:p w14:paraId="663B9468" w14:textId="24A291A8" w:rsidR="00BD09B7" w:rsidRDefault="00BD09B7" w:rsidP="00BD09B7">
            <w:pPr>
              <w:spacing w:after="0"/>
              <w:jc w:val="right"/>
              <w:rPr>
                <w:rFonts w:cs="Times New Roman"/>
                <w:sz w:val="18"/>
                <w:szCs w:val="18"/>
              </w:rPr>
            </w:pPr>
            <w:r>
              <w:rPr>
                <w:rFonts w:cs="Times New Roman"/>
                <w:sz w:val="18"/>
                <w:szCs w:val="18"/>
              </w:rPr>
              <w:t>27.000,00</w:t>
            </w:r>
          </w:p>
        </w:tc>
        <w:tc>
          <w:tcPr>
            <w:tcW w:w="1300" w:type="dxa"/>
          </w:tcPr>
          <w:p w14:paraId="16B93FC3" w14:textId="0BBA983A"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5BCFE2F2" w14:textId="106E9368" w:rsidR="00BD09B7" w:rsidRDefault="00BD09B7" w:rsidP="00BD09B7">
            <w:pPr>
              <w:spacing w:after="0"/>
              <w:jc w:val="right"/>
              <w:rPr>
                <w:rFonts w:cs="Times New Roman"/>
                <w:sz w:val="18"/>
                <w:szCs w:val="18"/>
              </w:rPr>
            </w:pPr>
            <w:r>
              <w:rPr>
                <w:rFonts w:cs="Times New Roman"/>
                <w:sz w:val="18"/>
                <w:szCs w:val="18"/>
              </w:rPr>
              <w:t>27.000,00</w:t>
            </w:r>
          </w:p>
        </w:tc>
        <w:tc>
          <w:tcPr>
            <w:tcW w:w="960" w:type="dxa"/>
          </w:tcPr>
          <w:p w14:paraId="51424637" w14:textId="7D19C84E"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50D51635" w14:textId="77777777" w:rsidTr="00BD09B7">
        <w:trPr>
          <w:trHeight w:val="540"/>
        </w:trPr>
        <w:tc>
          <w:tcPr>
            <w:tcW w:w="5171" w:type="dxa"/>
            <w:shd w:val="clear" w:color="auto" w:fill="DAE8F2"/>
            <w:vAlign w:val="center"/>
          </w:tcPr>
          <w:p w14:paraId="487AA7A4" w14:textId="19C1D589" w:rsidR="00BD09B7" w:rsidRPr="00BD09B7" w:rsidRDefault="00BD09B7" w:rsidP="00BD09B7">
            <w:pPr>
              <w:spacing w:after="0"/>
              <w:rPr>
                <w:rFonts w:cs="Times New Roman"/>
                <w:b/>
                <w:sz w:val="18"/>
                <w:szCs w:val="18"/>
              </w:rPr>
            </w:pPr>
            <w:r w:rsidRPr="00BD09B7">
              <w:rPr>
                <w:rFonts w:cs="Times New Roman"/>
                <w:b/>
                <w:sz w:val="18"/>
                <w:szCs w:val="18"/>
              </w:rPr>
              <w:t>AKTIVNOST A100040 REDOVITA DJELATNOST GRADSKOG DRUŠTVA CRVENOG KRIŽA</w:t>
            </w:r>
          </w:p>
        </w:tc>
        <w:tc>
          <w:tcPr>
            <w:tcW w:w="1300" w:type="dxa"/>
            <w:shd w:val="clear" w:color="auto" w:fill="DAE8F2"/>
            <w:vAlign w:val="center"/>
          </w:tcPr>
          <w:p w14:paraId="247E180B" w14:textId="3C2999EC" w:rsidR="00BD09B7" w:rsidRPr="00BD09B7" w:rsidRDefault="00BD09B7" w:rsidP="00BD09B7">
            <w:pPr>
              <w:spacing w:after="0"/>
              <w:jc w:val="right"/>
              <w:rPr>
                <w:rFonts w:cs="Times New Roman"/>
                <w:b/>
                <w:sz w:val="18"/>
                <w:szCs w:val="18"/>
              </w:rPr>
            </w:pPr>
            <w:r w:rsidRPr="00BD09B7">
              <w:rPr>
                <w:rFonts w:cs="Times New Roman"/>
                <w:b/>
                <w:sz w:val="18"/>
                <w:szCs w:val="18"/>
              </w:rPr>
              <w:t>4.300,00</w:t>
            </w:r>
          </w:p>
        </w:tc>
        <w:tc>
          <w:tcPr>
            <w:tcW w:w="1300" w:type="dxa"/>
            <w:shd w:val="clear" w:color="auto" w:fill="DAE8F2"/>
            <w:vAlign w:val="center"/>
          </w:tcPr>
          <w:p w14:paraId="146D3331" w14:textId="2302D292" w:rsidR="00BD09B7" w:rsidRPr="00BD09B7" w:rsidRDefault="00BD09B7" w:rsidP="00BD09B7">
            <w:pPr>
              <w:spacing w:after="0"/>
              <w:jc w:val="right"/>
              <w:rPr>
                <w:rFonts w:cs="Times New Roman"/>
                <w:b/>
                <w:sz w:val="18"/>
                <w:szCs w:val="18"/>
              </w:rPr>
            </w:pPr>
            <w:r w:rsidRPr="00BD09B7">
              <w:rPr>
                <w:rFonts w:cs="Times New Roman"/>
                <w:b/>
                <w:sz w:val="18"/>
                <w:szCs w:val="18"/>
              </w:rPr>
              <w:t>0,00</w:t>
            </w:r>
          </w:p>
        </w:tc>
        <w:tc>
          <w:tcPr>
            <w:tcW w:w="1300" w:type="dxa"/>
            <w:shd w:val="clear" w:color="auto" w:fill="DAE8F2"/>
            <w:vAlign w:val="center"/>
          </w:tcPr>
          <w:p w14:paraId="3C51A66F" w14:textId="3E54EABB" w:rsidR="00BD09B7" w:rsidRPr="00BD09B7" w:rsidRDefault="00BD09B7" w:rsidP="00BD09B7">
            <w:pPr>
              <w:spacing w:after="0"/>
              <w:jc w:val="right"/>
              <w:rPr>
                <w:rFonts w:cs="Times New Roman"/>
                <w:b/>
                <w:sz w:val="18"/>
                <w:szCs w:val="18"/>
              </w:rPr>
            </w:pPr>
            <w:r w:rsidRPr="00BD09B7">
              <w:rPr>
                <w:rFonts w:cs="Times New Roman"/>
                <w:b/>
                <w:sz w:val="18"/>
                <w:szCs w:val="18"/>
              </w:rPr>
              <w:t>4.300,00</w:t>
            </w:r>
          </w:p>
        </w:tc>
        <w:tc>
          <w:tcPr>
            <w:tcW w:w="960" w:type="dxa"/>
            <w:shd w:val="clear" w:color="auto" w:fill="DAE8F2"/>
            <w:vAlign w:val="center"/>
          </w:tcPr>
          <w:p w14:paraId="236ABCAE" w14:textId="5ABDCA8B" w:rsidR="00BD09B7" w:rsidRPr="00BD09B7" w:rsidRDefault="00BD09B7" w:rsidP="00BD09B7">
            <w:pPr>
              <w:spacing w:after="0"/>
              <w:jc w:val="right"/>
              <w:rPr>
                <w:rFonts w:cs="Times New Roman"/>
                <w:b/>
                <w:sz w:val="18"/>
                <w:szCs w:val="18"/>
              </w:rPr>
            </w:pPr>
            <w:r w:rsidRPr="00BD09B7">
              <w:rPr>
                <w:rFonts w:cs="Times New Roman"/>
                <w:b/>
                <w:sz w:val="18"/>
                <w:szCs w:val="18"/>
              </w:rPr>
              <w:t>100,00%</w:t>
            </w:r>
          </w:p>
        </w:tc>
      </w:tr>
      <w:tr w:rsidR="00BD09B7" w:rsidRPr="00BD09B7" w14:paraId="41EFCEB1" w14:textId="77777777" w:rsidTr="00BD09B7">
        <w:tc>
          <w:tcPr>
            <w:tcW w:w="5171" w:type="dxa"/>
            <w:shd w:val="clear" w:color="auto" w:fill="CBFFCB"/>
          </w:tcPr>
          <w:p w14:paraId="588C44B3" w14:textId="27D92475" w:rsidR="00BD09B7" w:rsidRPr="00BD09B7" w:rsidRDefault="00BD09B7" w:rsidP="00BD09B7">
            <w:pPr>
              <w:spacing w:after="0"/>
              <w:rPr>
                <w:rFonts w:cs="Times New Roman"/>
                <w:sz w:val="16"/>
                <w:szCs w:val="18"/>
              </w:rPr>
            </w:pPr>
            <w:r w:rsidRPr="00BD09B7">
              <w:rPr>
                <w:rFonts w:cs="Times New Roman"/>
                <w:sz w:val="16"/>
                <w:szCs w:val="18"/>
              </w:rPr>
              <w:t>IZVOR 110 Opći prihodi i primici</w:t>
            </w:r>
          </w:p>
        </w:tc>
        <w:tc>
          <w:tcPr>
            <w:tcW w:w="1300" w:type="dxa"/>
            <w:shd w:val="clear" w:color="auto" w:fill="CBFFCB"/>
          </w:tcPr>
          <w:p w14:paraId="1834667D" w14:textId="50587345" w:rsidR="00BD09B7" w:rsidRPr="00BD09B7" w:rsidRDefault="00BD09B7" w:rsidP="00BD09B7">
            <w:pPr>
              <w:spacing w:after="0"/>
              <w:jc w:val="right"/>
              <w:rPr>
                <w:rFonts w:cs="Times New Roman"/>
                <w:sz w:val="16"/>
                <w:szCs w:val="18"/>
              </w:rPr>
            </w:pPr>
            <w:r w:rsidRPr="00BD09B7">
              <w:rPr>
                <w:rFonts w:cs="Times New Roman"/>
                <w:sz w:val="16"/>
                <w:szCs w:val="18"/>
              </w:rPr>
              <w:t>4.300,00</w:t>
            </w:r>
          </w:p>
        </w:tc>
        <w:tc>
          <w:tcPr>
            <w:tcW w:w="1300" w:type="dxa"/>
            <w:shd w:val="clear" w:color="auto" w:fill="CBFFCB"/>
          </w:tcPr>
          <w:p w14:paraId="2D4C8C9F" w14:textId="6C4B04F1"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6CBB86FA" w14:textId="15097A74" w:rsidR="00BD09B7" w:rsidRPr="00BD09B7" w:rsidRDefault="00BD09B7" w:rsidP="00BD09B7">
            <w:pPr>
              <w:spacing w:after="0"/>
              <w:jc w:val="right"/>
              <w:rPr>
                <w:rFonts w:cs="Times New Roman"/>
                <w:sz w:val="16"/>
                <w:szCs w:val="18"/>
              </w:rPr>
            </w:pPr>
            <w:r w:rsidRPr="00BD09B7">
              <w:rPr>
                <w:rFonts w:cs="Times New Roman"/>
                <w:sz w:val="16"/>
                <w:szCs w:val="18"/>
              </w:rPr>
              <w:t>4.300,00</w:t>
            </w:r>
          </w:p>
        </w:tc>
        <w:tc>
          <w:tcPr>
            <w:tcW w:w="960" w:type="dxa"/>
            <w:shd w:val="clear" w:color="auto" w:fill="CBFFCB"/>
          </w:tcPr>
          <w:p w14:paraId="71360F24" w14:textId="27AB7302"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4845EF7C" w14:textId="77777777" w:rsidTr="00BD09B7">
        <w:tc>
          <w:tcPr>
            <w:tcW w:w="5171" w:type="dxa"/>
            <w:shd w:val="clear" w:color="auto" w:fill="F2F2F2"/>
          </w:tcPr>
          <w:p w14:paraId="2474EE6F" w14:textId="3E0144CF" w:rsidR="00BD09B7" w:rsidRPr="00BD09B7" w:rsidRDefault="00BD09B7" w:rsidP="00BD09B7">
            <w:pPr>
              <w:spacing w:after="0"/>
              <w:rPr>
                <w:rFonts w:cs="Times New Roman"/>
                <w:sz w:val="18"/>
                <w:szCs w:val="18"/>
              </w:rPr>
            </w:pPr>
            <w:r w:rsidRPr="00BD09B7">
              <w:rPr>
                <w:rFonts w:cs="Times New Roman"/>
                <w:sz w:val="18"/>
                <w:szCs w:val="18"/>
              </w:rPr>
              <w:t>3 Rashodi poslovanja</w:t>
            </w:r>
          </w:p>
        </w:tc>
        <w:tc>
          <w:tcPr>
            <w:tcW w:w="1300" w:type="dxa"/>
            <w:shd w:val="clear" w:color="auto" w:fill="F2F2F2"/>
          </w:tcPr>
          <w:p w14:paraId="34EBD2FE" w14:textId="51B98E18" w:rsidR="00BD09B7" w:rsidRPr="00BD09B7" w:rsidRDefault="00BD09B7" w:rsidP="00BD09B7">
            <w:pPr>
              <w:spacing w:after="0"/>
              <w:jc w:val="right"/>
              <w:rPr>
                <w:rFonts w:cs="Times New Roman"/>
                <w:sz w:val="18"/>
                <w:szCs w:val="18"/>
              </w:rPr>
            </w:pPr>
            <w:r w:rsidRPr="00BD09B7">
              <w:rPr>
                <w:rFonts w:cs="Times New Roman"/>
                <w:sz w:val="18"/>
                <w:szCs w:val="18"/>
              </w:rPr>
              <w:t>4.300,00</w:t>
            </w:r>
          </w:p>
        </w:tc>
        <w:tc>
          <w:tcPr>
            <w:tcW w:w="1300" w:type="dxa"/>
            <w:shd w:val="clear" w:color="auto" w:fill="F2F2F2"/>
          </w:tcPr>
          <w:p w14:paraId="560A3CBA" w14:textId="568D00D7"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61C89F55" w14:textId="7A6614F0" w:rsidR="00BD09B7" w:rsidRPr="00BD09B7" w:rsidRDefault="00BD09B7" w:rsidP="00BD09B7">
            <w:pPr>
              <w:spacing w:after="0"/>
              <w:jc w:val="right"/>
              <w:rPr>
                <w:rFonts w:cs="Times New Roman"/>
                <w:sz w:val="18"/>
                <w:szCs w:val="18"/>
              </w:rPr>
            </w:pPr>
            <w:r w:rsidRPr="00BD09B7">
              <w:rPr>
                <w:rFonts w:cs="Times New Roman"/>
                <w:sz w:val="18"/>
                <w:szCs w:val="18"/>
              </w:rPr>
              <w:t>4.300,00</w:t>
            </w:r>
          </w:p>
        </w:tc>
        <w:tc>
          <w:tcPr>
            <w:tcW w:w="960" w:type="dxa"/>
            <w:shd w:val="clear" w:color="auto" w:fill="F2F2F2"/>
          </w:tcPr>
          <w:p w14:paraId="68957211" w14:textId="393E3D6A"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3614897B" w14:textId="77777777" w:rsidTr="00BD09B7">
        <w:tc>
          <w:tcPr>
            <w:tcW w:w="5171" w:type="dxa"/>
          </w:tcPr>
          <w:p w14:paraId="6A18DEFE" w14:textId="4CEB0E1F" w:rsidR="00BD09B7" w:rsidRDefault="00BD09B7" w:rsidP="00BD09B7">
            <w:pPr>
              <w:spacing w:after="0"/>
              <w:rPr>
                <w:rFonts w:cs="Times New Roman"/>
                <w:sz w:val="18"/>
                <w:szCs w:val="18"/>
              </w:rPr>
            </w:pPr>
            <w:r>
              <w:rPr>
                <w:rFonts w:cs="Times New Roman"/>
                <w:sz w:val="18"/>
                <w:szCs w:val="18"/>
              </w:rPr>
              <w:t>38 Rashodi za donacije, kazne, naknade šteta i kapitalne pomoći</w:t>
            </w:r>
          </w:p>
        </w:tc>
        <w:tc>
          <w:tcPr>
            <w:tcW w:w="1300" w:type="dxa"/>
          </w:tcPr>
          <w:p w14:paraId="572FA5D7" w14:textId="70899E50" w:rsidR="00BD09B7" w:rsidRDefault="00BD09B7" w:rsidP="00BD09B7">
            <w:pPr>
              <w:spacing w:after="0"/>
              <w:jc w:val="right"/>
              <w:rPr>
                <w:rFonts w:cs="Times New Roman"/>
                <w:sz w:val="18"/>
                <w:szCs w:val="18"/>
              </w:rPr>
            </w:pPr>
            <w:r>
              <w:rPr>
                <w:rFonts w:cs="Times New Roman"/>
                <w:sz w:val="18"/>
                <w:szCs w:val="18"/>
              </w:rPr>
              <w:t>4.300,00</w:t>
            </w:r>
          </w:p>
        </w:tc>
        <w:tc>
          <w:tcPr>
            <w:tcW w:w="1300" w:type="dxa"/>
          </w:tcPr>
          <w:p w14:paraId="59FA202A" w14:textId="6A8B6835"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6BB0DD25" w14:textId="0129B0EB" w:rsidR="00BD09B7" w:rsidRDefault="00BD09B7" w:rsidP="00BD09B7">
            <w:pPr>
              <w:spacing w:after="0"/>
              <w:jc w:val="right"/>
              <w:rPr>
                <w:rFonts w:cs="Times New Roman"/>
                <w:sz w:val="18"/>
                <w:szCs w:val="18"/>
              </w:rPr>
            </w:pPr>
            <w:r>
              <w:rPr>
                <w:rFonts w:cs="Times New Roman"/>
                <w:sz w:val="18"/>
                <w:szCs w:val="18"/>
              </w:rPr>
              <w:t>4.300,00</w:t>
            </w:r>
          </w:p>
        </w:tc>
        <w:tc>
          <w:tcPr>
            <w:tcW w:w="960" w:type="dxa"/>
          </w:tcPr>
          <w:p w14:paraId="7B20D83D" w14:textId="3774DDEB"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438CC0BE" w14:textId="77777777" w:rsidTr="00BD09B7">
        <w:trPr>
          <w:trHeight w:val="540"/>
        </w:trPr>
        <w:tc>
          <w:tcPr>
            <w:tcW w:w="5171" w:type="dxa"/>
            <w:shd w:val="clear" w:color="auto" w:fill="DAE8F2"/>
            <w:vAlign w:val="center"/>
          </w:tcPr>
          <w:p w14:paraId="533D353A" w14:textId="09CB0B73" w:rsidR="00BD09B7" w:rsidRPr="00BD09B7" w:rsidRDefault="00BD09B7" w:rsidP="00BD09B7">
            <w:pPr>
              <w:spacing w:after="0"/>
              <w:rPr>
                <w:rFonts w:cs="Times New Roman"/>
                <w:b/>
                <w:sz w:val="18"/>
                <w:szCs w:val="18"/>
              </w:rPr>
            </w:pPr>
            <w:r w:rsidRPr="00BD09B7">
              <w:rPr>
                <w:rFonts w:cs="Times New Roman"/>
                <w:b/>
                <w:sz w:val="18"/>
                <w:szCs w:val="18"/>
              </w:rPr>
              <w:t>AKTIVNOST A100001 POSLOVANJE UREDA NAČELNIKA</w:t>
            </w:r>
          </w:p>
        </w:tc>
        <w:tc>
          <w:tcPr>
            <w:tcW w:w="1300" w:type="dxa"/>
            <w:shd w:val="clear" w:color="auto" w:fill="DAE8F2"/>
            <w:vAlign w:val="center"/>
          </w:tcPr>
          <w:p w14:paraId="6E2FDDBD" w14:textId="4D82E6C2" w:rsidR="00BD09B7" w:rsidRPr="00BD09B7" w:rsidRDefault="00BD09B7" w:rsidP="00BD09B7">
            <w:pPr>
              <w:spacing w:after="0"/>
              <w:jc w:val="right"/>
              <w:rPr>
                <w:rFonts w:cs="Times New Roman"/>
                <w:b/>
                <w:sz w:val="18"/>
                <w:szCs w:val="18"/>
              </w:rPr>
            </w:pPr>
            <w:r w:rsidRPr="00BD09B7">
              <w:rPr>
                <w:rFonts w:cs="Times New Roman"/>
                <w:b/>
                <w:sz w:val="18"/>
                <w:szCs w:val="18"/>
              </w:rPr>
              <w:t>67.700,00</w:t>
            </w:r>
          </w:p>
        </w:tc>
        <w:tc>
          <w:tcPr>
            <w:tcW w:w="1300" w:type="dxa"/>
            <w:shd w:val="clear" w:color="auto" w:fill="DAE8F2"/>
            <w:vAlign w:val="center"/>
          </w:tcPr>
          <w:p w14:paraId="3D5A9C8A" w14:textId="31DB9238" w:rsidR="00BD09B7" w:rsidRPr="00BD09B7" w:rsidRDefault="00BD09B7" w:rsidP="00BD09B7">
            <w:pPr>
              <w:spacing w:after="0"/>
              <w:jc w:val="right"/>
              <w:rPr>
                <w:rFonts w:cs="Times New Roman"/>
                <w:b/>
                <w:sz w:val="18"/>
                <w:szCs w:val="18"/>
              </w:rPr>
            </w:pPr>
            <w:r w:rsidRPr="00BD09B7">
              <w:rPr>
                <w:rFonts w:cs="Times New Roman"/>
                <w:b/>
                <w:sz w:val="18"/>
                <w:szCs w:val="18"/>
              </w:rPr>
              <w:t>0,00</w:t>
            </w:r>
          </w:p>
        </w:tc>
        <w:tc>
          <w:tcPr>
            <w:tcW w:w="1300" w:type="dxa"/>
            <w:shd w:val="clear" w:color="auto" w:fill="DAE8F2"/>
            <w:vAlign w:val="center"/>
          </w:tcPr>
          <w:p w14:paraId="58341DCB" w14:textId="4F853DD8" w:rsidR="00BD09B7" w:rsidRPr="00BD09B7" w:rsidRDefault="00BD09B7" w:rsidP="00BD09B7">
            <w:pPr>
              <w:spacing w:after="0"/>
              <w:jc w:val="right"/>
              <w:rPr>
                <w:rFonts w:cs="Times New Roman"/>
                <w:b/>
                <w:sz w:val="18"/>
                <w:szCs w:val="18"/>
              </w:rPr>
            </w:pPr>
            <w:r w:rsidRPr="00BD09B7">
              <w:rPr>
                <w:rFonts w:cs="Times New Roman"/>
                <w:b/>
                <w:sz w:val="18"/>
                <w:szCs w:val="18"/>
              </w:rPr>
              <w:t>67.700,00</w:t>
            </w:r>
          </w:p>
        </w:tc>
        <w:tc>
          <w:tcPr>
            <w:tcW w:w="960" w:type="dxa"/>
            <w:shd w:val="clear" w:color="auto" w:fill="DAE8F2"/>
            <w:vAlign w:val="center"/>
          </w:tcPr>
          <w:p w14:paraId="6267CF68" w14:textId="45A25698" w:rsidR="00BD09B7" w:rsidRPr="00BD09B7" w:rsidRDefault="00BD09B7" w:rsidP="00BD09B7">
            <w:pPr>
              <w:spacing w:after="0"/>
              <w:jc w:val="right"/>
              <w:rPr>
                <w:rFonts w:cs="Times New Roman"/>
                <w:b/>
                <w:sz w:val="18"/>
                <w:szCs w:val="18"/>
              </w:rPr>
            </w:pPr>
            <w:r w:rsidRPr="00BD09B7">
              <w:rPr>
                <w:rFonts w:cs="Times New Roman"/>
                <w:b/>
                <w:sz w:val="18"/>
                <w:szCs w:val="18"/>
              </w:rPr>
              <w:t>100,00%</w:t>
            </w:r>
          </w:p>
        </w:tc>
      </w:tr>
      <w:tr w:rsidR="00BD09B7" w:rsidRPr="00BD09B7" w14:paraId="360A1CEB" w14:textId="77777777" w:rsidTr="00BD09B7">
        <w:tc>
          <w:tcPr>
            <w:tcW w:w="5171" w:type="dxa"/>
            <w:shd w:val="clear" w:color="auto" w:fill="CBFFCB"/>
          </w:tcPr>
          <w:p w14:paraId="1E116D2C" w14:textId="3D043DCF" w:rsidR="00BD09B7" w:rsidRPr="00BD09B7" w:rsidRDefault="00BD09B7" w:rsidP="00BD09B7">
            <w:pPr>
              <w:spacing w:after="0"/>
              <w:rPr>
                <w:rFonts w:cs="Times New Roman"/>
                <w:sz w:val="16"/>
                <w:szCs w:val="18"/>
              </w:rPr>
            </w:pPr>
            <w:r w:rsidRPr="00BD09B7">
              <w:rPr>
                <w:rFonts w:cs="Times New Roman"/>
                <w:sz w:val="16"/>
                <w:szCs w:val="18"/>
              </w:rPr>
              <w:t>IZVOR 110 Opći prihodi i primici</w:t>
            </w:r>
          </w:p>
        </w:tc>
        <w:tc>
          <w:tcPr>
            <w:tcW w:w="1300" w:type="dxa"/>
            <w:shd w:val="clear" w:color="auto" w:fill="CBFFCB"/>
          </w:tcPr>
          <w:p w14:paraId="1D95F0D3" w14:textId="66C41141" w:rsidR="00BD09B7" w:rsidRPr="00BD09B7" w:rsidRDefault="00BD09B7" w:rsidP="00BD09B7">
            <w:pPr>
              <w:spacing w:after="0"/>
              <w:jc w:val="right"/>
              <w:rPr>
                <w:rFonts w:cs="Times New Roman"/>
                <w:sz w:val="16"/>
                <w:szCs w:val="18"/>
              </w:rPr>
            </w:pPr>
            <w:r w:rsidRPr="00BD09B7">
              <w:rPr>
                <w:rFonts w:cs="Times New Roman"/>
                <w:sz w:val="16"/>
                <w:szCs w:val="18"/>
              </w:rPr>
              <w:t>67.700,00</w:t>
            </w:r>
          </w:p>
        </w:tc>
        <w:tc>
          <w:tcPr>
            <w:tcW w:w="1300" w:type="dxa"/>
            <w:shd w:val="clear" w:color="auto" w:fill="CBFFCB"/>
          </w:tcPr>
          <w:p w14:paraId="1C449F34" w14:textId="0AD6C967"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0F9C4B7C" w14:textId="6CF91F46" w:rsidR="00BD09B7" w:rsidRPr="00BD09B7" w:rsidRDefault="00BD09B7" w:rsidP="00BD09B7">
            <w:pPr>
              <w:spacing w:after="0"/>
              <w:jc w:val="right"/>
              <w:rPr>
                <w:rFonts w:cs="Times New Roman"/>
                <w:sz w:val="16"/>
                <w:szCs w:val="18"/>
              </w:rPr>
            </w:pPr>
            <w:r w:rsidRPr="00BD09B7">
              <w:rPr>
                <w:rFonts w:cs="Times New Roman"/>
                <w:sz w:val="16"/>
                <w:szCs w:val="18"/>
              </w:rPr>
              <w:t>67.700,00</w:t>
            </w:r>
          </w:p>
        </w:tc>
        <w:tc>
          <w:tcPr>
            <w:tcW w:w="960" w:type="dxa"/>
            <w:shd w:val="clear" w:color="auto" w:fill="CBFFCB"/>
          </w:tcPr>
          <w:p w14:paraId="7A08935C" w14:textId="2C31BCBD"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0729A842" w14:textId="77777777" w:rsidTr="00BD09B7">
        <w:tc>
          <w:tcPr>
            <w:tcW w:w="5171" w:type="dxa"/>
            <w:shd w:val="clear" w:color="auto" w:fill="F2F2F2"/>
          </w:tcPr>
          <w:p w14:paraId="5D8BB304" w14:textId="6428A346" w:rsidR="00BD09B7" w:rsidRPr="00BD09B7" w:rsidRDefault="00BD09B7" w:rsidP="00BD09B7">
            <w:pPr>
              <w:spacing w:after="0"/>
              <w:rPr>
                <w:rFonts w:cs="Times New Roman"/>
                <w:sz w:val="18"/>
                <w:szCs w:val="18"/>
              </w:rPr>
            </w:pPr>
            <w:r w:rsidRPr="00BD09B7">
              <w:rPr>
                <w:rFonts w:cs="Times New Roman"/>
                <w:sz w:val="18"/>
                <w:szCs w:val="18"/>
              </w:rPr>
              <w:t>3 Rashodi poslovanja</w:t>
            </w:r>
          </w:p>
        </w:tc>
        <w:tc>
          <w:tcPr>
            <w:tcW w:w="1300" w:type="dxa"/>
            <w:shd w:val="clear" w:color="auto" w:fill="F2F2F2"/>
          </w:tcPr>
          <w:p w14:paraId="535F78B8" w14:textId="060C9039" w:rsidR="00BD09B7" w:rsidRPr="00BD09B7" w:rsidRDefault="00BD09B7" w:rsidP="00BD09B7">
            <w:pPr>
              <w:spacing w:after="0"/>
              <w:jc w:val="right"/>
              <w:rPr>
                <w:rFonts w:cs="Times New Roman"/>
                <w:sz w:val="18"/>
                <w:szCs w:val="18"/>
              </w:rPr>
            </w:pPr>
            <w:r w:rsidRPr="00BD09B7">
              <w:rPr>
                <w:rFonts w:cs="Times New Roman"/>
                <w:sz w:val="18"/>
                <w:szCs w:val="18"/>
              </w:rPr>
              <w:t>67.700,00</w:t>
            </w:r>
          </w:p>
        </w:tc>
        <w:tc>
          <w:tcPr>
            <w:tcW w:w="1300" w:type="dxa"/>
            <w:shd w:val="clear" w:color="auto" w:fill="F2F2F2"/>
          </w:tcPr>
          <w:p w14:paraId="10A703A3" w14:textId="2B057B61"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7243410E" w14:textId="0C5AF336" w:rsidR="00BD09B7" w:rsidRPr="00BD09B7" w:rsidRDefault="00BD09B7" w:rsidP="00BD09B7">
            <w:pPr>
              <w:spacing w:after="0"/>
              <w:jc w:val="right"/>
              <w:rPr>
                <w:rFonts w:cs="Times New Roman"/>
                <w:sz w:val="18"/>
                <w:szCs w:val="18"/>
              </w:rPr>
            </w:pPr>
            <w:r w:rsidRPr="00BD09B7">
              <w:rPr>
                <w:rFonts w:cs="Times New Roman"/>
                <w:sz w:val="18"/>
                <w:szCs w:val="18"/>
              </w:rPr>
              <w:t>67.700,00</w:t>
            </w:r>
          </w:p>
        </w:tc>
        <w:tc>
          <w:tcPr>
            <w:tcW w:w="960" w:type="dxa"/>
            <w:shd w:val="clear" w:color="auto" w:fill="F2F2F2"/>
          </w:tcPr>
          <w:p w14:paraId="1923A2CF" w14:textId="18311039"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24D587E4" w14:textId="77777777" w:rsidTr="00BD09B7">
        <w:tc>
          <w:tcPr>
            <w:tcW w:w="5171" w:type="dxa"/>
          </w:tcPr>
          <w:p w14:paraId="68C288BA" w14:textId="2ECAF332" w:rsidR="00BD09B7" w:rsidRDefault="00BD09B7" w:rsidP="00BD09B7">
            <w:pPr>
              <w:spacing w:after="0"/>
              <w:rPr>
                <w:rFonts w:cs="Times New Roman"/>
                <w:sz w:val="18"/>
                <w:szCs w:val="18"/>
              </w:rPr>
            </w:pPr>
            <w:r>
              <w:rPr>
                <w:rFonts w:cs="Times New Roman"/>
                <w:sz w:val="18"/>
                <w:szCs w:val="18"/>
              </w:rPr>
              <w:t>31 Rashodi za zaposlene</w:t>
            </w:r>
          </w:p>
        </w:tc>
        <w:tc>
          <w:tcPr>
            <w:tcW w:w="1300" w:type="dxa"/>
          </w:tcPr>
          <w:p w14:paraId="0A042E4D" w14:textId="3AE095F0" w:rsidR="00BD09B7" w:rsidRDefault="00BD09B7" w:rsidP="00BD09B7">
            <w:pPr>
              <w:spacing w:after="0"/>
              <w:jc w:val="right"/>
              <w:rPr>
                <w:rFonts w:cs="Times New Roman"/>
                <w:sz w:val="18"/>
                <w:szCs w:val="18"/>
              </w:rPr>
            </w:pPr>
            <w:r>
              <w:rPr>
                <w:rFonts w:cs="Times New Roman"/>
                <w:sz w:val="18"/>
                <w:szCs w:val="18"/>
              </w:rPr>
              <w:t>54.000,00</w:t>
            </w:r>
          </w:p>
        </w:tc>
        <w:tc>
          <w:tcPr>
            <w:tcW w:w="1300" w:type="dxa"/>
          </w:tcPr>
          <w:p w14:paraId="5D70F492" w14:textId="54E4EAAF"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51637282" w14:textId="6D0C14E3" w:rsidR="00BD09B7" w:rsidRDefault="00BD09B7" w:rsidP="00BD09B7">
            <w:pPr>
              <w:spacing w:after="0"/>
              <w:jc w:val="right"/>
              <w:rPr>
                <w:rFonts w:cs="Times New Roman"/>
                <w:sz w:val="18"/>
                <w:szCs w:val="18"/>
              </w:rPr>
            </w:pPr>
            <w:r>
              <w:rPr>
                <w:rFonts w:cs="Times New Roman"/>
                <w:sz w:val="18"/>
                <w:szCs w:val="18"/>
              </w:rPr>
              <w:t>54.000,00</w:t>
            </w:r>
          </w:p>
        </w:tc>
        <w:tc>
          <w:tcPr>
            <w:tcW w:w="960" w:type="dxa"/>
          </w:tcPr>
          <w:p w14:paraId="6F2CCD86" w14:textId="038A3617" w:rsidR="00BD09B7" w:rsidRDefault="00BD09B7" w:rsidP="00BD09B7">
            <w:pPr>
              <w:spacing w:after="0"/>
              <w:jc w:val="right"/>
              <w:rPr>
                <w:rFonts w:cs="Times New Roman"/>
                <w:sz w:val="18"/>
                <w:szCs w:val="18"/>
              </w:rPr>
            </w:pPr>
            <w:r>
              <w:rPr>
                <w:rFonts w:cs="Times New Roman"/>
                <w:sz w:val="18"/>
                <w:szCs w:val="18"/>
              </w:rPr>
              <w:t>100,00%</w:t>
            </w:r>
          </w:p>
        </w:tc>
      </w:tr>
      <w:tr w:rsidR="00BD09B7" w14:paraId="45D59450" w14:textId="77777777" w:rsidTr="00BD09B7">
        <w:tc>
          <w:tcPr>
            <w:tcW w:w="5171" w:type="dxa"/>
          </w:tcPr>
          <w:p w14:paraId="5EC8976F" w14:textId="2DA7980E" w:rsidR="00BD09B7" w:rsidRDefault="00BD09B7" w:rsidP="00BD09B7">
            <w:pPr>
              <w:spacing w:after="0"/>
              <w:rPr>
                <w:rFonts w:cs="Times New Roman"/>
                <w:sz w:val="18"/>
                <w:szCs w:val="18"/>
              </w:rPr>
            </w:pPr>
            <w:r>
              <w:rPr>
                <w:rFonts w:cs="Times New Roman"/>
                <w:sz w:val="18"/>
                <w:szCs w:val="18"/>
              </w:rPr>
              <w:t>32 Materijalni rashodi</w:t>
            </w:r>
          </w:p>
        </w:tc>
        <w:tc>
          <w:tcPr>
            <w:tcW w:w="1300" w:type="dxa"/>
          </w:tcPr>
          <w:p w14:paraId="506673DC" w14:textId="11812682" w:rsidR="00BD09B7" w:rsidRDefault="00BD09B7" w:rsidP="00BD09B7">
            <w:pPr>
              <w:spacing w:after="0"/>
              <w:jc w:val="right"/>
              <w:rPr>
                <w:rFonts w:cs="Times New Roman"/>
                <w:sz w:val="18"/>
                <w:szCs w:val="18"/>
              </w:rPr>
            </w:pPr>
            <w:r>
              <w:rPr>
                <w:rFonts w:cs="Times New Roman"/>
                <w:sz w:val="18"/>
                <w:szCs w:val="18"/>
              </w:rPr>
              <w:t>10.700,00</w:t>
            </w:r>
          </w:p>
        </w:tc>
        <w:tc>
          <w:tcPr>
            <w:tcW w:w="1300" w:type="dxa"/>
          </w:tcPr>
          <w:p w14:paraId="0577A667" w14:textId="22AEFF67"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5A376AF9" w14:textId="2E88D268" w:rsidR="00BD09B7" w:rsidRDefault="00BD09B7" w:rsidP="00BD09B7">
            <w:pPr>
              <w:spacing w:after="0"/>
              <w:jc w:val="right"/>
              <w:rPr>
                <w:rFonts w:cs="Times New Roman"/>
                <w:sz w:val="18"/>
                <w:szCs w:val="18"/>
              </w:rPr>
            </w:pPr>
            <w:r>
              <w:rPr>
                <w:rFonts w:cs="Times New Roman"/>
                <w:sz w:val="18"/>
                <w:szCs w:val="18"/>
              </w:rPr>
              <w:t>10.700,00</w:t>
            </w:r>
          </w:p>
        </w:tc>
        <w:tc>
          <w:tcPr>
            <w:tcW w:w="960" w:type="dxa"/>
          </w:tcPr>
          <w:p w14:paraId="1B0FBD15" w14:textId="51FCBE44" w:rsidR="00BD09B7" w:rsidRDefault="00BD09B7" w:rsidP="00BD09B7">
            <w:pPr>
              <w:spacing w:after="0"/>
              <w:jc w:val="right"/>
              <w:rPr>
                <w:rFonts w:cs="Times New Roman"/>
                <w:sz w:val="18"/>
                <w:szCs w:val="18"/>
              </w:rPr>
            </w:pPr>
            <w:r>
              <w:rPr>
                <w:rFonts w:cs="Times New Roman"/>
                <w:sz w:val="18"/>
                <w:szCs w:val="18"/>
              </w:rPr>
              <w:t>100,00%</w:t>
            </w:r>
          </w:p>
        </w:tc>
      </w:tr>
      <w:tr w:rsidR="00BD09B7" w14:paraId="4152DDA6" w14:textId="77777777" w:rsidTr="00BD09B7">
        <w:tc>
          <w:tcPr>
            <w:tcW w:w="5171" w:type="dxa"/>
          </w:tcPr>
          <w:p w14:paraId="76F3E259" w14:textId="230E0385" w:rsidR="00BD09B7" w:rsidRDefault="00BD09B7" w:rsidP="00BD09B7">
            <w:pPr>
              <w:spacing w:after="0"/>
              <w:rPr>
                <w:rFonts w:cs="Times New Roman"/>
                <w:sz w:val="18"/>
                <w:szCs w:val="18"/>
              </w:rPr>
            </w:pPr>
            <w:r>
              <w:rPr>
                <w:rFonts w:cs="Times New Roman"/>
                <w:sz w:val="18"/>
                <w:szCs w:val="18"/>
              </w:rPr>
              <w:t>38 Rashodi za donacije, kazne, naknade šteta i kapitalne pomoći</w:t>
            </w:r>
          </w:p>
        </w:tc>
        <w:tc>
          <w:tcPr>
            <w:tcW w:w="1300" w:type="dxa"/>
          </w:tcPr>
          <w:p w14:paraId="053F59C3" w14:textId="6BA9D377" w:rsidR="00BD09B7" w:rsidRDefault="00BD09B7" w:rsidP="00BD09B7">
            <w:pPr>
              <w:spacing w:after="0"/>
              <w:jc w:val="right"/>
              <w:rPr>
                <w:rFonts w:cs="Times New Roman"/>
                <w:sz w:val="18"/>
                <w:szCs w:val="18"/>
              </w:rPr>
            </w:pPr>
            <w:r>
              <w:rPr>
                <w:rFonts w:cs="Times New Roman"/>
                <w:sz w:val="18"/>
                <w:szCs w:val="18"/>
              </w:rPr>
              <w:t>3.000,00</w:t>
            </w:r>
          </w:p>
        </w:tc>
        <w:tc>
          <w:tcPr>
            <w:tcW w:w="1300" w:type="dxa"/>
          </w:tcPr>
          <w:p w14:paraId="6A6330D4" w14:textId="6D226760"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7A552E8C" w14:textId="5BE4C47C" w:rsidR="00BD09B7" w:rsidRDefault="00BD09B7" w:rsidP="00BD09B7">
            <w:pPr>
              <w:spacing w:after="0"/>
              <w:jc w:val="right"/>
              <w:rPr>
                <w:rFonts w:cs="Times New Roman"/>
                <w:sz w:val="18"/>
                <w:szCs w:val="18"/>
              </w:rPr>
            </w:pPr>
            <w:r>
              <w:rPr>
                <w:rFonts w:cs="Times New Roman"/>
                <w:sz w:val="18"/>
                <w:szCs w:val="18"/>
              </w:rPr>
              <w:t>3.000,00</w:t>
            </w:r>
          </w:p>
        </w:tc>
        <w:tc>
          <w:tcPr>
            <w:tcW w:w="960" w:type="dxa"/>
          </w:tcPr>
          <w:p w14:paraId="30E7A287" w14:textId="7252B790"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2DE86544" w14:textId="77777777" w:rsidTr="00BD09B7">
        <w:trPr>
          <w:trHeight w:val="400"/>
        </w:trPr>
        <w:tc>
          <w:tcPr>
            <w:tcW w:w="5171" w:type="dxa"/>
            <w:shd w:val="clear" w:color="auto" w:fill="FFC000"/>
            <w:vAlign w:val="center"/>
          </w:tcPr>
          <w:p w14:paraId="1A5A0D91" w14:textId="4781A8CF" w:rsidR="00BD09B7" w:rsidRPr="00BD09B7" w:rsidRDefault="00BD09B7" w:rsidP="00BD09B7">
            <w:pPr>
              <w:spacing w:after="0"/>
              <w:rPr>
                <w:rFonts w:cs="Times New Roman"/>
                <w:b/>
                <w:sz w:val="18"/>
                <w:szCs w:val="18"/>
              </w:rPr>
            </w:pPr>
            <w:r w:rsidRPr="00BD09B7">
              <w:rPr>
                <w:rFonts w:cs="Times New Roman"/>
                <w:b/>
                <w:sz w:val="18"/>
                <w:szCs w:val="18"/>
              </w:rPr>
              <w:t>RAZDJEL 002 JEDINSTVENI UPRAVNI ODJEL</w:t>
            </w:r>
          </w:p>
        </w:tc>
        <w:tc>
          <w:tcPr>
            <w:tcW w:w="1300" w:type="dxa"/>
            <w:shd w:val="clear" w:color="auto" w:fill="FFC000"/>
            <w:vAlign w:val="center"/>
          </w:tcPr>
          <w:p w14:paraId="0BC72C06" w14:textId="5435F580" w:rsidR="00BD09B7" w:rsidRPr="00BD09B7" w:rsidRDefault="00BD09B7" w:rsidP="00BD09B7">
            <w:pPr>
              <w:spacing w:after="0"/>
              <w:jc w:val="right"/>
              <w:rPr>
                <w:rFonts w:cs="Times New Roman"/>
                <w:b/>
                <w:sz w:val="18"/>
                <w:szCs w:val="18"/>
              </w:rPr>
            </w:pPr>
            <w:r w:rsidRPr="00BD09B7">
              <w:rPr>
                <w:rFonts w:cs="Times New Roman"/>
                <w:b/>
                <w:sz w:val="18"/>
                <w:szCs w:val="18"/>
              </w:rPr>
              <w:t>3.869.273,23</w:t>
            </w:r>
          </w:p>
        </w:tc>
        <w:tc>
          <w:tcPr>
            <w:tcW w:w="1300" w:type="dxa"/>
            <w:shd w:val="clear" w:color="auto" w:fill="FFC000"/>
            <w:vAlign w:val="center"/>
          </w:tcPr>
          <w:p w14:paraId="72F0AC6E" w14:textId="35180359" w:rsidR="00BD09B7" w:rsidRPr="00BD09B7" w:rsidRDefault="00BD09B7" w:rsidP="00BD09B7">
            <w:pPr>
              <w:spacing w:after="0"/>
              <w:jc w:val="right"/>
              <w:rPr>
                <w:rFonts w:cs="Times New Roman"/>
                <w:b/>
                <w:sz w:val="18"/>
                <w:szCs w:val="18"/>
              </w:rPr>
            </w:pPr>
            <w:r w:rsidRPr="00BD09B7">
              <w:rPr>
                <w:rFonts w:cs="Times New Roman"/>
                <w:b/>
                <w:sz w:val="18"/>
                <w:szCs w:val="18"/>
              </w:rPr>
              <w:t>-329.950,14</w:t>
            </w:r>
          </w:p>
        </w:tc>
        <w:tc>
          <w:tcPr>
            <w:tcW w:w="1300" w:type="dxa"/>
            <w:shd w:val="clear" w:color="auto" w:fill="FFC000"/>
            <w:vAlign w:val="center"/>
          </w:tcPr>
          <w:p w14:paraId="1613F864" w14:textId="75452A9F" w:rsidR="00BD09B7" w:rsidRPr="00BD09B7" w:rsidRDefault="00BD09B7" w:rsidP="00BD09B7">
            <w:pPr>
              <w:spacing w:after="0"/>
              <w:jc w:val="right"/>
              <w:rPr>
                <w:rFonts w:cs="Times New Roman"/>
                <w:b/>
                <w:sz w:val="18"/>
                <w:szCs w:val="18"/>
              </w:rPr>
            </w:pPr>
            <w:r w:rsidRPr="00BD09B7">
              <w:rPr>
                <w:rFonts w:cs="Times New Roman"/>
                <w:b/>
                <w:sz w:val="18"/>
                <w:szCs w:val="18"/>
              </w:rPr>
              <w:t>3.539.323,09</w:t>
            </w:r>
          </w:p>
        </w:tc>
        <w:tc>
          <w:tcPr>
            <w:tcW w:w="960" w:type="dxa"/>
            <w:shd w:val="clear" w:color="auto" w:fill="FFC000"/>
            <w:vAlign w:val="center"/>
          </w:tcPr>
          <w:p w14:paraId="172CD4B2" w14:textId="798105ED" w:rsidR="00BD09B7" w:rsidRPr="00BD09B7" w:rsidRDefault="00BD09B7" w:rsidP="00BD09B7">
            <w:pPr>
              <w:spacing w:after="0"/>
              <w:jc w:val="right"/>
              <w:rPr>
                <w:rFonts w:cs="Times New Roman"/>
                <w:b/>
                <w:sz w:val="18"/>
                <w:szCs w:val="18"/>
              </w:rPr>
            </w:pPr>
            <w:r w:rsidRPr="00BD09B7">
              <w:rPr>
                <w:rFonts w:cs="Times New Roman"/>
                <w:b/>
                <w:sz w:val="18"/>
                <w:szCs w:val="18"/>
              </w:rPr>
              <w:t>91,47%</w:t>
            </w:r>
          </w:p>
        </w:tc>
      </w:tr>
      <w:tr w:rsidR="00BD09B7" w:rsidRPr="00BD09B7" w14:paraId="6BFA90B5" w14:textId="77777777" w:rsidTr="00BD09B7">
        <w:trPr>
          <w:trHeight w:val="400"/>
        </w:trPr>
        <w:tc>
          <w:tcPr>
            <w:tcW w:w="5171" w:type="dxa"/>
            <w:shd w:val="clear" w:color="auto" w:fill="FFC000"/>
            <w:vAlign w:val="center"/>
          </w:tcPr>
          <w:p w14:paraId="14485697" w14:textId="068E7009" w:rsidR="00BD09B7" w:rsidRPr="00BD09B7" w:rsidRDefault="00BD09B7" w:rsidP="00BD09B7">
            <w:pPr>
              <w:spacing w:after="0"/>
              <w:rPr>
                <w:rFonts w:cs="Times New Roman"/>
                <w:b/>
                <w:sz w:val="18"/>
                <w:szCs w:val="18"/>
              </w:rPr>
            </w:pPr>
            <w:r w:rsidRPr="00BD09B7">
              <w:rPr>
                <w:rFonts w:cs="Times New Roman"/>
                <w:b/>
                <w:sz w:val="18"/>
                <w:szCs w:val="18"/>
              </w:rPr>
              <w:t>GLAVA 00201 JEDINSTVENI UPRAVNI ODJEL</w:t>
            </w:r>
          </w:p>
        </w:tc>
        <w:tc>
          <w:tcPr>
            <w:tcW w:w="1300" w:type="dxa"/>
            <w:shd w:val="clear" w:color="auto" w:fill="FFC000"/>
            <w:vAlign w:val="center"/>
          </w:tcPr>
          <w:p w14:paraId="362EA92F" w14:textId="216CBB8C" w:rsidR="00BD09B7" w:rsidRPr="00BD09B7" w:rsidRDefault="00BD09B7" w:rsidP="00BD09B7">
            <w:pPr>
              <w:spacing w:after="0"/>
              <w:jc w:val="right"/>
              <w:rPr>
                <w:rFonts w:cs="Times New Roman"/>
                <w:b/>
                <w:sz w:val="18"/>
                <w:szCs w:val="18"/>
              </w:rPr>
            </w:pPr>
            <w:r w:rsidRPr="00BD09B7">
              <w:rPr>
                <w:rFonts w:cs="Times New Roman"/>
                <w:b/>
                <w:sz w:val="18"/>
                <w:szCs w:val="18"/>
              </w:rPr>
              <w:t>3.605.113,23</w:t>
            </w:r>
          </w:p>
        </w:tc>
        <w:tc>
          <w:tcPr>
            <w:tcW w:w="1300" w:type="dxa"/>
            <w:shd w:val="clear" w:color="auto" w:fill="FFC000"/>
            <w:vAlign w:val="center"/>
          </w:tcPr>
          <w:p w14:paraId="371D511B" w14:textId="6363BF20" w:rsidR="00BD09B7" w:rsidRPr="00BD09B7" w:rsidRDefault="00BD09B7" w:rsidP="00BD09B7">
            <w:pPr>
              <w:spacing w:after="0"/>
              <w:jc w:val="right"/>
              <w:rPr>
                <w:rFonts w:cs="Times New Roman"/>
                <w:b/>
                <w:sz w:val="18"/>
                <w:szCs w:val="18"/>
              </w:rPr>
            </w:pPr>
            <w:r w:rsidRPr="00BD09B7">
              <w:rPr>
                <w:rFonts w:cs="Times New Roman"/>
                <w:b/>
                <w:sz w:val="18"/>
                <w:szCs w:val="18"/>
              </w:rPr>
              <w:t>-329.950,14</w:t>
            </w:r>
          </w:p>
        </w:tc>
        <w:tc>
          <w:tcPr>
            <w:tcW w:w="1300" w:type="dxa"/>
            <w:shd w:val="clear" w:color="auto" w:fill="FFC000"/>
            <w:vAlign w:val="center"/>
          </w:tcPr>
          <w:p w14:paraId="7ABD5B43" w14:textId="04A82398" w:rsidR="00BD09B7" w:rsidRPr="00BD09B7" w:rsidRDefault="00BD09B7" w:rsidP="00BD09B7">
            <w:pPr>
              <w:spacing w:after="0"/>
              <w:jc w:val="right"/>
              <w:rPr>
                <w:rFonts w:cs="Times New Roman"/>
                <w:b/>
                <w:sz w:val="18"/>
                <w:szCs w:val="18"/>
              </w:rPr>
            </w:pPr>
            <w:r w:rsidRPr="00BD09B7">
              <w:rPr>
                <w:rFonts w:cs="Times New Roman"/>
                <w:b/>
                <w:sz w:val="18"/>
                <w:szCs w:val="18"/>
              </w:rPr>
              <w:t>3.275.163,09</w:t>
            </w:r>
          </w:p>
        </w:tc>
        <w:tc>
          <w:tcPr>
            <w:tcW w:w="960" w:type="dxa"/>
            <w:shd w:val="clear" w:color="auto" w:fill="FFC000"/>
            <w:vAlign w:val="center"/>
          </w:tcPr>
          <w:p w14:paraId="4D630D1B" w14:textId="416A2016" w:rsidR="00BD09B7" w:rsidRPr="00BD09B7" w:rsidRDefault="00BD09B7" w:rsidP="00BD09B7">
            <w:pPr>
              <w:spacing w:after="0"/>
              <w:jc w:val="right"/>
              <w:rPr>
                <w:rFonts w:cs="Times New Roman"/>
                <w:b/>
                <w:sz w:val="18"/>
                <w:szCs w:val="18"/>
              </w:rPr>
            </w:pPr>
            <w:r w:rsidRPr="00BD09B7">
              <w:rPr>
                <w:rFonts w:cs="Times New Roman"/>
                <w:b/>
                <w:sz w:val="18"/>
                <w:szCs w:val="18"/>
              </w:rPr>
              <w:t>90,85%</w:t>
            </w:r>
          </w:p>
        </w:tc>
      </w:tr>
      <w:tr w:rsidR="00BD09B7" w:rsidRPr="00BD09B7" w14:paraId="300BF0E9" w14:textId="77777777" w:rsidTr="00BD09B7">
        <w:tc>
          <w:tcPr>
            <w:tcW w:w="5171" w:type="dxa"/>
            <w:shd w:val="clear" w:color="auto" w:fill="CBFFCB"/>
          </w:tcPr>
          <w:p w14:paraId="73468838" w14:textId="5525D5E9" w:rsidR="00BD09B7" w:rsidRPr="00BD09B7" w:rsidRDefault="00BD09B7" w:rsidP="00BD09B7">
            <w:pPr>
              <w:spacing w:after="0"/>
              <w:rPr>
                <w:rFonts w:cs="Times New Roman"/>
                <w:sz w:val="16"/>
                <w:szCs w:val="18"/>
              </w:rPr>
            </w:pPr>
            <w:r w:rsidRPr="00BD09B7">
              <w:rPr>
                <w:rFonts w:cs="Times New Roman"/>
                <w:sz w:val="16"/>
                <w:szCs w:val="18"/>
              </w:rPr>
              <w:t>IZVOR 110 Opći prihodi i primici</w:t>
            </w:r>
          </w:p>
        </w:tc>
        <w:tc>
          <w:tcPr>
            <w:tcW w:w="1300" w:type="dxa"/>
            <w:shd w:val="clear" w:color="auto" w:fill="CBFFCB"/>
          </w:tcPr>
          <w:p w14:paraId="73E4C25A" w14:textId="278C3F7C" w:rsidR="00BD09B7" w:rsidRPr="00BD09B7" w:rsidRDefault="00BD09B7" w:rsidP="00BD09B7">
            <w:pPr>
              <w:spacing w:after="0"/>
              <w:jc w:val="right"/>
              <w:rPr>
                <w:rFonts w:cs="Times New Roman"/>
                <w:sz w:val="16"/>
                <w:szCs w:val="18"/>
              </w:rPr>
            </w:pPr>
            <w:r w:rsidRPr="00BD09B7">
              <w:rPr>
                <w:rFonts w:cs="Times New Roman"/>
                <w:sz w:val="16"/>
                <w:szCs w:val="18"/>
              </w:rPr>
              <w:t>573.900,00</w:t>
            </w:r>
          </w:p>
        </w:tc>
        <w:tc>
          <w:tcPr>
            <w:tcW w:w="1300" w:type="dxa"/>
            <w:shd w:val="clear" w:color="auto" w:fill="CBFFCB"/>
          </w:tcPr>
          <w:p w14:paraId="2A00FA32" w14:textId="4A6C4AD8" w:rsidR="00BD09B7" w:rsidRPr="00BD09B7" w:rsidRDefault="00BD09B7" w:rsidP="00BD09B7">
            <w:pPr>
              <w:spacing w:after="0"/>
              <w:jc w:val="right"/>
              <w:rPr>
                <w:rFonts w:cs="Times New Roman"/>
                <w:sz w:val="16"/>
                <w:szCs w:val="18"/>
              </w:rPr>
            </w:pPr>
            <w:r w:rsidRPr="00BD09B7">
              <w:rPr>
                <w:rFonts w:cs="Times New Roman"/>
                <w:sz w:val="16"/>
                <w:szCs w:val="18"/>
              </w:rPr>
              <w:t>-121.150,14</w:t>
            </w:r>
          </w:p>
        </w:tc>
        <w:tc>
          <w:tcPr>
            <w:tcW w:w="1300" w:type="dxa"/>
            <w:shd w:val="clear" w:color="auto" w:fill="CBFFCB"/>
          </w:tcPr>
          <w:p w14:paraId="028B219D" w14:textId="37800F4B" w:rsidR="00BD09B7" w:rsidRPr="00BD09B7" w:rsidRDefault="00BD09B7" w:rsidP="00BD09B7">
            <w:pPr>
              <w:spacing w:after="0"/>
              <w:jc w:val="right"/>
              <w:rPr>
                <w:rFonts w:cs="Times New Roman"/>
                <w:sz w:val="16"/>
                <w:szCs w:val="18"/>
              </w:rPr>
            </w:pPr>
            <w:r w:rsidRPr="00BD09B7">
              <w:rPr>
                <w:rFonts w:cs="Times New Roman"/>
                <w:sz w:val="16"/>
                <w:szCs w:val="18"/>
              </w:rPr>
              <w:t>452.749,86</w:t>
            </w:r>
          </w:p>
        </w:tc>
        <w:tc>
          <w:tcPr>
            <w:tcW w:w="960" w:type="dxa"/>
            <w:shd w:val="clear" w:color="auto" w:fill="CBFFCB"/>
          </w:tcPr>
          <w:p w14:paraId="2E954885" w14:textId="46D78D62" w:rsidR="00BD09B7" w:rsidRPr="00BD09B7" w:rsidRDefault="00BD09B7" w:rsidP="00BD09B7">
            <w:pPr>
              <w:spacing w:after="0"/>
              <w:jc w:val="right"/>
              <w:rPr>
                <w:rFonts w:cs="Times New Roman"/>
                <w:sz w:val="16"/>
                <w:szCs w:val="18"/>
              </w:rPr>
            </w:pPr>
            <w:r w:rsidRPr="00BD09B7">
              <w:rPr>
                <w:rFonts w:cs="Times New Roman"/>
                <w:sz w:val="16"/>
                <w:szCs w:val="18"/>
              </w:rPr>
              <w:t>78,89%</w:t>
            </w:r>
          </w:p>
        </w:tc>
      </w:tr>
      <w:tr w:rsidR="00BD09B7" w:rsidRPr="00BD09B7" w14:paraId="00A1047F" w14:textId="77777777" w:rsidTr="00BD09B7">
        <w:tc>
          <w:tcPr>
            <w:tcW w:w="5171" w:type="dxa"/>
            <w:shd w:val="clear" w:color="auto" w:fill="CBFFCB"/>
          </w:tcPr>
          <w:p w14:paraId="24106B31" w14:textId="3C361BD5" w:rsidR="00BD09B7" w:rsidRPr="00BD09B7" w:rsidRDefault="00BD09B7" w:rsidP="00BD09B7">
            <w:pPr>
              <w:spacing w:after="0"/>
              <w:rPr>
                <w:rFonts w:cs="Times New Roman"/>
                <w:sz w:val="16"/>
                <w:szCs w:val="18"/>
              </w:rPr>
            </w:pPr>
            <w:r w:rsidRPr="00BD09B7">
              <w:rPr>
                <w:rFonts w:cs="Times New Roman"/>
                <w:sz w:val="16"/>
                <w:szCs w:val="18"/>
              </w:rPr>
              <w:t>IZVOR 310 Vlastiti prihodi</w:t>
            </w:r>
          </w:p>
        </w:tc>
        <w:tc>
          <w:tcPr>
            <w:tcW w:w="1300" w:type="dxa"/>
            <w:shd w:val="clear" w:color="auto" w:fill="CBFFCB"/>
          </w:tcPr>
          <w:p w14:paraId="24ED03D4" w14:textId="02D68DDB" w:rsidR="00BD09B7" w:rsidRPr="00BD09B7" w:rsidRDefault="00BD09B7" w:rsidP="00BD09B7">
            <w:pPr>
              <w:spacing w:after="0"/>
              <w:jc w:val="right"/>
              <w:rPr>
                <w:rFonts w:cs="Times New Roman"/>
                <w:sz w:val="16"/>
                <w:szCs w:val="18"/>
              </w:rPr>
            </w:pPr>
            <w:r w:rsidRPr="00BD09B7">
              <w:rPr>
                <w:rFonts w:cs="Times New Roman"/>
                <w:sz w:val="16"/>
                <w:szCs w:val="18"/>
              </w:rPr>
              <w:t>10.150,00</w:t>
            </w:r>
          </w:p>
        </w:tc>
        <w:tc>
          <w:tcPr>
            <w:tcW w:w="1300" w:type="dxa"/>
            <w:shd w:val="clear" w:color="auto" w:fill="CBFFCB"/>
          </w:tcPr>
          <w:p w14:paraId="33B8AB5E" w14:textId="7C0CB078"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4E92F656" w14:textId="0DDAE85B" w:rsidR="00BD09B7" w:rsidRPr="00BD09B7" w:rsidRDefault="00BD09B7" w:rsidP="00BD09B7">
            <w:pPr>
              <w:spacing w:after="0"/>
              <w:jc w:val="right"/>
              <w:rPr>
                <w:rFonts w:cs="Times New Roman"/>
                <w:sz w:val="16"/>
                <w:szCs w:val="18"/>
              </w:rPr>
            </w:pPr>
            <w:r w:rsidRPr="00BD09B7">
              <w:rPr>
                <w:rFonts w:cs="Times New Roman"/>
                <w:sz w:val="16"/>
                <w:szCs w:val="18"/>
              </w:rPr>
              <w:t>10.150,00</w:t>
            </w:r>
          </w:p>
        </w:tc>
        <w:tc>
          <w:tcPr>
            <w:tcW w:w="960" w:type="dxa"/>
            <w:shd w:val="clear" w:color="auto" w:fill="CBFFCB"/>
          </w:tcPr>
          <w:p w14:paraId="77011C21" w14:textId="22109FBC"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1D9B95EF" w14:textId="77777777" w:rsidTr="00BD09B7">
        <w:tc>
          <w:tcPr>
            <w:tcW w:w="5171" w:type="dxa"/>
            <w:shd w:val="clear" w:color="auto" w:fill="CBFFCB"/>
          </w:tcPr>
          <w:p w14:paraId="3E072660" w14:textId="74D3BC60" w:rsidR="00BD09B7" w:rsidRPr="00BD09B7" w:rsidRDefault="00BD09B7" w:rsidP="00BD09B7">
            <w:pPr>
              <w:spacing w:after="0"/>
              <w:rPr>
                <w:rFonts w:cs="Times New Roman"/>
                <w:sz w:val="16"/>
                <w:szCs w:val="18"/>
              </w:rPr>
            </w:pPr>
            <w:r w:rsidRPr="00BD09B7">
              <w:rPr>
                <w:rFonts w:cs="Times New Roman"/>
                <w:sz w:val="16"/>
                <w:szCs w:val="18"/>
              </w:rPr>
              <w:lastRenderedPageBreak/>
              <w:t>IZVOR 400 Prihodi od komunalne naknade i komunalnog doprinosa</w:t>
            </w:r>
          </w:p>
        </w:tc>
        <w:tc>
          <w:tcPr>
            <w:tcW w:w="1300" w:type="dxa"/>
            <w:shd w:val="clear" w:color="auto" w:fill="CBFFCB"/>
          </w:tcPr>
          <w:p w14:paraId="3357FBA8" w14:textId="79EEA4CF" w:rsidR="00BD09B7" w:rsidRPr="00BD09B7" w:rsidRDefault="00BD09B7" w:rsidP="00BD09B7">
            <w:pPr>
              <w:spacing w:after="0"/>
              <w:jc w:val="right"/>
              <w:rPr>
                <w:rFonts w:cs="Times New Roman"/>
                <w:sz w:val="16"/>
                <w:szCs w:val="18"/>
              </w:rPr>
            </w:pPr>
            <w:r w:rsidRPr="00BD09B7">
              <w:rPr>
                <w:rFonts w:cs="Times New Roman"/>
                <w:sz w:val="16"/>
                <w:szCs w:val="18"/>
              </w:rPr>
              <w:t>40.000,00</w:t>
            </w:r>
          </w:p>
        </w:tc>
        <w:tc>
          <w:tcPr>
            <w:tcW w:w="1300" w:type="dxa"/>
            <w:shd w:val="clear" w:color="auto" w:fill="CBFFCB"/>
          </w:tcPr>
          <w:p w14:paraId="515E1A25" w14:textId="533595CE"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221DED89" w14:textId="49C0DC5F" w:rsidR="00BD09B7" w:rsidRPr="00BD09B7" w:rsidRDefault="00BD09B7" w:rsidP="00BD09B7">
            <w:pPr>
              <w:spacing w:after="0"/>
              <w:jc w:val="right"/>
              <w:rPr>
                <w:rFonts w:cs="Times New Roman"/>
                <w:sz w:val="16"/>
                <w:szCs w:val="18"/>
              </w:rPr>
            </w:pPr>
            <w:r w:rsidRPr="00BD09B7">
              <w:rPr>
                <w:rFonts w:cs="Times New Roman"/>
                <w:sz w:val="16"/>
                <w:szCs w:val="18"/>
              </w:rPr>
              <w:t>40.000,00</w:t>
            </w:r>
          </w:p>
        </w:tc>
        <w:tc>
          <w:tcPr>
            <w:tcW w:w="960" w:type="dxa"/>
            <w:shd w:val="clear" w:color="auto" w:fill="CBFFCB"/>
          </w:tcPr>
          <w:p w14:paraId="712E706A" w14:textId="06D30EDE"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532EB144" w14:textId="77777777" w:rsidTr="00BD09B7">
        <w:tc>
          <w:tcPr>
            <w:tcW w:w="5171" w:type="dxa"/>
            <w:shd w:val="clear" w:color="auto" w:fill="CBFFCB"/>
          </w:tcPr>
          <w:p w14:paraId="71E926B8" w14:textId="41535572" w:rsidR="00BD09B7" w:rsidRPr="00BD09B7" w:rsidRDefault="00BD09B7" w:rsidP="00BD09B7">
            <w:pPr>
              <w:spacing w:after="0"/>
              <w:rPr>
                <w:rFonts w:cs="Times New Roman"/>
                <w:sz w:val="16"/>
                <w:szCs w:val="18"/>
              </w:rPr>
            </w:pPr>
            <w:r w:rsidRPr="00BD09B7">
              <w:rPr>
                <w:rFonts w:cs="Times New Roman"/>
                <w:sz w:val="16"/>
                <w:szCs w:val="18"/>
              </w:rPr>
              <w:t>IZVOR 430 Ostali prihodi za posebne namjene</w:t>
            </w:r>
          </w:p>
        </w:tc>
        <w:tc>
          <w:tcPr>
            <w:tcW w:w="1300" w:type="dxa"/>
            <w:shd w:val="clear" w:color="auto" w:fill="CBFFCB"/>
          </w:tcPr>
          <w:p w14:paraId="187F4327" w14:textId="3501C4CA" w:rsidR="00BD09B7" w:rsidRPr="00BD09B7" w:rsidRDefault="00BD09B7" w:rsidP="00BD09B7">
            <w:pPr>
              <w:spacing w:after="0"/>
              <w:jc w:val="right"/>
              <w:rPr>
                <w:rFonts w:cs="Times New Roman"/>
                <w:sz w:val="16"/>
                <w:szCs w:val="18"/>
              </w:rPr>
            </w:pPr>
            <w:r w:rsidRPr="00BD09B7">
              <w:rPr>
                <w:rFonts w:cs="Times New Roman"/>
                <w:sz w:val="16"/>
                <w:szCs w:val="18"/>
              </w:rPr>
              <w:t>85.700,00</w:t>
            </w:r>
          </w:p>
        </w:tc>
        <w:tc>
          <w:tcPr>
            <w:tcW w:w="1300" w:type="dxa"/>
            <w:shd w:val="clear" w:color="auto" w:fill="CBFFCB"/>
          </w:tcPr>
          <w:p w14:paraId="653FEEA1" w14:textId="1FE75313" w:rsidR="00BD09B7" w:rsidRPr="00BD09B7" w:rsidRDefault="00BD09B7" w:rsidP="00BD09B7">
            <w:pPr>
              <w:spacing w:after="0"/>
              <w:jc w:val="right"/>
              <w:rPr>
                <w:rFonts w:cs="Times New Roman"/>
                <w:sz w:val="16"/>
                <w:szCs w:val="18"/>
              </w:rPr>
            </w:pPr>
            <w:r w:rsidRPr="00BD09B7">
              <w:rPr>
                <w:rFonts w:cs="Times New Roman"/>
                <w:sz w:val="16"/>
                <w:szCs w:val="18"/>
              </w:rPr>
              <w:t>80.000,00</w:t>
            </w:r>
          </w:p>
        </w:tc>
        <w:tc>
          <w:tcPr>
            <w:tcW w:w="1300" w:type="dxa"/>
            <w:shd w:val="clear" w:color="auto" w:fill="CBFFCB"/>
          </w:tcPr>
          <w:p w14:paraId="60B290EB" w14:textId="086AC3A4" w:rsidR="00BD09B7" w:rsidRPr="00BD09B7" w:rsidRDefault="00BD09B7" w:rsidP="00BD09B7">
            <w:pPr>
              <w:spacing w:after="0"/>
              <w:jc w:val="right"/>
              <w:rPr>
                <w:rFonts w:cs="Times New Roman"/>
                <w:sz w:val="16"/>
                <w:szCs w:val="18"/>
              </w:rPr>
            </w:pPr>
            <w:r w:rsidRPr="00BD09B7">
              <w:rPr>
                <w:rFonts w:cs="Times New Roman"/>
                <w:sz w:val="16"/>
                <w:szCs w:val="18"/>
              </w:rPr>
              <w:t>165.700,00</w:t>
            </w:r>
          </w:p>
        </w:tc>
        <w:tc>
          <w:tcPr>
            <w:tcW w:w="960" w:type="dxa"/>
            <w:shd w:val="clear" w:color="auto" w:fill="CBFFCB"/>
          </w:tcPr>
          <w:p w14:paraId="3D6E7FEE" w14:textId="02E025DA" w:rsidR="00BD09B7" w:rsidRPr="00BD09B7" w:rsidRDefault="00BD09B7" w:rsidP="00BD09B7">
            <w:pPr>
              <w:spacing w:after="0"/>
              <w:jc w:val="right"/>
              <w:rPr>
                <w:rFonts w:cs="Times New Roman"/>
                <w:sz w:val="16"/>
                <w:szCs w:val="18"/>
              </w:rPr>
            </w:pPr>
            <w:r w:rsidRPr="00BD09B7">
              <w:rPr>
                <w:rFonts w:cs="Times New Roman"/>
                <w:sz w:val="16"/>
                <w:szCs w:val="18"/>
              </w:rPr>
              <w:t>193,35%</w:t>
            </w:r>
          </w:p>
        </w:tc>
      </w:tr>
      <w:tr w:rsidR="00BD09B7" w:rsidRPr="00BD09B7" w14:paraId="2C0C9F1A" w14:textId="77777777" w:rsidTr="00BD09B7">
        <w:tc>
          <w:tcPr>
            <w:tcW w:w="5171" w:type="dxa"/>
            <w:shd w:val="clear" w:color="auto" w:fill="CBFFCB"/>
          </w:tcPr>
          <w:p w14:paraId="46599600" w14:textId="7B40782A" w:rsidR="00BD09B7" w:rsidRPr="00BD09B7" w:rsidRDefault="00BD09B7" w:rsidP="00BD09B7">
            <w:pPr>
              <w:spacing w:after="0"/>
              <w:rPr>
                <w:rFonts w:cs="Times New Roman"/>
                <w:sz w:val="16"/>
                <w:szCs w:val="18"/>
              </w:rPr>
            </w:pPr>
            <w:r w:rsidRPr="00BD09B7">
              <w:rPr>
                <w:rFonts w:cs="Times New Roman"/>
                <w:sz w:val="16"/>
                <w:szCs w:val="18"/>
              </w:rPr>
              <w:t>IZVOR 500 Pomoći iz državnog proračuna</w:t>
            </w:r>
          </w:p>
        </w:tc>
        <w:tc>
          <w:tcPr>
            <w:tcW w:w="1300" w:type="dxa"/>
            <w:shd w:val="clear" w:color="auto" w:fill="CBFFCB"/>
          </w:tcPr>
          <w:p w14:paraId="75DC5CB5" w14:textId="734EEDA6" w:rsidR="00BD09B7" w:rsidRPr="00BD09B7" w:rsidRDefault="00BD09B7" w:rsidP="00BD09B7">
            <w:pPr>
              <w:spacing w:after="0"/>
              <w:jc w:val="right"/>
              <w:rPr>
                <w:rFonts w:cs="Times New Roman"/>
                <w:sz w:val="16"/>
                <w:szCs w:val="18"/>
              </w:rPr>
            </w:pPr>
            <w:r w:rsidRPr="00BD09B7">
              <w:rPr>
                <w:rFonts w:cs="Times New Roman"/>
                <w:sz w:val="16"/>
                <w:szCs w:val="18"/>
              </w:rPr>
              <w:t>980.800,00</w:t>
            </w:r>
          </w:p>
        </w:tc>
        <w:tc>
          <w:tcPr>
            <w:tcW w:w="1300" w:type="dxa"/>
            <w:shd w:val="clear" w:color="auto" w:fill="CBFFCB"/>
          </w:tcPr>
          <w:p w14:paraId="21DD7C60" w14:textId="35FFE607" w:rsidR="00BD09B7" w:rsidRPr="00BD09B7" w:rsidRDefault="00BD09B7" w:rsidP="00BD09B7">
            <w:pPr>
              <w:spacing w:after="0"/>
              <w:jc w:val="right"/>
              <w:rPr>
                <w:rFonts w:cs="Times New Roman"/>
                <w:sz w:val="16"/>
                <w:szCs w:val="18"/>
              </w:rPr>
            </w:pPr>
            <w:r w:rsidRPr="00BD09B7">
              <w:rPr>
                <w:rFonts w:cs="Times New Roman"/>
                <w:sz w:val="16"/>
                <w:szCs w:val="18"/>
              </w:rPr>
              <w:t>-212.500,00</w:t>
            </w:r>
          </w:p>
        </w:tc>
        <w:tc>
          <w:tcPr>
            <w:tcW w:w="1300" w:type="dxa"/>
            <w:shd w:val="clear" w:color="auto" w:fill="CBFFCB"/>
          </w:tcPr>
          <w:p w14:paraId="48F922A6" w14:textId="35286399" w:rsidR="00BD09B7" w:rsidRPr="00BD09B7" w:rsidRDefault="00BD09B7" w:rsidP="00BD09B7">
            <w:pPr>
              <w:spacing w:after="0"/>
              <w:jc w:val="right"/>
              <w:rPr>
                <w:rFonts w:cs="Times New Roman"/>
                <w:sz w:val="16"/>
                <w:szCs w:val="18"/>
              </w:rPr>
            </w:pPr>
            <w:r w:rsidRPr="00BD09B7">
              <w:rPr>
                <w:rFonts w:cs="Times New Roman"/>
                <w:sz w:val="16"/>
                <w:szCs w:val="18"/>
              </w:rPr>
              <w:t>768.300,00</w:t>
            </w:r>
          </w:p>
        </w:tc>
        <w:tc>
          <w:tcPr>
            <w:tcW w:w="960" w:type="dxa"/>
            <w:shd w:val="clear" w:color="auto" w:fill="CBFFCB"/>
          </w:tcPr>
          <w:p w14:paraId="18B327DA" w14:textId="6981C23D" w:rsidR="00BD09B7" w:rsidRPr="00BD09B7" w:rsidRDefault="00BD09B7" w:rsidP="00BD09B7">
            <w:pPr>
              <w:spacing w:after="0"/>
              <w:jc w:val="right"/>
              <w:rPr>
                <w:rFonts w:cs="Times New Roman"/>
                <w:sz w:val="16"/>
                <w:szCs w:val="18"/>
              </w:rPr>
            </w:pPr>
            <w:r w:rsidRPr="00BD09B7">
              <w:rPr>
                <w:rFonts w:cs="Times New Roman"/>
                <w:sz w:val="16"/>
                <w:szCs w:val="18"/>
              </w:rPr>
              <w:t>78,33%</w:t>
            </w:r>
          </w:p>
        </w:tc>
      </w:tr>
      <w:tr w:rsidR="00BD09B7" w:rsidRPr="00BD09B7" w14:paraId="7242536E" w14:textId="77777777" w:rsidTr="00BD09B7">
        <w:tc>
          <w:tcPr>
            <w:tcW w:w="5171" w:type="dxa"/>
            <w:shd w:val="clear" w:color="auto" w:fill="CBFFCB"/>
          </w:tcPr>
          <w:p w14:paraId="677A687C" w14:textId="758789FC" w:rsidR="00BD09B7" w:rsidRPr="00BD09B7" w:rsidRDefault="00BD09B7" w:rsidP="00BD09B7">
            <w:pPr>
              <w:spacing w:after="0"/>
              <w:rPr>
                <w:rFonts w:cs="Times New Roman"/>
                <w:sz w:val="16"/>
                <w:szCs w:val="18"/>
              </w:rPr>
            </w:pPr>
            <w:r w:rsidRPr="00BD09B7">
              <w:rPr>
                <w:rFonts w:cs="Times New Roman"/>
                <w:sz w:val="16"/>
                <w:szCs w:val="18"/>
              </w:rPr>
              <w:t>IZVOR 520 Ostale pomoći</w:t>
            </w:r>
          </w:p>
        </w:tc>
        <w:tc>
          <w:tcPr>
            <w:tcW w:w="1300" w:type="dxa"/>
            <w:shd w:val="clear" w:color="auto" w:fill="CBFFCB"/>
          </w:tcPr>
          <w:p w14:paraId="5E0746FE" w14:textId="6BC57F75" w:rsidR="00BD09B7" w:rsidRPr="00BD09B7" w:rsidRDefault="00BD09B7" w:rsidP="00BD09B7">
            <w:pPr>
              <w:spacing w:after="0"/>
              <w:jc w:val="right"/>
              <w:rPr>
                <w:rFonts w:cs="Times New Roman"/>
                <w:sz w:val="16"/>
                <w:szCs w:val="18"/>
              </w:rPr>
            </w:pPr>
            <w:r w:rsidRPr="00BD09B7">
              <w:rPr>
                <w:rFonts w:cs="Times New Roman"/>
                <w:sz w:val="16"/>
                <w:szCs w:val="18"/>
              </w:rPr>
              <w:t>718.363,23</w:t>
            </w:r>
          </w:p>
        </w:tc>
        <w:tc>
          <w:tcPr>
            <w:tcW w:w="1300" w:type="dxa"/>
            <w:shd w:val="clear" w:color="auto" w:fill="CBFFCB"/>
          </w:tcPr>
          <w:p w14:paraId="583B7855" w14:textId="12B78F89" w:rsidR="00BD09B7" w:rsidRPr="00BD09B7" w:rsidRDefault="00BD09B7" w:rsidP="00BD09B7">
            <w:pPr>
              <w:spacing w:after="0"/>
              <w:jc w:val="right"/>
              <w:rPr>
                <w:rFonts w:cs="Times New Roman"/>
                <w:sz w:val="16"/>
                <w:szCs w:val="18"/>
              </w:rPr>
            </w:pPr>
            <w:r w:rsidRPr="00BD09B7">
              <w:rPr>
                <w:rFonts w:cs="Times New Roman"/>
                <w:sz w:val="16"/>
                <w:szCs w:val="18"/>
              </w:rPr>
              <w:t>-76.300,00</w:t>
            </w:r>
          </w:p>
        </w:tc>
        <w:tc>
          <w:tcPr>
            <w:tcW w:w="1300" w:type="dxa"/>
            <w:shd w:val="clear" w:color="auto" w:fill="CBFFCB"/>
          </w:tcPr>
          <w:p w14:paraId="7C842A98" w14:textId="270A4121" w:rsidR="00BD09B7" w:rsidRPr="00BD09B7" w:rsidRDefault="00BD09B7" w:rsidP="00BD09B7">
            <w:pPr>
              <w:spacing w:after="0"/>
              <w:jc w:val="right"/>
              <w:rPr>
                <w:rFonts w:cs="Times New Roman"/>
                <w:sz w:val="16"/>
                <w:szCs w:val="18"/>
              </w:rPr>
            </w:pPr>
            <w:r w:rsidRPr="00BD09B7">
              <w:rPr>
                <w:rFonts w:cs="Times New Roman"/>
                <w:sz w:val="16"/>
                <w:szCs w:val="18"/>
              </w:rPr>
              <w:t>642.063,23</w:t>
            </w:r>
          </w:p>
        </w:tc>
        <w:tc>
          <w:tcPr>
            <w:tcW w:w="960" w:type="dxa"/>
            <w:shd w:val="clear" w:color="auto" w:fill="CBFFCB"/>
          </w:tcPr>
          <w:p w14:paraId="756301A0" w14:textId="4F7157F8" w:rsidR="00BD09B7" w:rsidRPr="00BD09B7" w:rsidRDefault="00BD09B7" w:rsidP="00BD09B7">
            <w:pPr>
              <w:spacing w:after="0"/>
              <w:jc w:val="right"/>
              <w:rPr>
                <w:rFonts w:cs="Times New Roman"/>
                <w:sz w:val="16"/>
                <w:szCs w:val="18"/>
              </w:rPr>
            </w:pPr>
            <w:r w:rsidRPr="00BD09B7">
              <w:rPr>
                <w:rFonts w:cs="Times New Roman"/>
                <w:sz w:val="16"/>
                <w:szCs w:val="18"/>
              </w:rPr>
              <w:t>89,38%</w:t>
            </w:r>
          </w:p>
        </w:tc>
      </w:tr>
      <w:tr w:rsidR="00BD09B7" w:rsidRPr="00BD09B7" w14:paraId="01EE3DEB" w14:textId="77777777" w:rsidTr="00BD09B7">
        <w:tc>
          <w:tcPr>
            <w:tcW w:w="5171" w:type="dxa"/>
            <w:shd w:val="clear" w:color="auto" w:fill="CBFFCB"/>
          </w:tcPr>
          <w:p w14:paraId="4BFF61F0" w14:textId="2BCA1B7E" w:rsidR="00BD09B7" w:rsidRPr="00BD09B7" w:rsidRDefault="00BD09B7" w:rsidP="00BD09B7">
            <w:pPr>
              <w:spacing w:after="0"/>
              <w:rPr>
                <w:rFonts w:cs="Times New Roman"/>
                <w:sz w:val="16"/>
                <w:szCs w:val="18"/>
              </w:rPr>
            </w:pPr>
            <w:r w:rsidRPr="00BD09B7">
              <w:rPr>
                <w:rFonts w:cs="Times New Roman"/>
                <w:sz w:val="16"/>
                <w:szCs w:val="18"/>
              </w:rPr>
              <w:t>IZVOR 521 Pomoći - Javni radovi</w:t>
            </w:r>
          </w:p>
        </w:tc>
        <w:tc>
          <w:tcPr>
            <w:tcW w:w="1300" w:type="dxa"/>
            <w:shd w:val="clear" w:color="auto" w:fill="CBFFCB"/>
          </w:tcPr>
          <w:p w14:paraId="1F5D0AE2" w14:textId="038D7052" w:rsidR="00BD09B7" w:rsidRPr="00BD09B7" w:rsidRDefault="00BD09B7" w:rsidP="00BD09B7">
            <w:pPr>
              <w:spacing w:after="0"/>
              <w:jc w:val="right"/>
              <w:rPr>
                <w:rFonts w:cs="Times New Roman"/>
                <w:sz w:val="16"/>
                <w:szCs w:val="18"/>
              </w:rPr>
            </w:pPr>
            <w:r w:rsidRPr="00BD09B7">
              <w:rPr>
                <w:rFonts w:cs="Times New Roman"/>
                <w:sz w:val="16"/>
                <w:szCs w:val="18"/>
              </w:rPr>
              <w:t>15.200,00</w:t>
            </w:r>
          </w:p>
        </w:tc>
        <w:tc>
          <w:tcPr>
            <w:tcW w:w="1300" w:type="dxa"/>
            <w:shd w:val="clear" w:color="auto" w:fill="CBFFCB"/>
          </w:tcPr>
          <w:p w14:paraId="4F7739A5" w14:textId="641A9F1A"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2BEB5BF7" w14:textId="6C5693D1" w:rsidR="00BD09B7" w:rsidRPr="00BD09B7" w:rsidRDefault="00BD09B7" w:rsidP="00BD09B7">
            <w:pPr>
              <w:spacing w:after="0"/>
              <w:jc w:val="right"/>
              <w:rPr>
                <w:rFonts w:cs="Times New Roman"/>
                <w:sz w:val="16"/>
                <w:szCs w:val="18"/>
              </w:rPr>
            </w:pPr>
            <w:r w:rsidRPr="00BD09B7">
              <w:rPr>
                <w:rFonts w:cs="Times New Roman"/>
                <w:sz w:val="16"/>
                <w:szCs w:val="18"/>
              </w:rPr>
              <w:t>15.200,00</w:t>
            </w:r>
          </w:p>
        </w:tc>
        <w:tc>
          <w:tcPr>
            <w:tcW w:w="960" w:type="dxa"/>
            <w:shd w:val="clear" w:color="auto" w:fill="CBFFCB"/>
          </w:tcPr>
          <w:p w14:paraId="7F33D138" w14:textId="50719DEE"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5C8796BF" w14:textId="77777777" w:rsidTr="00BD09B7">
        <w:tc>
          <w:tcPr>
            <w:tcW w:w="5171" w:type="dxa"/>
            <w:shd w:val="clear" w:color="auto" w:fill="CBFFCB"/>
          </w:tcPr>
          <w:p w14:paraId="61117479" w14:textId="58AF12B9" w:rsidR="00BD09B7" w:rsidRPr="00BD09B7" w:rsidRDefault="00BD09B7" w:rsidP="00BD09B7">
            <w:pPr>
              <w:spacing w:after="0"/>
              <w:rPr>
                <w:rFonts w:cs="Times New Roman"/>
                <w:sz w:val="16"/>
                <w:szCs w:val="18"/>
              </w:rPr>
            </w:pPr>
            <w:r w:rsidRPr="00BD09B7">
              <w:rPr>
                <w:rFonts w:cs="Times New Roman"/>
                <w:sz w:val="16"/>
                <w:szCs w:val="18"/>
              </w:rPr>
              <w:t>IZVOR 561 Pomoći - Europski socijalni fond plus</w:t>
            </w:r>
          </w:p>
        </w:tc>
        <w:tc>
          <w:tcPr>
            <w:tcW w:w="1300" w:type="dxa"/>
            <w:shd w:val="clear" w:color="auto" w:fill="CBFFCB"/>
          </w:tcPr>
          <w:p w14:paraId="75AE38E5" w14:textId="4F6E2E47" w:rsidR="00BD09B7" w:rsidRPr="00BD09B7" w:rsidRDefault="00BD09B7" w:rsidP="00BD09B7">
            <w:pPr>
              <w:spacing w:after="0"/>
              <w:jc w:val="right"/>
              <w:rPr>
                <w:rFonts w:cs="Times New Roman"/>
                <w:sz w:val="16"/>
                <w:szCs w:val="18"/>
              </w:rPr>
            </w:pPr>
            <w:r w:rsidRPr="00BD09B7">
              <w:rPr>
                <w:rFonts w:cs="Times New Roman"/>
                <w:sz w:val="16"/>
                <w:szCs w:val="18"/>
              </w:rPr>
              <w:t>120.000,00</w:t>
            </w:r>
          </w:p>
        </w:tc>
        <w:tc>
          <w:tcPr>
            <w:tcW w:w="1300" w:type="dxa"/>
            <w:shd w:val="clear" w:color="auto" w:fill="CBFFCB"/>
          </w:tcPr>
          <w:p w14:paraId="37C99B75" w14:textId="50F24949"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4C5DB17E" w14:textId="79F25A25" w:rsidR="00BD09B7" w:rsidRPr="00BD09B7" w:rsidRDefault="00BD09B7" w:rsidP="00BD09B7">
            <w:pPr>
              <w:spacing w:after="0"/>
              <w:jc w:val="right"/>
              <w:rPr>
                <w:rFonts w:cs="Times New Roman"/>
                <w:sz w:val="16"/>
                <w:szCs w:val="18"/>
              </w:rPr>
            </w:pPr>
            <w:r w:rsidRPr="00BD09B7">
              <w:rPr>
                <w:rFonts w:cs="Times New Roman"/>
                <w:sz w:val="16"/>
                <w:szCs w:val="18"/>
              </w:rPr>
              <w:t>120.000,00</w:t>
            </w:r>
          </w:p>
        </w:tc>
        <w:tc>
          <w:tcPr>
            <w:tcW w:w="960" w:type="dxa"/>
            <w:shd w:val="clear" w:color="auto" w:fill="CBFFCB"/>
          </w:tcPr>
          <w:p w14:paraId="416F0E62" w14:textId="61793B78"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64A2068E" w14:textId="77777777" w:rsidTr="00BD09B7">
        <w:tc>
          <w:tcPr>
            <w:tcW w:w="5171" w:type="dxa"/>
            <w:shd w:val="clear" w:color="auto" w:fill="CBFFCB"/>
          </w:tcPr>
          <w:p w14:paraId="135FBB00" w14:textId="36E26647" w:rsidR="00BD09B7" w:rsidRPr="00BD09B7" w:rsidRDefault="00BD09B7" w:rsidP="00BD09B7">
            <w:pPr>
              <w:spacing w:after="0"/>
              <w:rPr>
                <w:rFonts w:cs="Times New Roman"/>
                <w:sz w:val="16"/>
                <w:szCs w:val="18"/>
              </w:rPr>
            </w:pPr>
            <w:r w:rsidRPr="00BD09B7">
              <w:rPr>
                <w:rFonts w:cs="Times New Roman"/>
                <w:sz w:val="16"/>
                <w:szCs w:val="18"/>
              </w:rPr>
              <w:t>IZVOR 563 Pomoći - Europski fond za regionalni razvoj</w:t>
            </w:r>
          </w:p>
        </w:tc>
        <w:tc>
          <w:tcPr>
            <w:tcW w:w="1300" w:type="dxa"/>
            <w:shd w:val="clear" w:color="auto" w:fill="CBFFCB"/>
          </w:tcPr>
          <w:p w14:paraId="5A95A89E" w14:textId="267A92D4" w:rsidR="00BD09B7" w:rsidRPr="00BD09B7" w:rsidRDefault="00BD09B7" w:rsidP="00BD09B7">
            <w:pPr>
              <w:spacing w:after="0"/>
              <w:jc w:val="right"/>
              <w:rPr>
                <w:rFonts w:cs="Times New Roman"/>
                <w:sz w:val="16"/>
                <w:szCs w:val="18"/>
              </w:rPr>
            </w:pPr>
            <w:r w:rsidRPr="00BD09B7">
              <w:rPr>
                <w:rFonts w:cs="Times New Roman"/>
                <w:sz w:val="16"/>
                <w:szCs w:val="18"/>
              </w:rPr>
              <w:t>1.060.000,00</w:t>
            </w:r>
          </w:p>
        </w:tc>
        <w:tc>
          <w:tcPr>
            <w:tcW w:w="1300" w:type="dxa"/>
            <w:shd w:val="clear" w:color="auto" w:fill="CBFFCB"/>
          </w:tcPr>
          <w:p w14:paraId="3A72A963" w14:textId="475F8B1C"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5BD91BB2" w14:textId="37687E93" w:rsidR="00BD09B7" w:rsidRPr="00BD09B7" w:rsidRDefault="00BD09B7" w:rsidP="00BD09B7">
            <w:pPr>
              <w:spacing w:after="0"/>
              <w:jc w:val="right"/>
              <w:rPr>
                <w:rFonts w:cs="Times New Roman"/>
                <w:sz w:val="16"/>
                <w:szCs w:val="18"/>
              </w:rPr>
            </w:pPr>
            <w:r w:rsidRPr="00BD09B7">
              <w:rPr>
                <w:rFonts w:cs="Times New Roman"/>
                <w:sz w:val="16"/>
                <w:szCs w:val="18"/>
              </w:rPr>
              <w:t>1.060.000,00</w:t>
            </w:r>
          </w:p>
        </w:tc>
        <w:tc>
          <w:tcPr>
            <w:tcW w:w="960" w:type="dxa"/>
            <w:shd w:val="clear" w:color="auto" w:fill="CBFFCB"/>
          </w:tcPr>
          <w:p w14:paraId="3308689C" w14:textId="3ECC993B"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2393E330" w14:textId="77777777" w:rsidTr="00BD09B7">
        <w:tc>
          <w:tcPr>
            <w:tcW w:w="5171" w:type="dxa"/>
            <w:shd w:val="clear" w:color="auto" w:fill="CBFFCB"/>
          </w:tcPr>
          <w:p w14:paraId="78BF606A" w14:textId="7B7F6BA5" w:rsidR="00BD09B7" w:rsidRPr="00BD09B7" w:rsidRDefault="00BD09B7" w:rsidP="00BD09B7">
            <w:pPr>
              <w:spacing w:after="0"/>
              <w:rPr>
                <w:rFonts w:cs="Times New Roman"/>
                <w:sz w:val="16"/>
                <w:szCs w:val="18"/>
              </w:rPr>
            </w:pPr>
            <w:r w:rsidRPr="00BD09B7">
              <w:rPr>
                <w:rFonts w:cs="Times New Roman"/>
                <w:sz w:val="16"/>
                <w:szCs w:val="18"/>
              </w:rPr>
              <w:t>IZVOR 610 Donacije</w:t>
            </w:r>
          </w:p>
        </w:tc>
        <w:tc>
          <w:tcPr>
            <w:tcW w:w="1300" w:type="dxa"/>
            <w:shd w:val="clear" w:color="auto" w:fill="CBFFCB"/>
          </w:tcPr>
          <w:p w14:paraId="60E2B6DF" w14:textId="62519685" w:rsidR="00BD09B7" w:rsidRPr="00BD09B7" w:rsidRDefault="00BD09B7" w:rsidP="00BD09B7">
            <w:pPr>
              <w:spacing w:after="0"/>
              <w:jc w:val="right"/>
              <w:rPr>
                <w:rFonts w:cs="Times New Roman"/>
                <w:sz w:val="16"/>
                <w:szCs w:val="18"/>
              </w:rPr>
            </w:pPr>
            <w:r w:rsidRPr="00BD09B7">
              <w:rPr>
                <w:rFonts w:cs="Times New Roman"/>
                <w:sz w:val="16"/>
                <w:szCs w:val="18"/>
              </w:rPr>
              <w:t>1.000,00</w:t>
            </w:r>
          </w:p>
        </w:tc>
        <w:tc>
          <w:tcPr>
            <w:tcW w:w="1300" w:type="dxa"/>
            <w:shd w:val="clear" w:color="auto" w:fill="CBFFCB"/>
          </w:tcPr>
          <w:p w14:paraId="748E664B" w14:textId="6F0856A3"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15F750EC" w14:textId="2DF0A1C1" w:rsidR="00BD09B7" w:rsidRPr="00BD09B7" w:rsidRDefault="00BD09B7" w:rsidP="00BD09B7">
            <w:pPr>
              <w:spacing w:after="0"/>
              <w:jc w:val="right"/>
              <w:rPr>
                <w:rFonts w:cs="Times New Roman"/>
                <w:sz w:val="16"/>
                <w:szCs w:val="18"/>
              </w:rPr>
            </w:pPr>
            <w:r w:rsidRPr="00BD09B7">
              <w:rPr>
                <w:rFonts w:cs="Times New Roman"/>
                <w:sz w:val="16"/>
                <w:szCs w:val="18"/>
              </w:rPr>
              <w:t>1.000,00</w:t>
            </w:r>
          </w:p>
        </w:tc>
        <w:tc>
          <w:tcPr>
            <w:tcW w:w="960" w:type="dxa"/>
            <w:shd w:val="clear" w:color="auto" w:fill="CBFFCB"/>
          </w:tcPr>
          <w:p w14:paraId="4BE82302" w14:textId="037A2A61"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151385CA" w14:textId="77777777" w:rsidTr="00BD09B7">
        <w:trPr>
          <w:trHeight w:val="540"/>
        </w:trPr>
        <w:tc>
          <w:tcPr>
            <w:tcW w:w="5171" w:type="dxa"/>
            <w:shd w:val="clear" w:color="auto" w:fill="17365D"/>
            <w:vAlign w:val="center"/>
          </w:tcPr>
          <w:p w14:paraId="476CE8AF" w14:textId="29005CD1" w:rsidR="00BD09B7" w:rsidRPr="00BD09B7" w:rsidRDefault="00BD09B7" w:rsidP="00BD09B7">
            <w:pPr>
              <w:spacing w:after="0"/>
              <w:rPr>
                <w:rFonts w:cs="Times New Roman"/>
                <w:b/>
                <w:color w:val="FFFFFF"/>
                <w:sz w:val="18"/>
                <w:szCs w:val="18"/>
              </w:rPr>
            </w:pPr>
            <w:r w:rsidRPr="00BD09B7">
              <w:rPr>
                <w:rFonts w:cs="Times New Roman"/>
                <w:b/>
                <w:color w:val="FFFFFF"/>
                <w:sz w:val="18"/>
                <w:szCs w:val="18"/>
              </w:rPr>
              <w:t>PROGRAM 2001 MJERE I AKTIVNOSTI ZA OSIGURANJE RADA IZ DJELOKRUGA JEDINSTVENOG UPRAVNOG ODJELA</w:t>
            </w:r>
          </w:p>
        </w:tc>
        <w:tc>
          <w:tcPr>
            <w:tcW w:w="1300" w:type="dxa"/>
            <w:shd w:val="clear" w:color="auto" w:fill="17365D"/>
            <w:vAlign w:val="center"/>
          </w:tcPr>
          <w:p w14:paraId="382757AB" w14:textId="0DF58DE1" w:rsidR="00BD09B7" w:rsidRPr="00BD09B7" w:rsidRDefault="00BD09B7" w:rsidP="00BD09B7">
            <w:pPr>
              <w:spacing w:after="0"/>
              <w:jc w:val="right"/>
              <w:rPr>
                <w:rFonts w:cs="Times New Roman"/>
                <w:b/>
                <w:color w:val="FFFFFF"/>
                <w:sz w:val="18"/>
                <w:szCs w:val="18"/>
              </w:rPr>
            </w:pPr>
            <w:r w:rsidRPr="00BD09B7">
              <w:rPr>
                <w:rFonts w:cs="Times New Roman"/>
                <w:b/>
                <w:color w:val="FFFFFF"/>
                <w:sz w:val="18"/>
                <w:szCs w:val="18"/>
              </w:rPr>
              <w:t>228.413,23</w:t>
            </w:r>
          </w:p>
        </w:tc>
        <w:tc>
          <w:tcPr>
            <w:tcW w:w="1300" w:type="dxa"/>
            <w:shd w:val="clear" w:color="auto" w:fill="17365D"/>
            <w:vAlign w:val="center"/>
          </w:tcPr>
          <w:p w14:paraId="585B09A5" w14:textId="20509CF3" w:rsidR="00BD09B7" w:rsidRPr="00BD09B7" w:rsidRDefault="00BD09B7" w:rsidP="00BD09B7">
            <w:pPr>
              <w:spacing w:after="0"/>
              <w:jc w:val="right"/>
              <w:rPr>
                <w:rFonts w:cs="Times New Roman"/>
                <w:b/>
                <w:color w:val="FFFFFF"/>
                <w:sz w:val="18"/>
                <w:szCs w:val="18"/>
              </w:rPr>
            </w:pPr>
            <w:r w:rsidRPr="00BD09B7">
              <w:rPr>
                <w:rFonts w:cs="Times New Roman"/>
                <w:b/>
                <w:color w:val="FFFFFF"/>
                <w:sz w:val="18"/>
                <w:szCs w:val="18"/>
              </w:rPr>
              <w:t>600,00</w:t>
            </w:r>
          </w:p>
        </w:tc>
        <w:tc>
          <w:tcPr>
            <w:tcW w:w="1300" w:type="dxa"/>
            <w:shd w:val="clear" w:color="auto" w:fill="17365D"/>
            <w:vAlign w:val="center"/>
          </w:tcPr>
          <w:p w14:paraId="378DE691" w14:textId="4FA1D032" w:rsidR="00BD09B7" w:rsidRPr="00BD09B7" w:rsidRDefault="00BD09B7" w:rsidP="00BD09B7">
            <w:pPr>
              <w:spacing w:after="0"/>
              <w:jc w:val="right"/>
              <w:rPr>
                <w:rFonts w:cs="Times New Roman"/>
                <w:b/>
                <w:color w:val="FFFFFF"/>
                <w:sz w:val="18"/>
                <w:szCs w:val="18"/>
              </w:rPr>
            </w:pPr>
            <w:r w:rsidRPr="00BD09B7">
              <w:rPr>
                <w:rFonts w:cs="Times New Roman"/>
                <w:b/>
                <w:color w:val="FFFFFF"/>
                <w:sz w:val="18"/>
                <w:szCs w:val="18"/>
              </w:rPr>
              <w:t>229.013,23</w:t>
            </w:r>
          </w:p>
        </w:tc>
        <w:tc>
          <w:tcPr>
            <w:tcW w:w="960" w:type="dxa"/>
            <w:shd w:val="clear" w:color="auto" w:fill="17365D"/>
            <w:vAlign w:val="center"/>
          </w:tcPr>
          <w:p w14:paraId="59D32A88" w14:textId="0DBCF7AB" w:rsidR="00BD09B7" w:rsidRPr="00BD09B7" w:rsidRDefault="00BD09B7" w:rsidP="00BD09B7">
            <w:pPr>
              <w:spacing w:after="0"/>
              <w:jc w:val="right"/>
              <w:rPr>
                <w:rFonts w:cs="Times New Roman"/>
                <w:b/>
                <w:color w:val="FFFFFF"/>
                <w:sz w:val="18"/>
                <w:szCs w:val="18"/>
              </w:rPr>
            </w:pPr>
            <w:r w:rsidRPr="00BD09B7">
              <w:rPr>
                <w:rFonts w:cs="Times New Roman"/>
                <w:b/>
                <w:color w:val="FFFFFF"/>
                <w:sz w:val="18"/>
                <w:szCs w:val="18"/>
              </w:rPr>
              <w:t>100,26%</w:t>
            </w:r>
          </w:p>
        </w:tc>
      </w:tr>
      <w:tr w:rsidR="00BD09B7" w:rsidRPr="00BD09B7" w14:paraId="3A1601CE" w14:textId="77777777" w:rsidTr="00BD09B7">
        <w:trPr>
          <w:trHeight w:val="540"/>
        </w:trPr>
        <w:tc>
          <w:tcPr>
            <w:tcW w:w="5171" w:type="dxa"/>
            <w:shd w:val="clear" w:color="auto" w:fill="DAE8F2"/>
            <w:vAlign w:val="center"/>
          </w:tcPr>
          <w:p w14:paraId="503C60A0" w14:textId="795011DA" w:rsidR="00BD09B7" w:rsidRPr="00BD09B7" w:rsidRDefault="00BD09B7" w:rsidP="00BD09B7">
            <w:pPr>
              <w:spacing w:after="0"/>
              <w:rPr>
                <w:rFonts w:cs="Times New Roman"/>
                <w:b/>
                <w:sz w:val="18"/>
                <w:szCs w:val="18"/>
              </w:rPr>
            </w:pPr>
            <w:r w:rsidRPr="00BD09B7">
              <w:rPr>
                <w:rFonts w:cs="Times New Roman"/>
                <w:b/>
                <w:sz w:val="18"/>
                <w:szCs w:val="18"/>
              </w:rPr>
              <w:t>AKTIVNOST A100010 ADMINISTRATIVNO, TEHNIČKO I STRUČNO OSOBLJE JEDINSTVENOG UPRAVNOG ODJELA</w:t>
            </w:r>
          </w:p>
        </w:tc>
        <w:tc>
          <w:tcPr>
            <w:tcW w:w="1300" w:type="dxa"/>
            <w:shd w:val="clear" w:color="auto" w:fill="DAE8F2"/>
            <w:vAlign w:val="center"/>
          </w:tcPr>
          <w:p w14:paraId="3753B16B" w14:textId="0FC9C61E" w:rsidR="00BD09B7" w:rsidRPr="00BD09B7" w:rsidRDefault="00BD09B7" w:rsidP="00BD09B7">
            <w:pPr>
              <w:spacing w:after="0"/>
              <w:jc w:val="right"/>
              <w:rPr>
                <w:rFonts w:cs="Times New Roman"/>
                <w:b/>
                <w:sz w:val="18"/>
                <w:szCs w:val="18"/>
              </w:rPr>
            </w:pPr>
            <w:r w:rsidRPr="00BD09B7">
              <w:rPr>
                <w:rFonts w:cs="Times New Roman"/>
                <w:b/>
                <w:sz w:val="18"/>
                <w:szCs w:val="18"/>
              </w:rPr>
              <w:t>109.100,00</w:t>
            </w:r>
          </w:p>
        </w:tc>
        <w:tc>
          <w:tcPr>
            <w:tcW w:w="1300" w:type="dxa"/>
            <w:shd w:val="clear" w:color="auto" w:fill="DAE8F2"/>
            <w:vAlign w:val="center"/>
          </w:tcPr>
          <w:p w14:paraId="20CA20CD" w14:textId="4AC2325B" w:rsidR="00BD09B7" w:rsidRPr="00BD09B7" w:rsidRDefault="00BD09B7" w:rsidP="00BD09B7">
            <w:pPr>
              <w:spacing w:after="0"/>
              <w:jc w:val="right"/>
              <w:rPr>
                <w:rFonts w:cs="Times New Roman"/>
                <w:b/>
                <w:sz w:val="18"/>
                <w:szCs w:val="18"/>
              </w:rPr>
            </w:pPr>
            <w:r w:rsidRPr="00BD09B7">
              <w:rPr>
                <w:rFonts w:cs="Times New Roman"/>
                <w:b/>
                <w:sz w:val="18"/>
                <w:szCs w:val="18"/>
              </w:rPr>
              <w:t>0,00</w:t>
            </w:r>
          </w:p>
        </w:tc>
        <w:tc>
          <w:tcPr>
            <w:tcW w:w="1300" w:type="dxa"/>
            <w:shd w:val="clear" w:color="auto" w:fill="DAE8F2"/>
            <w:vAlign w:val="center"/>
          </w:tcPr>
          <w:p w14:paraId="05592487" w14:textId="1712B583" w:rsidR="00BD09B7" w:rsidRPr="00BD09B7" w:rsidRDefault="00BD09B7" w:rsidP="00BD09B7">
            <w:pPr>
              <w:spacing w:after="0"/>
              <w:jc w:val="right"/>
              <w:rPr>
                <w:rFonts w:cs="Times New Roman"/>
                <w:b/>
                <w:sz w:val="18"/>
                <w:szCs w:val="18"/>
              </w:rPr>
            </w:pPr>
            <w:r w:rsidRPr="00BD09B7">
              <w:rPr>
                <w:rFonts w:cs="Times New Roman"/>
                <w:b/>
                <w:sz w:val="18"/>
                <w:szCs w:val="18"/>
              </w:rPr>
              <w:t>109.100,00</w:t>
            </w:r>
          </w:p>
        </w:tc>
        <w:tc>
          <w:tcPr>
            <w:tcW w:w="960" w:type="dxa"/>
            <w:shd w:val="clear" w:color="auto" w:fill="DAE8F2"/>
            <w:vAlign w:val="center"/>
          </w:tcPr>
          <w:p w14:paraId="47DB1088" w14:textId="43CA1E02" w:rsidR="00BD09B7" w:rsidRPr="00BD09B7" w:rsidRDefault="00BD09B7" w:rsidP="00BD09B7">
            <w:pPr>
              <w:spacing w:after="0"/>
              <w:jc w:val="right"/>
              <w:rPr>
                <w:rFonts w:cs="Times New Roman"/>
                <w:b/>
                <w:sz w:val="18"/>
                <w:szCs w:val="18"/>
              </w:rPr>
            </w:pPr>
            <w:r w:rsidRPr="00BD09B7">
              <w:rPr>
                <w:rFonts w:cs="Times New Roman"/>
                <w:b/>
                <w:sz w:val="18"/>
                <w:szCs w:val="18"/>
              </w:rPr>
              <w:t>100,00%</w:t>
            </w:r>
          </w:p>
        </w:tc>
      </w:tr>
      <w:tr w:rsidR="00BD09B7" w:rsidRPr="00BD09B7" w14:paraId="421B02D8" w14:textId="77777777" w:rsidTr="00BD09B7">
        <w:tc>
          <w:tcPr>
            <w:tcW w:w="5171" w:type="dxa"/>
            <w:shd w:val="clear" w:color="auto" w:fill="CBFFCB"/>
          </w:tcPr>
          <w:p w14:paraId="75E99046" w14:textId="2148F1B6" w:rsidR="00BD09B7" w:rsidRPr="00BD09B7" w:rsidRDefault="00BD09B7" w:rsidP="00BD09B7">
            <w:pPr>
              <w:spacing w:after="0"/>
              <w:rPr>
                <w:rFonts w:cs="Times New Roman"/>
                <w:sz w:val="16"/>
                <w:szCs w:val="18"/>
              </w:rPr>
            </w:pPr>
            <w:r w:rsidRPr="00BD09B7">
              <w:rPr>
                <w:rFonts w:cs="Times New Roman"/>
                <w:sz w:val="16"/>
                <w:szCs w:val="18"/>
              </w:rPr>
              <w:t>IZVOR 110 Opći prihodi i primici</w:t>
            </w:r>
          </w:p>
        </w:tc>
        <w:tc>
          <w:tcPr>
            <w:tcW w:w="1300" w:type="dxa"/>
            <w:shd w:val="clear" w:color="auto" w:fill="CBFFCB"/>
          </w:tcPr>
          <w:p w14:paraId="1C50D5A7" w14:textId="066D9369" w:rsidR="00BD09B7" w:rsidRPr="00BD09B7" w:rsidRDefault="00BD09B7" w:rsidP="00BD09B7">
            <w:pPr>
              <w:spacing w:after="0"/>
              <w:jc w:val="right"/>
              <w:rPr>
                <w:rFonts w:cs="Times New Roman"/>
                <w:sz w:val="16"/>
                <w:szCs w:val="18"/>
              </w:rPr>
            </w:pPr>
            <w:r w:rsidRPr="00BD09B7">
              <w:rPr>
                <w:rFonts w:cs="Times New Roman"/>
                <w:sz w:val="16"/>
                <w:szCs w:val="18"/>
              </w:rPr>
              <w:t>109.100,00</w:t>
            </w:r>
          </w:p>
        </w:tc>
        <w:tc>
          <w:tcPr>
            <w:tcW w:w="1300" w:type="dxa"/>
            <w:shd w:val="clear" w:color="auto" w:fill="CBFFCB"/>
          </w:tcPr>
          <w:p w14:paraId="642123D5" w14:textId="34BCD0C7" w:rsidR="00BD09B7" w:rsidRPr="00BD09B7" w:rsidRDefault="00BD09B7" w:rsidP="00BD09B7">
            <w:pPr>
              <w:spacing w:after="0"/>
              <w:jc w:val="right"/>
              <w:rPr>
                <w:rFonts w:cs="Times New Roman"/>
                <w:sz w:val="16"/>
                <w:szCs w:val="18"/>
              </w:rPr>
            </w:pPr>
            <w:r w:rsidRPr="00BD09B7">
              <w:rPr>
                <w:rFonts w:cs="Times New Roman"/>
                <w:sz w:val="16"/>
                <w:szCs w:val="18"/>
              </w:rPr>
              <w:t>-13.500,00</w:t>
            </w:r>
          </w:p>
        </w:tc>
        <w:tc>
          <w:tcPr>
            <w:tcW w:w="1300" w:type="dxa"/>
            <w:shd w:val="clear" w:color="auto" w:fill="CBFFCB"/>
          </w:tcPr>
          <w:p w14:paraId="66689D1C" w14:textId="4AA22D85" w:rsidR="00BD09B7" w:rsidRPr="00BD09B7" w:rsidRDefault="00BD09B7" w:rsidP="00BD09B7">
            <w:pPr>
              <w:spacing w:after="0"/>
              <w:jc w:val="right"/>
              <w:rPr>
                <w:rFonts w:cs="Times New Roman"/>
                <w:sz w:val="16"/>
                <w:szCs w:val="18"/>
              </w:rPr>
            </w:pPr>
            <w:r w:rsidRPr="00BD09B7">
              <w:rPr>
                <w:rFonts w:cs="Times New Roman"/>
                <w:sz w:val="16"/>
                <w:szCs w:val="18"/>
              </w:rPr>
              <w:t>95.600,00</w:t>
            </w:r>
          </w:p>
        </w:tc>
        <w:tc>
          <w:tcPr>
            <w:tcW w:w="960" w:type="dxa"/>
            <w:shd w:val="clear" w:color="auto" w:fill="CBFFCB"/>
          </w:tcPr>
          <w:p w14:paraId="5660293E" w14:textId="4AB92F3E" w:rsidR="00BD09B7" w:rsidRPr="00BD09B7" w:rsidRDefault="00BD09B7" w:rsidP="00BD09B7">
            <w:pPr>
              <w:spacing w:after="0"/>
              <w:jc w:val="right"/>
              <w:rPr>
                <w:rFonts w:cs="Times New Roman"/>
                <w:sz w:val="16"/>
                <w:szCs w:val="18"/>
              </w:rPr>
            </w:pPr>
            <w:r w:rsidRPr="00BD09B7">
              <w:rPr>
                <w:rFonts w:cs="Times New Roman"/>
                <w:sz w:val="16"/>
                <w:szCs w:val="18"/>
              </w:rPr>
              <w:t>87,63%</w:t>
            </w:r>
          </w:p>
        </w:tc>
      </w:tr>
      <w:tr w:rsidR="00BD09B7" w:rsidRPr="00BD09B7" w14:paraId="38F35398" w14:textId="77777777" w:rsidTr="00BD09B7">
        <w:tc>
          <w:tcPr>
            <w:tcW w:w="5171" w:type="dxa"/>
            <w:shd w:val="clear" w:color="auto" w:fill="F2F2F2"/>
          </w:tcPr>
          <w:p w14:paraId="5FDCE257" w14:textId="69DAAFA1" w:rsidR="00BD09B7" w:rsidRPr="00BD09B7" w:rsidRDefault="00BD09B7" w:rsidP="00BD09B7">
            <w:pPr>
              <w:spacing w:after="0"/>
              <w:rPr>
                <w:rFonts w:cs="Times New Roman"/>
                <w:sz w:val="18"/>
                <w:szCs w:val="18"/>
              </w:rPr>
            </w:pPr>
            <w:r w:rsidRPr="00BD09B7">
              <w:rPr>
                <w:rFonts w:cs="Times New Roman"/>
                <w:sz w:val="18"/>
                <w:szCs w:val="18"/>
              </w:rPr>
              <w:t>3 Rashodi poslovanja</w:t>
            </w:r>
          </w:p>
        </w:tc>
        <w:tc>
          <w:tcPr>
            <w:tcW w:w="1300" w:type="dxa"/>
            <w:shd w:val="clear" w:color="auto" w:fill="F2F2F2"/>
          </w:tcPr>
          <w:p w14:paraId="37E3FAF9" w14:textId="0590A349" w:rsidR="00BD09B7" w:rsidRPr="00BD09B7" w:rsidRDefault="00BD09B7" w:rsidP="00BD09B7">
            <w:pPr>
              <w:spacing w:after="0"/>
              <w:jc w:val="right"/>
              <w:rPr>
                <w:rFonts w:cs="Times New Roman"/>
                <w:sz w:val="18"/>
                <w:szCs w:val="18"/>
              </w:rPr>
            </w:pPr>
            <w:r w:rsidRPr="00BD09B7">
              <w:rPr>
                <w:rFonts w:cs="Times New Roman"/>
                <w:sz w:val="18"/>
                <w:szCs w:val="18"/>
              </w:rPr>
              <w:t>109.100,00</w:t>
            </w:r>
          </w:p>
        </w:tc>
        <w:tc>
          <w:tcPr>
            <w:tcW w:w="1300" w:type="dxa"/>
            <w:shd w:val="clear" w:color="auto" w:fill="F2F2F2"/>
          </w:tcPr>
          <w:p w14:paraId="401FF45B" w14:textId="18D4DB4C" w:rsidR="00BD09B7" w:rsidRPr="00BD09B7" w:rsidRDefault="00BD09B7" w:rsidP="00BD09B7">
            <w:pPr>
              <w:spacing w:after="0"/>
              <w:jc w:val="right"/>
              <w:rPr>
                <w:rFonts w:cs="Times New Roman"/>
                <w:sz w:val="18"/>
                <w:szCs w:val="18"/>
              </w:rPr>
            </w:pPr>
            <w:r w:rsidRPr="00BD09B7">
              <w:rPr>
                <w:rFonts w:cs="Times New Roman"/>
                <w:sz w:val="18"/>
                <w:szCs w:val="18"/>
              </w:rPr>
              <w:t>-13.500,00</w:t>
            </w:r>
          </w:p>
        </w:tc>
        <w:tc>
          <w:tcPr>
            <w:tcW w:w="1300" w:type="dxa"/>
            <w:shd w:val="clear" w:color="auto" w:fill="F2F2F2"/>
          </w:tcPr>
          <w:p w14:paraId="24EE0EFE" w14:textId="38EDB9CB" w:rsidR="00BD09B7" w:rsidRPr="00BD09B7" w:rsidRDefault="00BD09B7" w:rsidP="00BD09B7">
            <w:pPr>
              <w:spacing w:after="0"/>
              <w:jc w:val="right"/>
              <w:rPr>
                <w:rFonts w:cs="Times New Roman"/>
                <w:sz w:val="18"/>
                <w:szCs w:val="18"/>
              </w:rPr>
            </w:pPr>
            <w:r w:rsidRPr="00BD09B7">
              <w:rPr>
                <w:rFonts w:cs="Times New Roman"/>
                <w:sz w:val="18"/>
                <w:szCs w:val="18"/>
              </w:rPr>
              <w:t>95.600,00</w:t>
            </w:r>
          </w:p>
        </w:tc>
        <w:tc>
          <w:tcPr>
            <w:tcW w:w="960" w:type="dxa"/>
            <w:shd w:val="clear" w:color="auto" w:fill="F2F2F2"/>
          </w:tcPr>
          <w:p w14:paraId="5BC1E822" w14:textId="12FD69A8" w:rsidR="00BD09B7" w:rsidRPr="00BD09B7" w:rsidRDefault="00BD09B7" w:rsidP="00BD09B7">
            <w:pPr>
              <w:spacing w:after="0"/>
              <w:jc w:val="right"/>
              <w:rPr>
                <w:rFonts w:cs="Times New Roman"/>
                <w:sz w:val="18"/>
                <w:szCs w:val="18"/>
              </w:rPr>
            </w:pPr>
            <w:r w:rsidRPr="00BD09B7">
              <w:rPr>
                <w:rFonts w:cs="Times New Roman"/>
                <w:sz w:val="18"/>
                <w:szCs w:val="18"/>
              </w:rPr>
              <w:t>87,63%</w:t>
            </w:r>
          </w:p>
        </w:tc>
      </w:tr>
      <w:tr w:rsidR="00BD09B7" w14:paraId="622AE30F" w14:textId="77777777" w:rsidTr="00BD09B7">
        <w:tc>
          <w:tcPr>
            <w:tcW w:w="5171" w:type="dxa"/>
          </w:tcPr>
          <w:p w14:paraId="665711EA" w14:textId="2255AF16" w:rsidR="00BD09B7" w:rsidRDefault="00BD09B7" w:rsidP="00BD09B7">
            <w:pPr>
              <w:spacing w:after="0"/>
              <w:rPr>
                <w:rFonts w:cs="Times New Roman"/>
                <w:sz w:val="18"/>
                <w:szCs w:val="18"/>
              </w:rPr>
            </w:pPr>
            <w:r>
              <w:rPr>
                <w:rFonts w:cs="Times New Roman"/>
                <w:sz w:val="18"/>
                <w:szCs w:val="18"/>
              </w:rPr>
              <w:t>31 Rashodi za zaposlene</w:t>
            </w:r>
          </w:p>
        </w:tc>
        <w:tc>
          <w:tcPr>
            <w:tcW w:w="1300" w:type="dxa"/>
          </w:tcPr>
          <w:p w14:paraId="35573D3D" w14:textId="4C2AA367" w:rsidR="00BD09B7" w:rsidRDefault="00BD09B7" w:rsidP="00BD09B7">
            <w:pPr>
              <w:spacing w:after="0"/>
              <w:jc w:val="right"/>
              <w:rPr>
                <w:rFonts w:cs="Times New Roman"/>
                <w:sz w:val="18"/>
                <w:szCs w:val="18"/>
              </w:rPr>
            </w:pPr>
            <w:r>
              <w:rPr>
                <w:rFonts w:cs="Times New Roman"/>
                <w:sz w:val="18"/>
                <w:szCs w:val="18"/>
              </w:rPr>
              <w:t>102.500,00</w:t>
            </w:r>
          </w:p>
        </w:tc>
        <w:tc>
          <w:tcPr>
            <w:tcW w:w="1300" w:type="dxa"/>
          </w:tcPr>
          <w:p w14:paraId="6ED510F8" w14:textId="1ACB7A0A" w:rsidR="00BD09B7" w:rsidRDefault="00BD09B7" w:rsidP="00BD09B7">
            <w:pPr>
              <w:spacing w:after="0"/>
              <w:jc w:val="right"/>
              <w:rPr>
                <w:rFonts w:cs="Times New Roman"/>
                <w:sz w:val="18"/>
                <w:szCs w:val="18"/>
              </w:rPr>
            </w:pPr>
            <w:r>
              <w:rPr>
                <w:rFonts w:cs="Times New Roman"/>
                <w:sz w:val="18"/>
                <w:szCs w:val="18"/>
              </w:rPr>
              <w:t>-13.500,00</w:t>
            </w:r>
          </w:p>
        </w:tc>
        <w:tc>
          <w:tcPr>
            <w:tcW w:w="1300" w:type="dxa"/>
          </w:tcPr>
          <w:p w14:paraId="7EF8E2B1" w14:textId="0B15A063" w:rsidR="00BD09B7" w:rsidRDefault="00BD09B7" w:rsidP="00BD09B7">
            <w:pPr>
              <w:spacing w:after="0"/>
              <w:jc w:val="right"/>
              <w:rPr>
                <w:rFonts w:cs="Times New Roman"/>
                <w:sz w:val="18"/>
                <w:szCs w:val="18"/>
              </w:rPr>
            </w:pPr>
            <w:r>
              <w:rPr>
                <w:rFonts w:cs="Times New Roman"/>
                <w:sz w:val="18"/>
                <w:szCs w:val="18"/>
              </w:rPr>
              <w:t>89.000,00</w:t>
            </w:r>
          </w:p>
        </w:tc>
        <w:tc>
          <w:tcPr>
            <w:tcW w:w="960" w:type="dxa"/>
          </w:tcPr>
          <w:p w14:paraId="2D1D9005" w14:textId="57B6A5C5" w:rsidR="00BD09B7" w:rsidRDefault="00BD09B7" w:rsidP="00BD09B7">
            <w:pPr>
              <w:spacing w:after="0"/>
              <w:jc w:val="right"/>
              <w:rPr>
                <w:rFonts w:cs="Times New Roman"/>
                <w:sz w:val="18"/>
                <w:szCs w:val="18"/>
              </w:rPr>
            </w:pPr>
            <w:r>
              <w:rPr>
                <w:rFonts w:cs="Times New Roman"/>
                <w:sz w:val="18"/>
                <w:szCs w:val="18"/>
              </w:rPr>
              <w:t>86,83%</w:t>
            </w:r>
          </w:p>
        </w:tc>
      </w:tr>
      <w:tr w:rsidR="00BD09B7" w14:paraId="296D160B" w14:textId="77777777" w:rsidTr="00BD09B7">
        <w:tc>
          <w:tcPr>
            <w:tcW w:w="5171" w:type="dxa"/>
          </w:tcPr>
          <w:p w14:paraId="2B119CCA" w14:textId="58F37E22" w:rsidR="00BD09B7" w:rsidRDefault="00BD09B7" w:rsidP="00BD09B7">
            <w:pPr>
              <w:spacing w:after="0"/>
              <w:rPr>
                <w:rFonts w:cs="Times New Roman"/>
                <w:sz w:val="18"/>
                <w:szCs w:val="18"/>
              </w:rPr>
            </w:pPr>
            <w:r>
              <w:rPr>
                <w:rFonts w:cs="Times New Roman"/>
                <w:sz w:val="18"/>
                <w:szCs w:val="18"/>
              </w:rPr>
              <w:t>32 Materijalni rashodi</w:t>
            </w:r>
          </w:p>
        </w:tc>
        <w:tc>
          <w:tcPr>
            <w:tcW w:w="1300" w:type="dxa"/>
          </w:tcPr>
          <w:p w14:paraId="5DB8B950" w14:textId="103ACBE6" w:rsidR="00BD09B7" w:rsidRDefault="00BD09B7" w:rsidP="00BD09B7">
            <w:pPr>
              <w:spacing w:after="0"/>
              <w:jc w:val="right"/>
              <w:rPr>
                <w:rFonts w:cs="Times New Roman"/>
                <w:sz w:val="18"/>
                <w:szCs w:val="18"/>
              </w:rPr>
            </w:pPr>
            <w:r>
              <w:rPr>
                <w:rFonts w:cs="Times New Roman"/>
                <w:sz w:val="18"/>
                <w:szCs w:val="18"/>
              </w:rPr>
              <w:t>6.600,00</w:t>
            </w:r>
          </w:p>
        </w:tc>
        <w:tc>
          <w:tcPr>
            <w:tcW w:w="1300" w:type="dxa"/>
          </w:tcPr>
          <w:p w14:paraId="12AA1A4A" w14:textId="3AACFF76"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22BF55C3" w14:textId="19D12198" w:rsidR="00BD09B7" w:rsidRDefault="00BD09B7" w:rsidP="00BD09B7">
            <w:pPr>
              <w:spacing w:after="0"/>
              <w:jc w:val="right"/>
              <w:rPr>
                <w:rFonts w:cs="Times New Roman"/>
                <w:sz w:val="18"/>
                <w:szCs w:val="18"/>
              </w:rPr>
            </w:pPr>
            <w:r>
              <w:rPr>
                <w:rFonts w:cs="Times New Roman"/>
                <w:sz w:val="18"/>
                <w:szCs w:val="18"/>
              </w:rPr>
              <w:t>6.600,00</w:t>
            </w:r>
          </w:p>
        </w:tc>
        <w:tc>
          <w:tcPr>
            <w:tcW w:w="960" w:type="dxa"/>
          </w:tcPr>
          <w:p w14:paraId="2149DB41" w14:textId="070281E3"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73FCD31D" w14:textId="77777777" w:rsidTr="00BD09B7">
        <w:tc>
          <w:tcPr>
            <w:tcW w:w="5171" w:type="dxa"/>
            <w:shd w:val="clear" w:color="auto" w:fill="CBFFCB"/>
          </w:tcPr>
          <w:p w14:paraId="46D16DA2" w14:textId="453BF805" w:rsidR="00BD09B7" w:rsidRPr="00BD09B7" w:rsidRDefault="00BD09B7" w:rsidP="00BD09B7">
            <w:pPr>
              <w:spacing w:after="0"/>
              <w:rPr>
                <w:rFonts w:cs="Times New Roman"/>
                <w:sz w:val="16"/>
                <w:szCs w:val="18"/>
              </w:rPr>
            </w:pPr>
            <w:r w:rsidRPr="00BD09B7">
              <w:rPr>
                <w:rFonts w:cs="Times New Roman"/>
                <w:sz w:val="16"/>
                <w:szCs w:val="18"/>
              </w:rPr>
              <w:t>IZVOR 520 Ostale pomoći</w:t>
            </w:r>
          </w:p>
        </w:tc>
        <w:tc>
          <w:tcPr>
            <w:tcW w:w="1300" w:type="dxa"/>
            <w:shd w:val="clear" w:color="auto" w:fill="CBFFCB"/>
          </w:tcPr>
          <w:p w14:paraId="6B67CA8C" w14:textId="28A6B4A8"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07D24FE1" w14:textId="1E6D4688" w:rsidR="00BD09B7" w:rsidRPr="00BD09B7" w:rsidRDefault="00BD09B7" w:rsidP="00BD09B7">
            <w:pPr>
              <w:spacing w:after="0"/>
              <w:jc w:val="right"/>
              <w:rPr>
                <w:rFonts w:cs="Times New Roman"/>
                <w:sz w:val="16"/>
                <w:szCs w:val="18"/>
              </w:rPr>
            </w:pPr>
            <w:r w:rsidRPr="00BD09B7">
              <w:rPr>
                <w:rFonts w:cs="Times New Roman"/>
                <w:sz w:val="16"/>
                <w:szCs w:val="18"/>
              </w:rPr>
              <w:t>13.500,00</w:t>
            </w:r>
          </w:p>
        </w:tc>
        <w:tc>
          <w:tcPr>
            <w:tcW w:w="1300" w:type="dxa"/>
            <w:shd w:val="clear" w:color="auto" w:fill="CBFFCB"/>
          </w:tcPr>
          <w:p w14:paraId="2A4F1753" w14:textId="61379D68" w:rsidR="00BD09B7" w:rsidRPr="00BD09B7" w:rsidRDefault="00BD09B7" w:rsidP="00BD09B7">
            <w:pPr>
              <w:spacing w:after="0"/>
              <w:jc w:val="right"/>
              <w:rPr>
                <w:rFonts w:cs="Times New Roman"/>
                <w:sz w:val="16"/>
                <w:szCs w:val="18"/>
              </w:rPr>
            </w:pPr>
            <w:r w:rsidRPr="00BD09B7">
              <w:rPr>
                <w:rFonts w:cs="Times New Roman"/>
                <w:sz w:val="16"/>
                <w:szCs w:val="18"/>
              </w:rPr>
              <w:t>13.500,00</w:t>
            </w:r>
          </w:p>
        </w:tc>
        <w:tc>
          <w:tcPr>
            <w:tcW w:w="960" w:type="dxa"/>
            <w:shd w:val="clear" w:color="auto" w:fill="CBFFCB"/>
          </w:tcPr>
          <w:p w14:paraId="373E818D" w14:textId="77777777" w:rsidR="00BD09B7" w:rsidRPr="00BD09B7" w:rsidRDefault="00BD09B7" w:rsidP="00BD09B7">
            <w:pPr>
              <w:spacing w:after="0"/>
              <w:jc w:val="right"/>
              <w:rPr>
                <w:rFonts w:cs="Times New Roman"/>
                <w:sz w:val="16"/>
                <w:szCs w:val="18"/>
              </w:rPr>
            </w:pPr>
          </w:p>
        </w:tc>
      </w:tr>
      <w:tr w:rsidR="00BD09B7" w:rsidRPr="00BD09B7" w14:paraId="2A905654" w14:textId="77777777" w:rsidTr="00BD09B7">
        <w:tc>
          <w:tcPr>
            <w:tcW w:w="5171" w:type="dxa"/>
            <w:shd w:val="clear" w:color="auto" w:fill="F2F2F2"/>
          </w:tcPr>
          <w:p w14:paraId="0EB226FF" w14:textId="7E4CAA9B" w:rsidR="00BD09B7" w:rsidRPr="00BD09B7" w:rsidRDefault="00BD09B7" w:rsidP="00BD09B7">
            <w:pPr>
              <w:spacing w:after="0"/>
              <w:rPr>
                <w:rFonts w:cs="Times New Roman"/>
                <w:sz w:val="18"/>
                <w:szCs w:val="18"/>
              </w:rPr>
            </w:pPr>
            <w:r w:rsidRPr="00BD09B7">
              <w:rPr>
                <w:rFonts w:cs="Times New Roman"/>
                <w:sz w:val="18"/>
                <w:szCs w:val="18"/>
              </w:rPr>
              <w:t>3 Rashodi poslovanja</w:t>
            </w:r>
          </w:p>
        </w:tc>
        <w:tc>
          <w:tcPr>
            <w:tcW w:w="1300" w:type="dxa"/>
            <w:shd w:val="clear" w:color="auto" w:fill="F2F2F2"/>
          </w:tcPr>
          <w:p w14:paraId="638EC6B9" w14:textId="5E39F132"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776A88FC" w14:textId="6FE6F2CA" w:rsidR="00BD09B7" w:rsidRPr="00BD09B7" w:rsidRDefault="00BD09B7" w:rsidP="00BD09B7">
            <w:pPr>
              <w:spacing w:after="0"/>
              <w:jc w:val="right"/>
              <w:rPr>
                <w:rFonts w:cs="Times New Roman"/>
                <w:sz w:val="18"/>
                <w:szCs w:val="18"/>
              </w:rPr>
            </w:pPr>
            <w:r w:rsidRPr="00BD09B7">
              <w:rPr>
                <w:rFonts w:cs="Times New Roman"/>
                <w:sz w:val="18"/>
                <w:szCs w:val="18"/>
              </w:rPr>
              <w:t>13.500,00</w:t>
            </w:r>
          </w:p>
        </w:tc>
        <w:tc>
          <w:tcPr>
            <w:tcW w:w="1300" w:type="dxa"/>
            <w:shd w:val="clear" w:color="auto" w:fill="F2F2F2"/>
          </w:tcPr>
          <w:p w14:paraId="4D162D52" w14:textId="09FD113E" w:rsidR="00BD09B7" w:rsidRPr="00BD09B7" w:rsidRDefault="00BD09B7" w:rsidP="00BD09B7">
            <w:pPr>
              <w:spacing w:after="0"/>
              <w:jc w:val="right"/>
              <w:rPr>
                <w:rFonts w:cs="Times New Roman"/>
                <w:sz w:val="18"/>
                <w:szCs w:val="18"/>
              </w:rPr>
            </w:pPr>
            <w:r w:rsidRPr="00BD09B7">
              <w:rPr>
                <w:rFonts w:cs="Times New Roman"/>
                <w:sz w:val="18"/>
                <w:szCs w:val="18"/>
              </w:rPr>
              <w:t>13.500,00</w:t>
            </w:r>
          </w:p>
        </w:tc>
        <w:tc>
          <w:tcPr>
            <w:tcW w:w="960" w:type="dxa"/>
            <w:shd w:val="clear" w:color="auto" w:fill="F2F2F2"/>
          </w:tcPr>
          <w:p w14:paraId="66D593B4" w14:textId="77777777" w:rsidR="00BD09B7" w:rsidRPr="00BD09B7" w:rsidRDefault="00BD09B7" w:rsidP="00BD09B7">
            <w:pPr>
              <w:spacing w:after="0"/>
              <w:jc w:val="right"/>
              <w:rPr>
                <w:rFonts w:cs="Times New Roman"/>
                <w:sz w:val="18"/>
                <w:szCs w:val="18"/>
              </w:rPr>
            </w:pPr>
          </w:p>
        </w:tc>
      </w:tr>
      <w:tr w:rsidR="00BD09B7" w14:paraId="7920AD19" w14:textId="77777777" w:rsidTr="00BD09B7">
        <w:tc>
          <w:tcPr>
            <w:tcW w:w="5171" w:type="dxa"/>
          </w:tcPr>
          <w:p w14:paraId="761D1539" w14:textId="759D9D74" w:rsidR="00BD09B7" w:rsidRDefault="00BD09B7" w:rsidP="00BD09B7">
            <w:pPr>
              <w:spacing w:after="0"/>
              <w:rPr>
                <w:rFonts w:cs="Times New Roman"/>
                <w:sz w:val="18"/>
                <w:szCs w:val="18"/>
              </w:rPr>
            </w:pPr>
            <w:r>
              <w:rPr>
                <w:rFonts w:cs="Times New Roman"/>
                <w:sz w:val="18"/>
                <w:szCs w:val="18"/>
              </w:rPr>
              <w:t>31 Rashodi za zaposlene</w:t>
            </w:r>
          </w:p>
        </w:tc>
        <w:tc>
          <w:tcPr>
            <w:tcW w:w="1300" w:type="dxa"/>
          </w:tcPr>
          <w:p w14:paraId="54C42D1B" w14:textId="3AAE5FA8"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05035953" w14:textId="4E9874E4" w:rsidR="00BD09B7" w:rsidRDefault="00BD09B7" w:rsidP="00BD09B7">
            <w:pPr>
              <w:spacing w:after="0"/>
              <w:jc w:val="right"/>
              <w:rPr>
                <w:rFonts w:cs="Times New Roman"/>
                <w:sz w:val="18"/>
                <w:szCs w:val="18"/>
              </w:rPr>
            </w:pPr>
            <w:r>
              <w:rPr>
                <w:rFonts w:cs="Times New Roman"/>
                <w:sz w:val="18"/>
                <w:szCs w:val="18"/>
              </w:rPr>
              <w:t>13.500,00</w:t>
            </w:r>
          </w:p>
        </w:tc>
        <w:tc>
          <w:tcPr>
            <w:tcW w:w="1300" w:type="dxa"/>
          </w:tcPr>
          <w:p w14:paraId="6C8689EF" w14:textId="49C925E5" w:rsidR="00BD09B7" w:rsidRDefault="00BD09B7" w:rsidP="00BD09B7">
            <w:pPr>
              <w:spacing w:after="0"/>
              <w:jc w:val="right"/>
              <w:rPr>
                <w:rFonts w:cs="Times New Roman"/>
                <w:sz w:val="18"/>
                <w:szCs w:val="18"/>
              </w:rPr>
            </w:pPr>
            <w:r>
              <w:rPr>
                <w:rFonts w:cs="Times New Roman"/>
                <w:sz w:val="18"/>
                <w:szCs w:val="18"/>
              </w:rPr>
              <w:t>13.500,00</w:t>
            </w:r>
          </w:p>
        </w:tc>
        <w:tc>
          <w:tcPr>
            <w:tcW w:w="960" w:type="dxa"/>
          </w:tcPr>
          <w:p w14:paraId="00668C4A" w14:textId="77777777" w:rsidR="00BD09B7" w:rsidRDefault="00BD09B7" w:rsidP="00BD09B7">
            <w:pPr>
              <w:spacing w:after="0"/>
              <w:jc w:val="right"/>
              <w:rPr>
                <w:rFonts w:cs="Times New Roman"/>
                <w:sz w:val="18"/>
                <w:szCs w:val="18"/>
              </w:rPr>
            </w:pPr>
          </w:p>
        </w:tc>
      </w:tr>
      <w:tr w:rsidR="00BD09B7" w:rsidRPr="00BD09B7" w14:paraId="089F3394" w14:textId="77777777" w:rsidTr="00BD09B7">
        <w:trPr>
          <w:trHeight w:val="540"/>
        </w:trPr>
        <w:tc>
          <w:tcPr>
            <w:tcW w:w="5171" w:type="dxa"/>
            <w:shd w:val="clear" w:color="auto" w:fill="DAE8F2"/>
            <w:vAlign w:val="center"/>
          </w:tcPr>
          <w:p w14:paraId="6C5FEAF8" w14:textId="5E8A7C52" w:rsidR="00BD09B7" w:rsidRPr="00BD09B7" w:rsidRDefault="00BD09B7" w:rsidP="00BD09B7">
            <w:pPr>
              <w:spacing w:after="0"/>
              <w:rPr>
                <w:rFonts w:cs="Times New Roman"/>
                <w:b/>
                <w:sz w:val="18"/>
                <w:szCs w:val="18"/>
              </w:rPr>
            </w:pPr>
            <w:r w:rsidRPr="00BD09B7">
              <w:rPr>
                <w:rFonts w:cs="Times New Roman"/>
                <w:b/>
                <w:sz w:val="18"/>
                <w:szCs w:val="18"/>
              </w:rPr>
              <w:t>AKTIVNOST A100011 REDOVITI TROŠKOVI POSLOVANJA JAVNE UPRAVE I ADMINISTRACIJE</w:t>
            </w:r>
          </w:p>
        </w:tc>
        <w:tc>
          <w:tcPr>
            <w:tcW w:w="1300" w:type="dxa"/>
            <w:shd w:val="clear" w:color="auto" w:fill="DAE8F2"/>
            <w:vAlign w:val="center"/>
          </w:tcPr>
          <w:p w14:paraId="36C61E36" w14:textId="01D0418A" w:rsidR="00BD09B7" w:rsidRPr="00BD09B7" w:rsidRDefault="00BD09B7" w:rsidP="00BD09B7">
            <w:pPr>
              <w:spacing w:after="0"/>
              <w:jc w:val="right"/>
              <w:rPr>
                <w:rFonts w:cs="Times New Roman"/>
                <w:b/>
                <w:sz w:val="18"/>
                <w:szCs w:val="18"/>
              </w:rPr>
            </w:pPr>
            <w:r w:rsidRPr="00BD09B7">
              <w:rPr>
                <w:rFonts w:cs="Times New Roman"/>
                <w:b/>
                <w:sz w:val="18"/>
                <w:szCs w:val="18"/>
              </w:rPr>
              <w:t>24.950,00</w:t>
            </w:r>
          </w:p>
        </w:tc>
        <w:tc>
          <w:tcPr>
            <w:tcW w:w="1300" w:type="dxa"/>
            <w:shd w:val="clear" w:color="auto" w:fill="DAE8F2"/>
            <w:vAlign w:val="center"/>
          </w:tcPr>
          <w:p w14:paraId="6981C9AB" w14:textId="2D6F0641" w:rsidR="00BD09B7" w:rsidRPr="00BD09B7" w:rsidRDefault="00BD09B7" w:rsidP="00BD09B7">
            <w:pPr>
              <w:spacing w:after="0"/>
              <w:jc w:val="right"/>
              <w:rPr>
                <w:rFonts w:cs="Times New Roman"/>
                <w:b/>
                <w:sz w:val="18"/>
                <w:szCs w:val="18"/>
              </w:rPr>
            </w:pPr>
            <w:r w:rsidRPr="00BD09B7">
              <w:rPr>
                <w:rFonts w:cs="Times New Roman"/>
                <w:b/>
                <w:sz w:val="18"/>
                <w:szCs w:val="18"/>
              </w:rPr>
              <w:t>0,00</w:t>
            </w:r>
          </w:p>
        </w:tc>
        <w:tc>
          <w:tcPr>
            <w:tcW w:w="1300" w:type="dxa"/>
            <w:shd w:val="clear" w:color="auto" w:fill="DAE8F2"/>
            <w:vAlign w:val="center"/>
          </w:tcPr>
          <w:p w14:paraId="33228CF9" w14:textId="174FAB28" w:rsidR="00BD09B7" w:rsidRPr="00BD09B7" w:rsidRDefault="00BD09B7" w:rsidP="00BD09B7">
            <w:pPr>
              <w:spacing w:after="0"/>
              <w:jc w:val="right"/>
              <w:rPr>
                <w:rFonts w:cs="Times New Roman"/>
                <w:b/>
                <w:sz w:val="18"/>
                <w:szCs w:val="18"/>
              </w:rPr>
            </w:pPr>
            <w:r w:rsidRPr="00BD09B7">
              <w:rPr>
                <w:rFonts w:cs="Times New Roman"/>
                <w:b/>
                <w:sz w:val="18"/>
                <w:szCs w:val="18"/>
              </w:rPr>
              <w:t>24.950,00</w:t>
            </w:r>
          </w:p>
        </w:tc>
        <w:tc>
          <w:tcPr>
            <w:tcW w:w="960" w:type="dxa"/>
            <w:shd w:val="clear" w:color="auto" w:fill="DAE8F2"/>
            <w:vAlign w:val="center"/>
          </w:tcPr>
          <w:p w14:paraId="4F86FCDB" w14:textId="6665E935" w:rsidR="00BD09B7" w:rsidRPr="00BD09B7" w:rsidRDefault="00BD09B7" w:rsidP="00BD09B7">
            <w:pPr>
              <w:spacing w:after="0"/>
              <w:jc w:val="right"/>
              <w:rPr>
                <w:rFonts w:cs="Times New Roman"/>
                <w:b/>
                <w:sz w:val="18"/>
                <w:szCs w:val="18"/>
              </w:rPr>
            </w:pPr>
            <w:r w:rsidRPr="00BD09B7">
              <w:rPr>
                <w:rFonts w:cs="Times New Roman"/>
                <w:b/>
                <w:sz w:val="18"/>
                <w:szCs w:val="18"/>
              </w:rPr>
              <w:t>100,00%</w:t>
            </w:r>
          </w:p>
        </w:tc>
      </w:tr>
      <w:tr w:rsidR="00BD09B7" w:rsidRPr="00BD09B7" w14:paraId="4897681E" w14:textId="77777777" w:rsidTr="00BD09B7">
        <w:tc>
          <w:tcPr>
            <w:tcW w:w="5171" w:type="dxa"/>
            <w:shd w:val="clear" w:color="auto" w:fill="CBFFCB"/>
          </w:tcPr>
          <w:p w14:paraId="5ECE8354" w14:textId="73822322" w:rsidR="00BD09B7" w:rsidRPr="00BD09B7" w:rsidRDefault="00BD09B7" w:rsidP="00BD09B7">
            <w:pPr>
              <w:spacing w:after="0"/>
              <w:rPr>
                <w:rFonts w:cs="Times New Roman"/>
                <w:sz w:val="16"/>
                <w:szCs w:val="18"/>
              </w:rPr>
            </w:pPr>
            <w:r w:rsidRPr="00BD09B7">
              <w:rPr>
                <w:rFonts w:cs="Times New Roman"/>
                <w:sz w:val="16"/>
                <w:szCs w:val="18"/>
              </w:rPr>
              <w:t>IZVOR 110 Opći prihodi i primici</w:t>
            </w:r>
          </w:p>
        </w:tc>
        <w:tc>
          <w:tcPr>
            <w:tcW w:w="1300" w:type="dxa"/>
            <w:shd w:val="clear" w:color="auto" w:fill="CBFFCB"/>
          </w:tcPr>
          <w:p w14:paraId="33911EBC" w14:textId="628AC031" w:rsidR="00BD09B7" w:rsidRPr="00BD09B7" w:rsidRDefault="00BD09B7" w:rsidP="00BD09B7">
            <w:pPr>
              <w:spacing w:after="0"/>
              <w:jc w:val="right"/>
              <w:rPr>
                <w:rFonts w:cs="Times New Roman"/>
                <w:sz w:val="16"/>
                <w:szCs w:val="18"/>
              </w:rPr>
            </w:pPr>
            <w:r w:rsidRPr="00BD09B7">
              <w:rPr>
                <w:rFonts w:cs="Times New Roman"/>
                <w:sz w:val="16"/>
                <w:szCs w:val="18"/>
              </w:rPr>
              <w:t>24.950,00</w:t>
            </w:r>
          </w:p>
        </w:tc>
        <w:tc>
          <w:tcPr>
            <w:tcW w:w="1300" w:type="dxa"/>
            <w:shd w:val="clear" w:color="auto" w:fill="CBFFCB"/>
          </w:tcPr>
          <w:p w14:paraId="6154D761" w14:textId="7FFC06EA"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0ED79037" w14:textId="02A24D87" w:rsidR="00BD09B7" w:rsidRPr="00BD09B7" w:rsidRDefault="00BD09B7" w:rsidP="00BD09B7">
            <w:pPr>
              <w:spacing w:after="0"/>
              <w:jc w:val="right"/>
              <w:rPr>
                <w:rFonts w:cs="Times New Roman"/>
                <w:sz w:val="16"/>
                <w:szCs w:val="18"/>
              </w:rPr>
            </w:pPr>
            <w:r w:rsidRPr="00BD09B7">
              <w:rPr>
                <w:rFonts w:cs="Times New Roman"/>
                <w:sz w:val="16"/>
                <w:szCs w:val="18"/>
              </w:rPr>
              <w:t>24.950,00</w:t>
            </w:r>
          </w:p>
        </w:tc>
        <w:tc>
          <w:tcPr>
            <w:tcW w:w="960" w:type="dxa"/>
            <w:shd w:val="clear" w:color="auto" w:fill="CBFFCB"/>
          </w:tcPr>
          <w:p w14:paraId="7EC437A3" w14:textId="2784D3BD"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48032CE9" w14:textId="77777777" w:rsidTr="00BD09B7">
        <w:tc>
          <w:tcPr>
            <w:tcW w:w="5171" w:type="dxa"/>
            <w:shd w:val="clear" w:color="auto" w:fill="F2F2F2"/>
          </w:tcPr>
          <w:p w14:paraId="4D7ED1D0" w14:textId="3CDECEB8" w:rsidR="00BD09B7" w:rsidRPr="00BD09B7" w:rsidRDefault="00BD09B7" w:rsidP="00BD09B7">
            <w:pPr>
              <w:spacing w:after="0"/>
              <w:rPr>
                <w:rFonts w:cs="Times New Roman"/>
                <w:sz w:val="18"/>
                <w:szCs w:val="18"/>
              </w:rPr>
            </w:pPr>
            <w:r w:rsidRPr="00BD09B7">
              <w:rPr>
                <w:rFonts w:cs="Times New Roman"/>
                <w:sz w:val="18"/>
                <w:szCs w:val="18"/>
              </w:rPr>
              <w:t>3 Rashodi poslovanja</w:t>
            </w:r>
          </w:p>
        </w:tc>
        <w:tc>
          <w:tcPr>
            <w:tcW w:w="1300" w:type="dxa"/>
            <w:shd w:val="clear" w:color="auto" w:fill="F2F2F2"/>
          </w:tcPr>
          <w:p w14:paraId="1543FED8" w14:textId="4AAD4E25" w:rsidR="00BD09B7" w:rsidRPr="00BD09B7" w:rsidRDefault="00BD09B7" w:rsidP="00BD09B7">
            <w:pPr>
              <w:spacing w:after="0"/>
              <w:jc w:val="right"/>
              <w:rPr>
                <w:rFonts w:cs="Times New Roman"/>
                <w:sz w:val="18"/>
                <w:szCs w:val="18"/>
              </w:rPr>
            </w:pPr>
            <w:r w:rsidRPr="00BD09B7">
              <w:rPr>
                <w:rFonts w:cs="Times New Roman"/>
                <w:sz w:val="18"/>
                <w:szCs w:val="18"/>
              </w:rPr>
              <w:t>24.950,00</w:t>
            </w:r>
          </w:p>
        </w:tc>
        <w:tc>
          <w:tcPr>
            <w:tcW w:w="1300" w:type="dxa"/>
            <w:shd w:val="clear" w:color="auto" w:fill="F2F2F2"/>
          </w:tcPr>
          <w:p w14:paraId="6C94559F" w14:textId="759BD175"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11A59499" w14:textId="75BF648B" w:rsidR="00BD09B7" w:rsidRPr="00BD09B7" w:rsidRDefault="00BD09B7" w:rsidP="00BD09B7">
            <w:pPr>
              <w:spacing w:after="0"/>
              <w:jc w:val="right"/>
              <w:rPr>
                <w:rFonts w:cs="Times New Roman"/>
                <w:sz w:val="18"/>
                <w:szCs w:val="18"/>
              </w:rPr>
            </w:pPr>
            <w:r w:rsidRPr="00BD09B7">
              <w:rPr>
                <w:rFonts w:cs="Times New Roman"/>
                <w:sz w:val="18"/>
                <w:szCs w:val="18"/>
              </w:rPr>
              <w:t>24.950,00</w:t>
            </w:r>
          </w:p>
        </w:tc>
        <w:tc>
          <w:tcPr>
            <w:tcW w:w="960" w:type="dxa"/>
            <w:shd w:val="clear" w:color="auto" w:fill="F2F2F2"/>
          </w:tcPr>
          <w:p w14:paraId="18427159" w14:textId="4A813031"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53D5EB1B" w14:textId="77777777" w:rsidTr="00BD09B7">
        <w:tc>
          <w:tcPr>
            <w:tcW w:w="5171" w:type="dxa"/>
          </w:tcPr>
          <w:p w14:paraId="0901C415" w14:textId="50A93C2E" w:rsidR="00BD09B7" w:rsidRDefault="00BD09B7" w:rsidP="00BD09B7">
            <w:pPr>
              <w:spacing w:after="0"/>
              <w:rPr>
                <w:rFonts w:cs="Times New Roman"/>
                <w:sz w:val="18"/>
                <w:szCs w:val="18"/>
              </w:rPr>
            </w:pPr>
            <w:r>
              <w:rPr>
                <w:rFonts w:cs="Times New Roman"/>
                <w:sz w:val="18"/>
                <w:szCs w:val="18"/>
              </w:rPr>
              <w:t>32 Materijalni rashodi</w:t>
            </w:r>
          </w:p>
        </w:tc>
        <w:tc>
          <w:tcPr>
            <w:tcW w:w="1300" w:type="dxa"/>
          </w:tcPr>
          <w:p w14:paraId="23CC0D8E" w14:textId="07769498" w:rsidR="00BD09B7" w:rsidRDefault="00BD09B7" w:rsidP="00BD09B7">
            <w:pPr>
              <w:spacing w:after="0"/>
              <w:jc w:val="right"/>
              <w:rPr>
                <w:rFonts w:cs="Times New Roman"/>
                <w:sz w:val="18"/>
                <w:szCs w:val="18"/>
              </w:rPr>
            </w:pPr>
            <w:r>
              <w:rPr>
                <w:rFonts w:cs="Times New Roman"/>
                <w:sz w:val="18"/>
                <w:szCs w:val="18"/>
              </w:rPr>
              <w:t>22.750,00</w:t>
            </w:r>
          </w:p>
        </w:tc>
        <w:tc>
          <w:tcPr>
            <w:tcW w:w="1300" w:type="dxa"/>
          </w:tcPr>
          <w:p w14:paraId="6630D5B4" w14:textId="6B2F4390"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7A83416A" w14:textId="0F3FDBEF" w:rsidR="00BD09B7" w:rsidRDefault="00BD09B7" w:rsidP="00BD09B7">
            <w:pPr>
              <w:spacing w:after="0"/>
              <w:jc w:val="right"/>
              <w:rPr>
                <w:rFonts w:cs="Times New Roman"/>
                <w:sz w:val="18"/>
                <w:szCs w:val="18"/>
              </w:rPr>
            </w:pPr>
            <w:r>
              <w:rPr>
                <w:rFonts w:cs="Times New Roman"/>
                <w:sz w:val="18"/>
                <w:szCs w:val="18"/>
              </w:rPr>
              <w:t>22.750,00</w:t>
            </w:r>
          </w:p>
        </w:tc>
        <w:tc>
          <w:tcPr>
            <w:tcW w:w="960" w:type="dxa"/>
          </w:tcPr>
          <w:p w14:paraId="18717659" w14:textId="1FE5139A" w:rsidR="00BD09B7" w:rsidRDefault="00BD09B7" w:rsidP="00BD09B7">
            <w:pPr>
              <w:spacing w:after="0"/>
              <w:jc w:val="right"/>
              <w:rPr>
                <w:rFonts w:cs="Times New Roman"/>
                <w:sz w:val="18"/>
                <w:szCs w:val="18"/>
              </w:rPr>
            </w:pPr>
            <w:r>
              <w:rPr>
                <w:rFonts w:cs="Times New Roman"/>
                <w:sz w:val="18"/>
                <w:szCs w:val="18"/>
              </w:rPr>
              <w:t>100,00%</w:t>
            </w:r>
          </w:p>
        </w:tc>
      </w:tr>
      <w:tr w:rsidR="00BD09B7" w14:paraId="602738A4" w14:textId="77777777" w:rsidTr="00BD09B7">
        <w:tc>
          <w:tcPr>
            <w:tcW w:w="5171" w:type="dxa"/>
          </w:tcPr>
          <w:p w14:paraId="38375B41" w14:textId="5BB4CA23" w:rsidR="00BD09B7" w:rsidRDefault="00BD09B7" w:rsidP="00BD09B7">
            <w:pPr>
              <w:spacing w:after="0"/>
              <w:rPr>
                <w:rFonts w:cs="Times New Roman"/>
                <w:sz w:val="18"/>
                <w:szCs w:val="18"/>
              </w:rPr>
            </w:pPr>
            <w:r>
              <w:rPr>
                <w:rFonts w:cs="Times New Roman"/>
                <w:sz w:val="18"/>
                <w:szCs w:val="18"/>
              </w:rPr>
              <w:t>34 Financijski rashodi</w:t>
            </w:r>
          </w:p>
        </w:tc>
        <w:tc>
          <w:tcPr>
            <w:tcW w:w="1300" w:type="dxa"/>
          </w:tcPr>
          <w:p w14:paraId="3EB4A375" w14:textId="41BB8365" w:rsidR="00BD09B7" w:rsidRDefault="00BD09B7" w:rsidP="00BD09B7">
            <w:pPr>
              <w:spacing w:after="0"/>
              <w:jc w:val="right"/>
              <w:rPr>
                <w:rFonts w:cs="Times New Roman"/>
                <w:sz w:val="18"/>
                <w:szCs w:val="18"/>
              </w:rPr>
            </w:pPr>
            <w:r>
              <w:rPr>
                <w:rFonts w:cs="Times New Roman"/>
                <w:sz w:val="18"/>
                <w:szCs w:val="18"/>
              </w:rPr>
              <w:t>2.200,00</w:t>
            </w:r>
          </w:p>
        </w:tc>
        <w:tc>
          <w:tcPr>
            <w:tcW w:w="1300" w:type="dxa"/>
          </w:tcPr>
          <w:p w14:paraId="32EF86FD" w14:textId="51AC9BFF"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2A1A5654" w14:textId="65E96B76" w:rsidR="00BD09B7" w:rsidRDefault="00BD09B7" w:rsidP="00BD09B7">
            <w:pPr>
              <w:spacing w:after="0"/>
              <w:jc w:val="right"/>
              <w:rPr>
                <w:rFonts w:cs="Times New Roman"/>
                <w:sz w:val="18"/>
                <w:szCs w:val="18"/>
              </w:rPr>
            </w:pPr>
            <w:r>
              <w:rPr>
                <w:rFonts w:cs="Times New Roman"/>
                <w:sz w:val="18"/>
                <w:szCs w:val="18"/>
              </w:rPr>
              <w:t>2.200,00</w:t>
            </w:r>
          </w:p>
        </w:tc>
        <w:tc>
          <w:tcPr>
            <w:tcW w:w="960" w:type="dxa"/>
          </w:tcPr>
          <w:p w14:paraId="4F6E93C1" w14:textId="46CC884D"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1B92C5D1" w14:textId="77777777" w:rsidTr="00BD09B7">
        <w:trPr>
          <w:trHeight w:val="540"/>
        </w:trPr>
        <w:tc>
          <w:tcPr>
            <w:tcW w:w="5171" w:type="dxa"/>
            <w:shd w:val="clear" w:color="auto" w:fill="DAE8F2"/>
            <w:vAlign w:val="center"/>
          </w:tcPr>
          <w:p w14:paraId="6B5D7BD9" w14:textId="68BB9906" w:rsidR="00BD09B7" w:rsidRPr="00BD09B7" w:rsidRDefault="00BD09B7" w:rsidP="00BD09B7">
            <w:pPr>
              <w:spacing w:after="0"/>
              <w:rPr>
                <w:rFonts w:cs="Times New Roman"/>
                <w:b/>
                <w:sz w:val="18"/>
                <w:szCs w:val="18"/>
              </w:rPr>
            </w:pPr>
            <w:r w:rsidRPr="00BD09B7">
              <w:rPr>
                <w:rFonts w:cs="Times New Roman"/>
                <w:b/>
                <w:sz w:val="18"/>
                <w:szCs w:val="18"/>
              </w:rPr>
              <w:t>AKTIVNOST A100113 ODVJETNIČKE, JAVNOBILJEŽNIČKE I OSTALE USLUGE VANJSKIH SLUŽBI</w:t>
            </w:r>
          </w:p>
        </w:tc>
        <w:tc>
          <w:tcPr>
            <w:tcW w:w="1300" w:type="dxa"/>
            <w:shd w:val="clear" w:color="auto" w:fill="DAE8F2"/>
            <w:vAlign w:val="center"/>
          </w:tcPr>
          <w:p w14:paraId="7C6533BB" w14:textId="7FEA5A8F" w:rsidR="00BD09B7" w:rsidRPr="00BD09B7" w:rsidRDefault="00BD09B7" w:rsidP="00BD09B7">
            <w:pPr>
              <w:spacing w:after="0"/>
              <w:jc w:val="right"/>
              <w:rPr>
                <w:rFonts w:cs="Times New Roman"/>
                <w:b/>
                <w:sz w:val="18"/>
                <w:szCs w:val="18"/>
              </w:rPr>
            </w:pPr>
            <w:r w:rsidRPr="00BD09B7">
              <w:rPr>
                <w:rFonts w:cs="Times New Roman"/>
                <w:b/>
                <w:sz w:val="18"/>
                <w:szCs w:val="18"/>
              </w:rPr>
              <w:t>63.863,23</w:t>
            </w:r>
          </w:p>
        </w:tc>
        <w:tc>
          <w:tcPr>
            <w:tcW w:w="1300" w:type="dxa"/>
            <w:shd w:val="clear" w:color="auto" w:fill="DAE8F2"/>
            <w:vAlign w:val="center"/>
          </w:tcPr>
          <w:p w14:paraId="517E8F88" w14:textId="5CA128EB" w:rsidR="00BD09B7" w:rsidRPr="00BD09B7" w:rsidRDefault="00BD09B7" w:rsidP="00BD09B7">
            <w:pPr>
              <w:spacing w:after="0"/>
              <w:jc w:val="right"/>
              <w:rPr>
                <w:rFonts w:cs="Times New Roman"/>
                <w:b/>
                <w:sz w:val="18"/>
                <w:szCs w:val="18"/>
              </w:rPr>
            </w:pPr>
            <w:r w:rsidRPr="00BD09B7">
              <w:rPr>
                <w:rFonts w:cs="Times New Roman"/>
                <w:b/>
                <w:sz w:val="18"/>
                <w:szCs w:val="18"/>
              </w:rPr>
              <w:t>0,00</w:t>
            </w:r>
          </w:p>
        </w:tc>
        <w:tc>
          <w:tcPr>
            <w:tcW w:w="1300" w:type="dxa"/>
            <w:shd w:val="clear" w:color="auto" w:fill="DAE8F2"/>
            <w:vAlign w:val="center"/>
          </w:tcPr>
          <w:p w14:paraId="7F554552" w14:textId="2DAB9AB6" w:rsidR="00BD09B7" w:rsidRPr="00BD09B7" w:rsidRDefault="00BD09B7" w:rsidP="00BD09B7">
            <w:pPr>
              <w:spacing w:after="0"/>
              <w:jc w:val="right"/>
              <w:rPr>
                <w:rFonts w:cs="Times New Roman"/>
                <w:b/>
                <w:sz w:val="18"/>
                <w:szCs w:val="18"/>
              </w:rPr>
            </w:pPr>
            <w:r w:rsidRPr="00BD09B7">
              <w:rPr>
                <w:rFonts w:cs="Times New Roman"/>
                <w:b/>
                <w:sz w:val="18"/>
                <w:szCs w:val="18"/>
              </w:rPr>
              <w:t>63.863,23</w:t>
            </w:r>
          </w:p>
        </w:tc>
        <w:tc>
          <w:tcPr>
            <w:tcW w:w="960" w:type="dxa"/>
            <w:shd w:val="clear" w:color="auto" w:fill="DAE8F2"/>
            <w:vAlign w:val="center"/>
          </w:tcPr>
          <w:p w14:paraId="055150BB" w14:textId="2B5AFBB4" w:rsidR="00BD09B7" w:rsidRPr="00BD09B7" w:rsidRDefault="00BD09B7" w:rsidP="00BD09B7">
            <w:pPr>
              <w:spacing w:after="0"/>
              <w:jc w:val="right"/>
              <w:rPr>
                <w:rFonts w:cs="Times New Roman"/>
                <w:b/>
                <w:sz w:val="18"/>
                <w:szCs w:val="18"/>
              </w:rPr>
            </w:pPr>
            <w:r w:rsidRPr="00BD09B7">
              <w:rPr>
                <w:rFonts w:cs="Times New Roman"/>
                <w:b/>
                <w:sz w:val="18"/>
                <w:szCs w:val="18"/>
              </w:rPr>
              <w:t>100,00%</w:t>
            </w:r>
          </w:p>
        </w:tc>
      </w:tr>
      <w:tr w:rsidR="00BD09B7" w:rsidRPr="00BD09B7" w14:paraId="3226B389" w14:textId="77777777" w:rsidTr="00BD09B7">
        <w:tc>
          <w:tcPr>
            <w:tcW w:w="5171" w:type="dxa"/>
            <w:shd w:val="clear" w:color="auto" w:fill="CBFFCB"/>
          </w:tcPr>
          <w:p w14:paraId="2B84EB4D" w14:textId="11C24ADD" w:rsidR="00BD09B7" w:rsidRPr="00BD09B7" w:rsidRDefault="00BD09B7" w:rsidP="00BD09B7">
            <w:pPr>
              <w:spacing w:after="0"/>
              <w:rPr>
                <w:rFonts w:cs="Times New Roman"/>
                <w:sz w:val="16"/>
                <w:szCs w:val="18"/>
              </w:rPr>
            </w:pPr>
            <w:r w:rsidRPr="00BD09B7">
              <w:rPr>
                <w:rFonts w:cs="Times New Roman"/>
                <w:sz w:val="16"/>
                <w:szCs w:val="18"/>
              </w:rPr>
              <w:t>IZVOR 110 Opći prihodi i primici</w:t>
            </w:r>
          </w:p>
        </w:tc>
        <w:tc>
          <w:tcPr>
            <w:tcW w:w="1300" w:type="dxa"/>
            <w:shd w:val="clear" w:color="auto" w:fill="CBFFCB"/>
          </w:tcPr>
          <w:p w14:paraId="2543A358" w14:textId="65BECDAF" w:rsidR="00BD09B7" w:rsidRPr="00BD09B7" w:rsidRDefault="00BD09B7" w:rsidP="00BD09B7">
            <w:pPr>
              <w:spacing w:after="0"/>
              <w:jc w:val="right"/>
              <w:rPr>
                <w:rFonts w:cs="Times New Roman"/>
                <w:sz w:val="16"/>
                <w:szCs w:val="18"/>
              </w:rPr>
            </w:pPr>
            <w:r w:rsidRPr="00BD09B7">
              <w:rPr>
                <w:rFonts w:cs="Times New Roman"/>
                <w:sz w:val="16"/>
                <w:szCs w:val="18"/>
              </w:rPr>
              <w:t>58.300,00</w:t>
            </w:r>
          </w:p>
        </w:tc>
        <w:tc>
          <w:tcPr>
            <w:tcW w:w="1300" w:type="dxa"/>
            <w:shd w:val="clear" w:color="auto" w:fill="CBFFCB"/>
          </w:tcPr>
          <w:p w14:paraId="2EDE2D8D" w14:textId="63E5A4C3" w:rsidR="00BD09B7" w:rsidRPr="00BD09B7" w:rsidRDefault="00BD09B7" w:rsidP="00BD09B7">
            <w:pPr>
              <w:spacing w:after="0"/>
              <w:jc w:val="right"/>
              <w:rPr>
                <w:rFonts w:cs="Times New Roman"/>
                <w:sz w:val="16"/>
                <w:szCs w:val="18"/>
              </w:rPr>
            </w:pPr>
            <w:r w:rsidRPr="00BD09B7">
              <w:rPr>
                <w:rFonts w:cs="Times New Roman"/>
                <w:sz w:val="16"/>
                <w:szCs w:val="18"/>
              </w:rPr>
              <w:t>-14.000,00</w:t>
            </w:r>
          </w:p>
        </w:tc>
        <w:tc>
          <w:tcPr>
            <w:tcW w:w="1300" w:type="dxa"/>
            <w:shd w:val="clear" w:color="auto" w:fill="CBFFCB"/>
          </w:tcPr>
          <w:p w14:paraId="1C86581C" w14:textId="7BEEC625" w:rsidR="00BD09B7" w:rsidRPr="00BD09B7" w:rsidRDefault="00BD09B7" w:rsidP="00BD09B7">
            <w:pPr>
              <w:spacing w:after="0"/>
              <w:jc w:val="right"/>
              <w:rPr>
                <w:rFonts w:cs="Times New Roman"/>
                <w:sz w:val="16"/>
                <w:szCs w:val="18"/>
              </w:rPr>
            </w:pPr>
            <w:r w:rsidRPr="00BD09B7">
              <w:rPr>
                <w:rFonts w:cs="Times New Roman"/>
                <w:sz w:val="16"/>
                <w:szCs w:val="18"/>
              </w:rPr>
              <w:t>44.300,00</w:t>
            </w:r>
          </w:p>
        </w:tc>
        <w:tc>
          <w:tcPr>
            <w:tcW w:w="960" w:type="dxa"/>
            <w:shd w:val="clear" w:color="auto" w:fill="CBFFCB"/>
          </w:tcPr>
          <w:p w14:paraId="68EEF480" w14:textId="12347C92" w:rsidR="00BD09B7" w:rsidRPr="00BD09B7" w:rsidRDefault="00BD09B7" w:rsidP="00BD09B7">
            <w:pPr>
              <w:spacing w:after="0"/>
              <w:jc w:val="right"/>
              <w:rPr>
                <w:rFonts w:cs="Times New Roman"/>
                <w:sz w:val="16"/>
                <w:szCs w:val="18"/>
              </w:rPr>
            </w:pPr>
            <w:r w:rsidRPr="00BD09B7">
              <w:rPr>
                <w:rFonts w:cs="Times New Roman"/>
                <w:sz w:val="16"/>
                <w:szCs w:val="18"/>
              </w:rPr>
              <w:t>75,99%</w:t>
            </w:r>
          </w:p>
        </w:tc>
      </w:tr>
      <w:tr w:rsidR="00BD09B7" w:rsidRPr="00BD09B7" w14:paraId="0FCC6359" w14:textId="77777777" w:rsidTr="00BD09B7">
        <w:tc>
          <w:tcPr>
            <w:tcW w:w="5171" w:type="dxa"/>
            <w:shd w:val="clear" w:color="auto" w:fill="F2F2F2"/>
          </w:tcPr>
          <w:p w14:paraId="53E8C1A1" w14:textId="2F0C14F7" w:rsidR="00BD09B7" w:rsidRPr="00BD09B7" w:rsidRDefault="00BD09B7" w:rsidP="00BD09B7">
            <w:pPr>
              <w:spacing w:after="0"/>
              <w:rPr>
                <w:rFonts w:cs="Times New Roman"/>
                <w:sz w:val="18"/>
                <w:szCs w:val="18"/>
              </w:rPr>
            </w:pPr>
            <w:r w:rsidRPr="00BD09B7">
              <w:rPr>
                <w:rFonts w:cs="Times New Roman"/>
                <w:sz w:val="18"/>
                <w:szCs w:val="18"/>
              </w:rPr>
              <w:t>3 Rashodi poslovanja</w:t>
            </w:r>
          </w:p>
        </w:tc>
        <w:tc>
          <w:tcPr>
            <w:tcW w:w="1300" w:type="dxa"/>
            <w:shd w:val="clear" w:color="auto" w:fill="F2F2F2"/>
          </w:tcPr>
          <w:p w14:paraId="23591994" w14:textId="7D8D1414" w:rsidR="00BD09B7" w:rsidRPr="00BD09B7" w:rsidRDefault="00BD09B7" w:rsidP="00BD09B7">
            <w:pPr>
              <w:spacing w:after="0"/>
              <w:jc w:val="right"/>
              <w:rPr>
                <w:rFonts w:cs="Times New Roman"/>
                <w:sz w:val="18"/>
                <w:szCs w:val="18"/>
              </w:rPr>
            </w:pPr>
            <w:r w:rsidRPr="00BD09B7">
              <w:rPr>
                <w:rFonts w:cs="Times New Roman"/>
                <w:sz w:val="18"/>
                <w:szCs w:val="18"/>
              </w:rPr>
              <w:t>49.300,00</w:t>
            </w:r>
          </w:p>
        </w:tc>
        <w:tc>
          <w:tcPr>
            <w:tcW w:w="1300" w:type="dxa"/>
            <w:shd w:val="clear" w:color="auto" w:fill="F2F2F2"/>
          </w:tcPr>
          <w:p w14:paraId="2C36FF4F" w14:textId="284846FE" w:rsidR="00BD09B7" w:rsidRPr="00BD09B7" w:rsidRDefault="00BD09B7" w:rsidP="00BD09B7">
            <w:pPr>
              <w:spacing w:after="0"/>
              <w:jc w:val="right"/>
              <w:rPr>
                <w:rFonts w:cs="Times New Roman"/>
                <w:sz w:val="18"/>
                <w:szCs w:val="18"/>
              </w:rPr>
            </w:pPr>
            <w:r w:rsidRPr="00BD09B7">
              <w:rPr>
                <w:rFonts w:cs="Times New Roman"/>
                <w:sz w:val="18"/>
                <w:szCs w:val="18"/>
              </w:rPr>
              <w:t>-14.000,00</w:t>
            </w:r>
          </w:p>
        </w:tc>
        <w:tc>
          <w:tcPr>
            <w:tcW w:w="1300" w:type="dxa"/>
            <w:shd w:val="clear" w:color="auto" w:fill="F2F2F2"/>
          </w:tcPr>
          <w:p w14:paraId="54ED4A8C" w14:textId="77D83E56" w:rsidR="00BD09B7" w:rsidRPr="00BD09B7" w:rsidRDefault="00BD09B7" w:rsidP="00BD09B7">
            <w:pPr>
              <w:spacing w:after="0"/>
              <w:jc w:val="right"/>
              <w:rPr>
                <w:rFonts w:cs="Times New Roman"/>
                <w:sz w:val="18"/>
                <w:szCs w:val="18"/>
              </w:rPr>
            </w:pPr>
            <w:r w:rsidRPr="00BD09B7">
              <w:rPr>
                <w:rFonts w:cs="Times New Roman"/>
                <w:sz w:val="18"/>
                <w:szCs w:val="18"/>
              </w:rPr>
              <w:t>35.300,00</w:t>
            </w:r>
          </w:p>
        </w:tc>
        <w:tc>
          <w:tcPr>
            <w:tcW w:w="960" w:type="dxa"/>
            <w:shd w:val="clear" w:color="auto" w:fill="F2F2F2"/>
          </w:tcPr>
          <w:p w14:paraId="2E51B653" w14:textId="3DDC4EB2" w:rsidR="00BD09B7" w:rsidRPr="00BD09B7" w:rsidRDefault="00BD09B7" w:rsidP="00BD09B7">
            <w:pPr>
              <w:spacing w:after="0"/>
              <w:jc w:val="right"/>
              <w:rPr>
                <w:rFonts w:cs="Times New Roman"/>
                <w:sz w:val="18"/>
                <w:szCs w:val="18"/>
              </w:rPr>
            </w:pPr>
            <w:r w:rsidRPr="00BD09B7">
              <w:rPr>
                <w:rFonts w:cs="Times New Roman"/>
                <w:sz w:val="18"/>
                <w:szCs w:val="18"/>
              </w:rPr>
              <w:t>71,60%</w:t>
            </w:r>
          </w:p>
        </w:tc>
      </w:tr>
      <w:tr w:rsidR="00BD09B7" w14:paraId="104172BA" w14:textId="77777777" w:rsidTr="00BD09B7">
        <w:tc>
          <w:tcPr>
            <w:tcW w:w="5171" w:type="dxa"/>
          </w:tcPr>
          <w:p w14:paraId="591C830D" w14:textId="39DB0FDB" w:rsidR="00BD09B7" w:rsidRDefault="00BD09B7" w:rsidP="00BD09B7">
            <w:pPr>
              <w:spacing w:after="0"/>
              <w:rPr>
                <w:rFonts w:cs="Times New Roman"/>
                <w:sz w:val="18"/>
                <w:szCs w:val="18"/>
              </w:rPr>
            </w:pPr>
            <w:r>
              <w:rPr>
                <w:rFonts w:cs="Times New Roman"/>
                <w:sz w:val="18"/>
                <w:szCs w:val="18"/>
              </w:rPr>
              <w:t>32 Materijalni rashodi</w:t>
            </w:r>
          </w:p>
        </w:tc>
        <w:tc>
          <w:tcPr>
            <w:tcW w:w="1300" w:type="dxa"/>
          </w:tcPr>
          <w:p w14:paraId="35DC5C85" w14:textId="23FC0693" w:rsidR="00BD09B7" w:rsidRDefault="00BD09B7" w:rsidP="00BD09B7">
            <w:pPr>
              <w:spacing w:after="0"/>
              <w:jc w:val="right"/>
              <w:rPr>
                <w:rFonts w:cs="Times New Roman"/>
                <w:sz w:val="18"/>
                <w:szCs w:val="18"/>
              </w:rPr>
            </w:pPr>
            <w:r>
              <w:rPr>
                <w:rFonts w:cs="Times New Roman"/>
                <w:sz w:val="18"/>
                <w:szCs w:val="18"/>
              </w:rPr>
              <w:t>49.300,00</w:t>
            </w:r>
          </w:p>
        </w:tc>
        <w:tc>
          <w:tcPr>
            <w:tcW w:w="1300" w:type="dxa"/>
          </w:tcPr>
          <w:p w14:paraId="61D62924" w14:textId="1694E9DB" w:rsidR="00BD09B7" w:rsidRDefault="00BD09B7" w:rsidP="00BD09B7">
            <w:pPr>
              <w:spacing w:after="0"/>
              <w:jc w:val="right"/>
              <w:rPr>
                <w:rFonts w:cs="Times New Roman"/>
                <w:sz w:val="18"/>
                <w:szCs w:val="18"/>
              </w:rPr>
            </w:pPr>
            <w:r>
              <w:rPr>
                <w:rFonts w:cs="Times New Roman"/>
                <w:sz w:val="18"/>
                <w:szCs w:val="18"/>
              </w:rPr>
              <w:t>-14.000,00</w:t>
            </w:r>
          </w:p>
        </w:tc>
        <w:tc>
          <w:tcPr>
            <w:tcW w:w="1300" w:type="dxa"/>
          </w:tcPr>
          <w:p w14:paraId="6FF52736" w14:textId="69DC2FBA" w:rsidR="00BD09B7" w:rsidRDefault="00BD09B7" w:rsidP="00BD09B7">
            <w:pPr>
              <w:spacing w:after="0"/>
              <w:jc w:val="right"/>
              <w:rPr>
                <w:rFonts w:cs="Times New Roman"/>
                <w:sz w:val="18"/>
                <w:szCs w:val="18"/>
              </w:rPr>
            </w:pPr>
            <w:r>
              <w:rPr>
                <w:rFonts w:cs="Times New Roman"/>
                <w:sz w:val="18"/>
                <w:szCs w:val="18"/>
              </w:rPr>
              <w:t>35.300,00</w:t>
            </w:r>
          </w:p>
        </w:tc>
        <w:tc>
          <w:tcPr>
            <w:tcW w:w="960" w:type="dxa"/>
          </w:tcPr>
          <w:p w14:paraId="2AEE3A5B" w14:textId="3F1FE31D" w:rsidR="00BD09B7" w:rsidRDefault="00BD09B7" w:rsidP="00BD09B7">
            <w:pPr>
              <w:spacing w:after="0"/>
              <w:jc w:val="right"/>
              <w:rPr>
                <w:rFonts w:cs="Times New Roman"/>
                <w:sz w:val="18"/>
                <w:szCs w:val="18"/>
              </w:rPr>
            </w:pPr>
            <w:r>
              <w:rPr>
                <w:rFonts w:cs="Times New Roman"/>
                <w:sz w:val="18"/>
                <w:szCs w:val="18"/>
              </w:rPr>
              <w:t>71,60%</w:t>
            </w:r>
          </w:p>
        </w:tc>
      </w:tr>
      <w:tr w:rsidR="00BD09B7" w:rsidRPr="00BD09B7" w14:paraId="316A1CF4" w14:textId="77777777" w:rsidTr="00BD09B7">
        <w:tc>
          <w:tcPr>
            <w:tcW w:w="5171" w:type="dxa"/>
            <w:shd w:val="clear" w:color="auto" w:fill="F2F2F2"/>
          </w:tcPr>
          <w:p w14:paraId="26662731" w14:textId="4EE59761" w:rsidR="00BD09B7" w:rsidRPr="00BD09B7" w:rsidRDefault="00BD09B7" w:rsidP="00BD09B7">
            <w:pPr>
              <w:spacing w:after="0"/>
              <w:rPr>
                <w:rFonts w:cs="Times New Roman"/>
                <w:sz w:val="18"/>
                <w:szCs w:val="18"/>
              </w:rPr>
            </w:pPr>
            <w:r w:rsidRPr="00BD09B7">
              <w:rPr>
                <w:rFonts w:cs="Times New Roman"/>
                <w:sz w:val="18"/>
                <w:szCs w:val="18"/>
              </w:rPr>
              <w:t>4 Rashodi za nabavu nefinancijske imovine</w:t>
            </w:r>
          </w:p>
        </w:tc>
        <w:tc>
          <w:tcPr>
            <w:tcW w:w="1300" w:type="dxa"/>
            <w:shd w:val="clear" w:color="auto" w:fill="F2F2F2"/>
          </w:tcPr>
          <w:p w14:paraId="37FA54FF" w14:textId="58ED3CCD" w:rsidR="00BD09B7" w:rsidRPr="00BD09B7" w:rsidRDefault="00BD09B7" w:rsidP="00BD09B7">
            <w:pPr>
              <w:spacing w:after="0"/>
              <w:jc w:val="right"/>
              <w:rPr>
                <w:rFonts w:cs="Times New Roman"/>
                <w:sz w:val="18"/>
                <w:szCs w:val="18"/>
              </w:rPr>
            </w:pPr>
            <w:r w:rsidRPr="00BD09B7">
              <w:rPr>
                <w:rFonts w:cs="Times New Roman"/>
                <w:sz w:val="18"/>
                <w:szCs w:val="18"/>
              </w:rPr>
              <w:t>9.000,00</w:t>
            </w:r>
          </w:p>
        </w:tc>
        <w:tc>
          <w:tcPr>
            <w:tcW w:w="1300" w:type="dxa"/>
            <w:shd w:val="clear" w:color="auto" w:fill="F2F2F2"/>
          </w:tcPr>
          <w:p w14:paraId="199B9E72" w14:textId="20427923"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021A2CCC" w14:textId="312E0670" w:rsidR="00BD09B7" w:rsidRPr="00BD09B7" w:rsidRDefault="00BD09B7" w:rsidP="00BD09B7">
            <w:pPr>
              <w:spacing w:after="0"/>
              <w:jc w:val="right"/>
              <w:rPr>
                <w:rFonts w:cs="Times New Roman"/>
                <w:sz w:val="18"/>
                <w:szCs w:val="18"/>
              </w:rPr>
            </w:pPr>
            <w:r w:rsidRPr="00BD09B7">
              <w:rPr>
                <w:rFonts w:cs="Times New Roman"/>
                <w:sz w:val="18"/>
                <w:szCs w:val="18"/>
              </w:rPr>
              <w:t>9.000,00</w:t>
            </w:r>
          </w:p>
        </w:tc>
        <w:tc>
          <w:tcPr>
            <w:tcW w:w="960" w:type="dxa"/>
            <w:shd w:val="clear" w:color="auto" w:fill="F2F2F2"/>
          </w:tcPr>
          <w:p w14:paraId="4135361F" w14:textId="4DB9BE8B"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20ED4FB8" w14:textId="77777777" w:rsidTr="00BD09B7">
        <w:tc>
          <w:tcPr>
            <w:tcW w:w="5171" w:type="dxa"/>
          </w:tcPr>
          <w:p w14:paraId="4314F05C" w14:textId="4B181831" w:rsidR="00BD09B7" w:rsidRDefault="00BD09B7" w:rsidP="00BD09B7">
            <w:pPr>
              <w:spacing w:after="0"/>
              <w:rPr>
                <w:rFonts w:cs="Times New Roman"/>
                <w:sz w:val="18"/>
                <w:szCs w:val="18"/>
              </w:rPr>
            </w:pPr>
            <w:r>
              <w:rPr>
                <w:rFonts w:cs="Times New Roman"/>
                <w:sz w:val="18"/>
                <w:szCs w:val="18"/>
              </w:rPr>
              <w:t>42 Rashodi za nabavu proizvedene dugotrajne imovine</w:t>
            </w:r>
          </w:p>
        </w:tc>
        <w:tc>
          <w:tcPr>
            <w:tcW w:w="1300" w:type="dxa"/>
          </w:tcPr>
          <w:p w14:paraId="1555D3F0" w14:textId="7664DB2D" w:rsidR="00BD09B7" w:rsidRDefault="00BD09B7" w:rsidP="00BD09B7">
            <w:pPr>
              <w:spacing w:after="0"/>
              <w:jc w:val="right"/>
              <w:rPr>
                <w:rFonts w:cs="Times New Roman"/>
                <w:sz w:val="18"/>
                <w:szCs w:val="18"/>
              </w:rPr>
            </w:pPr>
            <w:r>
              <w:rPr>
                <w:rFonts w:cs="Times New Roman"/>
                <w:sz w:val="18"/>
                <w:szCs w:val="18"/>
              </w:rPr>
              <w:t>9.000,00</w:t>
            </w:r>
          </w:p>
        </w:tc>
        <w:tc>
          <w:tcPr>
            <w:tcW w:w="1300" w:type="dxa"/>
          </w:tcPr>
          <w:p w14:paraId="18B061DA" w14:textId="16394336"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41A69C7F" w14:textId="2DD43DD1" w:rsidR="00BD09B7" w:rsidRDefault="00BD09B7" w:rsidP="00BD09B7">
            <w:pPr>
              <w:spacing w:after="0"/>
              <w:jc w:val="right"/>
              <w:rPr>
                <w:rFonts w:cs="Times New Roman"/>
                <w:sz w:val="18"/>
                <w:szCs w:val="18"/>
              </w:rPr>
            </w:pPr>
            <w:r>
              <w:rPr>
                <w:rFonts w:cs="Times New Roman"/>
                <w:sz w:val="18"/>
                <w:szCs w:val="18"/>
              </w:rPr>
              <w:t>9.000,00</w:t>
            </w:r>
          </w:p>
        </w:tc>
        <w:tc>
          <w:tcPr>
            <w:tcW w:w="960" w:type="dxa"/>
          </w:tcPr>
          <w:p w14:paraId="2FCE85BC" w14:textId="4254548A"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4F6858A6" w14:textId="77777777" w:rsidTr="00BD09B7">
        <w:tc>
          <w:tcPr>
            <w:tcW w:w="5171" w:type="dxa"/>
            <w:shd w:val="clear" w:color="auto" w:fill="CBFFCB"/>
          </w:tcPr>
          <w:p w14:paraId="61CAB8D0" w14:textId="711DC27A" w:rsidR="00BD09B7" w:rsidRPr="00BD09B7" w:rsidRDefault="00BD09B7" w:rsidP="00BD09B7">
            <w:pPr>
              <w:spacing w:after="0"/>
              <w:rPr>
                <w:rFonts w:cs="Times New Roman"/>
                <w:sz w:val="16"/>
                <w:szCs w:val="18"/>
              </w:rPr>
            </w:pPr>
            <w:r w:rsidRPr="00BD09B7">
              <w:rPr>
                <w:rFonts w:cs="Times New Roman"/>
                <w:sz w:val="16"/>
                <w:szCs w:val="18"/>
              </w:rPr>
              <w:t>IZVOR 430 Ostali prihodi za posebne namjene</w:t>
            </w:r>
          </w:p>
        </w:tc>
        <w:tc>
          <w:tcPr>
            <w:tcW w:w="1300" w:type="dxa"/>
            <w:shd w:val="clear" w:color="auto" w:fill="CBFFCB"/>
          </w:tcPr>
          <w:p w14:paraId="3920E6EB" w14:textId="1DBAAAEC" w:rsidR="00BD09B7" w:rsidRPr="00BD09B7" w:rsidRDefault="00BD09B7" w:rsidP="00BD09B7">
            <w:pPr>
              <w:spacing w:after="0"/>
              <w:jc w:val="right"/>
              <w:rPr>
                <w:rFonts w:cs="Times New Roman"/>
                <w:sz w:val="16"/>
                <w:szCs w:val="18"/>
              </w:rPr>
            </w:pPr>
            <w:r w:rsidRPr="00BD09B7">
              <w:rPr>
                <w:rFonts w:cs="Times New Roman"/>
                <w:sz w:val="16"/>
                <w:szCs w:val="18"/>
              </w:rPr>
              <w:t>500,00</w:t>
            </w:r>
          </w:p>
        </w:tc>
        <w:tc>
          <w:tcPr>
            <w:tcW w:w="1300" w:type="dxa"/>
            <w:shd w:val="clear" w:color="auto" w:fill="CBFFCB"/>
          </w:tcPr>
          <w:p w14:paraId="3E4799AA" w14:textId="1D3BE917"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5BDEF5DC" w14:textId="1E69EA87" w:rsidR="00BD09B7" w:rsidRPr="00BD09B7" w:rsidRDefault="00BD09B7" w:rsidP="00BD09B7">
            <w:pPr>
              <w:spacing w:after="0"/>
              <w:jc w:val="right"/>
              <w:rPr>
                <w:rFonts w:cs="Times New Roman"/>
                <w:sz w:val="16"/>
                <w:szCs w:val="18"/>
              </w:rPr>
            </w:pPr>
            <w:r w:rsidRPr="00BD09B7">
              <w:rPr>
                <w:rFonts w:cs="Times New Roman"/>
                <w:sz w:val="16"/>
                <w:szCs w:val="18"/>
              </w:rPr>
              <w:t>500,00</w:t>
            </w:r>
          </w:p>
        </w:tc>
        <w:tc>
          <w:tcPr>
            <w:tcW w:w="960" w:type="dxa"/>
            <w:shd w:val="clear" w:color="auto" w:fill="CBFFCB"/>
          </w:tcPr>
          <w:p w14:paraId="138AD05E" w14:textId="60570858"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0691A878" w14:textId="77777777" w:rsidTr="00BD09B7">
        <w:tc>
          <w:tcPr>
            <w:tcW w:w="5171" w:type="dxa"/>
            <w:shd w:val="clear" w:color="auto" w:fill="F2F2F2"/>
          </w:tcPr>
          <w:p w14:paraId="0C9C465B" w14:textId="1CF8B593" w:rsidR="00BD09B7" w:rsidRPr="00BD09B7" w:rsidRDefault="00BD09B7" w:rsidP="00BD09B7">
            <w:pPr>
              <w:spacing w:after="0"/>
              <w:rPr>
                <w:rFonts w:cs="Times New Roman"/>
                <w:sz w:val="18"/>
                <w:szCs w:val="18"/>
              </w:rPr>
            </w:pPr>
            <w:r w:rsidRPr="00BD09B7">
              <w:rPr>
                <w:rFonts w:cs="Times New Roman"/>
                <w:sz w:val="18"/>
                <w:szCs w:val="18"/>
              </w:rPr>
              <w:t>3 Rashodi poslovanja</w:t>
            </w:r>
          </w:p>
        </w:tc>
        <w:tc>
          <w:tcPr>
            <w:tcW w:w="1300" w:type="dxa"/>
            <w:shd w:val="clear" w:color="auto" w:fill="F2F2F2"/>
          </w:tcPr>
          <w:p w14:paraId="6243C0DC" w14:textId="0C5A81CD" w:rsidR="00BD09B7" w:rsidRPr="00BD09B7" w:rsidRDefault="00BD09B7" w:rsidP="00BD09B7">
            <w:pPr>
              <w:spacing w:after="0"/>
              <w:jc w:val="right"/>
              <w:rPr>
                <w:rFonts w:cs="Times New Roman"/>
                <w:sz w:val="18"/>
                <w:szCs w:val="18"/>
              </w:rPr>
            </w:pPr>
            <w:r w:rsidRPr="00BD09B7">
              <w:rPr>
                <w:rFonts w:cs="Times New Roman"/>
                <w:sz w:val="18"/>
                <w:szCs w:val="18"/>
              </w:rPr>
              <w:t>500,00</w:t>
            </w:r>
          </w:p>
        </w:tc>
        <w:tc>
          <w:tcPr>
            <w:tcW w:w="1300" w:type="dxa"/>
            <w:shd w:val="clear" w:color="auto" w:fill="F2F2F2"/>
          </w:tcPr>
          <w:p w14:paraId="5C4AB3C7" w14:textId="07324E32"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38DFBCCC" w14:textId="2FEE9AE6" w:rsidR="00BD09B7" w:rsidRPr="00BD09B7" w:rsidRDefault="00BD09B7" w:rsidP="00BD09B7">
            <w:pPr>
              <w:spacing w:after="0"/>
              <w:jc w:val="right"/>
              <w:rPr>
                <w:rFonts w:cs="Times New Roman"/>
                <w:sz w:val="18"/>
                <w:szCs w:val="18"/>
              </w:rPr>
            </w:pPr>
            <w:r w:rsidRPr="00BD09B7">
              <w:rPr>
                <w:rFonts w:cs="Times New Roman"/>
                <w:sz w:val="18"/>
                <w:szCs w:val="18"/>
              </w:rPr>
              <w:t>500,00</w:t>
            </w:r>
          </w:p>
        </w:tc>
        <w:tc>
          <w:tcPr>
            <w:tcW w:w="960" w:type="dxa"/>
            <w:shd w:val="clear" w:color="auto" w:fill="F2F2F2"/>
          </w:tcPr>
          <w:p w14:paraId="7A5AC056" w14:textId="6FB92F03"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1DB24C73" w14:textId="77777777" w:rsidTr="00BD09B7">
        <w:tc>
          <w:tcPr>
            <w:tcW w:w="5171" w:type="dxa"/>
          </w:tcPr>
          <w:p w14:paraId="3EE8059E" w14:textId="5C2BA939" w:rsidR="00BD09B7" w:rsidRDefault="00BD09B7" w:rsidP="00BD09B7">
            <w:pPr>
              <w:spacing w:after="0"/>
              <w:rPr>
                <w:rFonts w:cs="Times New Roman"/>
                <w:sz w:val="18"/>
                <w:szCs w:val="18"/>
              </w:rPr>
            </w:pPr>
            <w:r>
              <w:rPr>
                <w:rFonts w:cs="Times New Roman"/>
                <w:sz w:val="18"/>
                <w:szCs w:val="18"/>
              </w:rPr>
              <w:t>32 Materijalni rashodi</w:t>
            </w:r>
          </w:p>
        </w:tc>
        <w:tc>
          <w:tcPr>
            <w:tcW w:w="1300" w:type="dxa"/>
          </w:tcPr>
          <w:p w14:paraId="662C4AD3" w14:textId="1207DA8F" w:rsidR="00BD09B7" w:rsidRDefault="00BD09B7" w:rsidP="00BD09B7">
            <w:pPr>
              <w:spacing w:after="0"/>
              <w:jc w:val="right"/>
              <w:rPr>
                <w:rFonts w:cs="Times New Roman"/>
                <w:sz w:val="18"/>
                <w:szCs w:val="18"/>
              </w:rPr>
            </w:pPr>
            <w:r>
              <w:rPr>
                <w:rFonts w:cs="Times New Roman"/>
                <w:sz w:val="18"/>
                <w:szCs w:val="18"/>
              </w:rPr>
              <w:t>500,00</w:t>
            </w:r>
          </w:p>
        </w:tc>
        <w:tc>
          <w:tcPr>
            <w:tcW w:w="1300" w:type="dxa"/>
          </w:tcPr>
          <w:p w14:paraId="4C3F64FB" w14:textId="5258542C"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3711D357" w14:textId="21A20CFA" w:rsidR="00BD09B7" w:rsidRDefault="00BD09B7" w:rsidP="00BD09B7">
            <w:pPr>
              <w:spacing w:after="0"/>
              <w:jc w:val="right"/>
              <w:rPr>
                <w:rFonts w:cs="Times New Roman"/>
                <w:sz w:val="18"/>
                <w:szCs w:val="18"/>
              </w:rPr>
            </w:pPr>
            <w:r>
              <w:rPr>
                <w:rFonts w:cs="Times New Roman"/>
                <w:sz w:val="18"/>
                <w:szCs w:val="18"/>
              </w:rPr>
              <w:t>500,00</w:t>
            </w:r>
          </w:p>
        </w:tc>
        <w:tc>
          <w:tcPr>
            <w:tcW w:w="960" w:type="dxa"/>
          </w:tcPr>
          <w:p w14:paraId="41E5887F" w14:textId="60D8A95C"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2E29AE4B" w14:textId="77777777" w:rsidTr="00BD09B7">
        <w:tc>
          <w:tcPr>
            <w:tcW w:w="5171" w:type="dxa"/>
            <w:shd w:val="clear" w:color="auto" w:fill="CBFFCB"/>
          </w:tcPr>
          <w:p w14:paraId="6C3FF69A" w14:textId="10104106" w:rsidR="00BD09B7" w:rsidRPr="00BD09B7" w:rsidRDefault="00BD09B7" w:rsidP="00BD09B7">
            <w:pPr>
              <w:spacing w:after="0"/>
              <w:rPr>
                <w:rFonts w:cs="Times New Roman"/>
                <w:sz w:val="16"/>
                <w:szCs w:val="18"/>
              </w:rPr>
            </w:pPr>
            <w:r w:rsidRPr="00BD09B7">
              <w:rPr>
                <w:rFonts w:cs="Times New Roman"/>
                <w:sz w:val="16"/>
                <w:szCs w:val="18"/>
              </w:rPr>
              <w:t>IZVOR 500 Pomoći iz državnog proračuna</w:t>
            </w:r>
          </w:p>
        </w:tc>
        <w:tc>
          <w:tcPr>
            <w:tcW w:w="1300" w:type="dxa"/>
            <w:shd w:val="clear" w:color="auto" w:fill="CBFFCB"/>
          </w:tcPr>
          <w:p w14:paraId="6CE45932" w14:textId="5A9B4B7C"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0F3EB8B2" w14:textId="12ABB8C1" w:rsidR="00BD09B7" w:rsidRPr="00BD09B7" w:rsidRDefault="00BD09B7" w:rsidP="00BD09B7">
            <w:pPr>
              <w:spacing w:after="0"/>
              <w:jc w:val="right"/>
              <w:rPr>
                <w:rFonts w:cs="Times New Roman"/>
                <w:sz w:val="16"/>
                <w:szCs w:val="18"/>
              </w:rPr>
            </w:pPr>
            <w:r w:rsidRPr="00BD09B7">
              <w:rPr>
                <w:rFonts w:cs="Times New Roman"/>
                <w:sz w:val="16"/>
                <w:szCs w:val="18"/>
              </w:rPr>
              <w:t>14.000,00</w:t>
            </w:r>
          </w:p>
        </w:tc>
        <w:tc>
          <w:tcPr>
            <w:tcW w:w="1300" w:type="dxa"/>
            <w:shd w:val="clear" w:color="auto" w:fill="CBFFCB"/>
          </w:tcPr>
          <w:p w14:paraId="74403CEF" w14:textId="60DB7C62" w:rsidR="00BD09B7" w:rsidRPr="00BD09B7" w:rsidRDefault="00BD09B7" w:rsidP="00BD09B7">
            <w:pPr>
              <w:spacing w:after="0"/>
              <w:jc w:val="right"/>
              <w:rPr>
                <w:rFonts w:cs="Times New Roman"/>
                <w:sz w:val="16"/>
                <w:szCs w:val="18"/>
              </w:rPr>
            </w:pPr>
            <w:r w:rsidRPr="00BD09B7">
              <w:rPr>
                <w:rFonts w:cs="Times New Roman"/>
                <w:sz w:val="16"/>
                <w:szCs w:val="18"/>
              </w:rPr>
              <w:t>14.000,00</w:t>
            </w:r>
          </w:p>
        </w:tc>
        <w:tc>
          <w:tcPr>
            <w:tcW w:w="960" w:type="dxa"/>
            <w:shd w:val="clear" w:color="auto" w:fill="CBFFCB"/>
          </w:tcPr>
          <w:p w14:paraId="5F6E8679" w14:textId="77777777" w:rsidR="00BD09B7" w:rsidRPr="00BD09B7" w:rsidRDefault="00BD09B7" w:rsidP="00BD09B7">
            <w:pPr>
              <w:spacing w:after="0"/>
              <w:jc w:val="right"/>
              <w:rPr>
                <w:rFonts w:cs="Times New Roman"/>
                <w:sz w:val="16"/>
                <w:szCs w:val="18"/>
              </w:rPr>
            </w:pPr>
          </w:p>
        </w:tc>
      </w:tr>
      <w:tr w:rsidR="00BD09B7" w:rsidRPr="00BD09B7" w14:paraId="209FECB9" w14:textId="77777777" w:rsidTr="00BD09B7">
        <w:tc>
          <w:tcPr>
            <w:tcW w:w="5171" w:type="dxa"/>
            <w:shd w:val="clear" w:color="auto" w:fill="F2F2F2"/>
          </w:tcPr>
          <w:p w14:paraId="2D0F6FE1" w14:textId="3249326D" w:rsidR="00BD09B7" w:rsidRPr="00BD09B7" w:rsidRDefault="00BD09B7" w:rsidP="00BD09B7">
            <w:pPr>
              <w:spacing w:after="0"/>
              <w:rPr>
                <w:rFonts w:cs="Times New Roman"/>
                <w:sz w:val="18"/>
                <w:szCs w:val="18"/>
              </w:rPr>
            </w:pPr>
            <w:r w:rsidRPr="00BD09B7">
              <w:rPr>
                <w:rFonts w:cs="Times New Roman"/>
                <w:sz w:val="18"/>
                <w:szCs w:val="18"/>
              </w:rPr>
              <w:t>3 Rashodi poslovanja</w:t>
            </w:r>
          </w:p>
        </w:tc>
        <w:tc>
          <w:tcPr>
            <w:tcW w:w="1300" w:type="dxa"/>
            <w:shd w:val="clear" w:color="auto" w:fill="F2F2F2"/>
          </w:tcPr>
          <w:p w14:paraId="4443D0F2" w14:textId="3D20426F"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78B3B551" w14:textId="19A17711" w:rsidR="00BD09B7" w:rsidRPr="00BD09B7" w:rsidRDefault="00BD09B7" w:rsidP="00BD09B7">
            <w:pPr>
              <w:spacing w:after="0"/>
              <w:jc w:val="right"/>
              <w:rPr>
                <w:rFonts w:cs="Times New Roman"/>
                <w:sz w:val="18"/>
                <w:szCs w:val="18"/>
              </w:rPr>
            </w:pPr>
            <w:r w:rsidRPr="00BD09B7">
              <w:rPr>
                <w:rFonts w:cs="Times New Roman"/>
                <w:sz w:val="18"/>
                <w:szCs w:val="18"/>
              </w:rPr>
              <w:t>14.000,00</w:t>
            </w:r>
          </w:p>
        </w:tc>
        <w:tc>
          <w:tcPr>
            <w:tcW w:w="1300" w:type="dxa"/>
            <w:shd w:val="clear" w:color="auto" w:fill="F2F2F2"/>
          </w:tcPr>
          <w:p w14:paraId="213FE9BA" w14:textId="62617960" w:rsidR="00BD09B7" w:rsidRPr="00BD09B7" w:rsidRDefault="00BD09B7" w:rsidP="00BD09B7">
            <w:pPr>
              <w:spacing w:after="0"/>
              <w:jc w:val="right"/>
              <w:rPr>
                <w:rFonts w:cs="Times New Roman"/>
                <w:sz w:val="18"/>
                <w:szCs w:val="18"/>
              </w:rPr>
            </w:pPr>
            <w:r w:rsidRPr="00BD09B7">
              <w:rPr>
                <w:rFonts w:cs="Times New Roman"/>
                <w:sz w:val="18"/>
                <w:szCs w:val="18"/>
              </w:rPr>
              <w:t>14.000,00</w:t>
            </w:r>
          </w:p>
        </w:tc>
        <w:tc>
          <w:tcPr>
            <w:tcW w:w="960" w:type="dxa"/>
            <w:shd w:val="clear" w:color="auto" w:fill="F2F2F2"/>
          </w:tcPr>
          <w:p w14:paraId="2BF63D71" w14:textId="77777777" w:rsidR="00BD09B7" w:rsidRPr="00BD09B7" w:rsidRDefault="00BD09B7" w:rsidP="00BD09B7">
            <w:pPr>
              <w:spacing w:after="0"/>
              <w:jc w:val="right"/>
              <w:rPr>
                <w:rFonts w:cs="Times New Roman"/>
                <w:sz w:val="18"/>
                <w:szCs w:val="18"/>
              </w:rPr>
            </w:pPr>
          </w:p>
        </w:tc>
      </w:tr>
      <w:tr w:rsidR="00BD09B7" w14:paraId="55196063" w14:textId="77777777" w:rsidTr="00BD09B7">
        <w:tc>
          <w:tcPr>
            <w:tcW w:w="5171" w:type="dxa"/>
          </w:tcPr>
          <w:p w14:paraId="09A859D3" w14:textId="49938816" w:rsidR="00BD09B7" w:rsidRDefault="00BD09B7" w:rsidP="00BD09B7">
            <w:pPr>
              <w:spacing w:after="0"/>
              <w:rPr>
                <w:rFonts w:cs="Times New Roman"/>
                <w:sz w:val="18"/>
                <w:szCs w:val="18"/>
              </w:rPr>
            </w:pPr>
            <w:r>
              <w:rPr>
                <w:rFonts w:cs="Times New Roman"/>
                <w:sz w:val="18"/>
                <w:szCs w:val="18"/>
              </w:rPr>
              <w:t>32 Materijalni rashodi</w:t>
            </w:r>
          </w:p>
        </w:tc>
        <w:tc>
          <w:tcPr>
            <w:tcW w:w="1300" w:type="dxa"/>
          </w:tcPr>
          <w:p w14:paraId="1A8A9AB1" w14:textId="3BD890D4"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525D4421" w14:textId="7E38F0E0" w:rsidR="00BD09B7" w:rsidRDefault="00BD09B7" w:rsidP="00BD09B7">
            <w:pPr>
              <w:spacing w:after="0"/>
              <w:jc w:val="right"/>
              <w:rPr>
                <w:rFonts w:cs="Times New Roman"/>
                <w:sz w:val="18"/>
                <w:szCs w:val="18"/>
              </w:rPr>
            </w:pPr>
            <w:r>
              <w:rPr>
                <w:rFonts w:cs="Times New Roman"/>
                <w:sz w:val="18"/>
                <w:szCs w:val="18"/>
              </w:rPr>
              <w:t>14.000,00</w:t>
            </w:r>
          </w:p>
        </w:tc>
        <w:tc>
          <w:tcPr>
            <w:tcW w:w="1300" w:type="dxa"/>
          </w:tcPr>
          <w:p w14:paraId="5F0B78EF" w14:textId="697DB5BD" w:rsidR="00BD09B7" w:rsidRDefault="00BD09B7" w:rsidP="00BD09B7">
            <w:pPr>
              <w:spacing w:after="0"/>
              <w:jc w:val="right"/>
              <w:rPr>
                <w:rFonts w:cs="Times New Roman"/>
                <w:sz w:val="18"/>
                <w:szCs w:val="18"/>
              </w:rPr>
            </w:pPr>
            <w:r>
              <w:rPr>
                <w:rFonts w:cs="Times New Roman"/>
                <w:sz w:val="18"/>
                <w:szCs w:val="18"/>
              </w:rPr>
              <w:t>14.000,00</w:t>
            </w:r>
          </w:p>
        </w:tc>
        <w:tc>
          <w:tcPr>
            <w:tcW w:w="960" w:type="dxa"/>
          </w:tcPr>
          <w:p w14:paraId="562B4596" w14:textId="77777777" w:rsidR="00BD09B7" w:rsidRDefault="00BD09B7" w:rsidP="00BD09B7">
            <w:pPr>
              <w:spacing w:after="0"/>
              <w:jc w:val="right"/>
              <w:rPr>
                <w:rFonts w:cs="Times New Roman"/>
                <w:sz w:val="18"/>
                <w:szCs w:val="18"/>
              </w:rPr>
            </w:pPr>
          </w:p>
        </w:tc>
      </w:tr>
      <w:tr w:rsidR="00BD09B7" w:rsidRPr="00BD09B7" w14:paraId="10DAECB7" w14:textId="77777777" w:rsidTr="00BD09B7">
        <w:tc>
          <w:tcPr>
            <w:tcW w:w="5171" w:type="dxa"/>
            <w:shd w:val="clear" w:color="auto" w:fill="CBFFCB"/>
          </w:tcPr>
          <w:p w14:paraId="79DEDA33" w14:textId="39B7EB04" w:rsidR="00BD09B7" w:rsidRPr="00BD09B7" w:rsidRDefault="00BD09B7" w:rsidP="00BD09B7">
            <w:pPr>
              <w:spacing w:after="0"/>
              <w:rPr>
                <w:rFonts w:cs="Times New Roman"/>
                <w:sz w:val="16"/>
                <w:szCs w:val="18"/>
              </w:rPr>
            </w:pPr>
            <w:r w:rsidRPr="00BD09B7">
              <w:rPr>
                <w:rFonts w:cs="Times New Roman"/>
                <w:sz w:val="16"/>
                <w:szCs w:val="18"/>
              </w:rPr>
              <w:t>IZVOR 520 Ostale pomoći</w:t>
            </w:r>
          </w:p>
        </w:tc>
        <w:tc>
          <w:tcPr>
            <w:tcW w:w="1300" w:type="dxa"/>
            <w:shd w:val="clear" w:color="auto" w:fill="CBFFCB"/>
          </w:tcPr>
          <w:p w14:paraId="7565C0D9" w14:textId="5FBFDDAE" w:rsidR="00BD09B7" w:rsidRPr="00BD09B7" w:rsidRDefault="00BD09B7" w:rsidP="00BD09B7">
            <w:pPr>
              <w:spacing w:after="0"/>
              <w:jc w:val="right"/>
              <w:rPr>
                <w:rFonts w:cs="Times New Roman"/>
                <w:sz w:val="16"/>
                <w:szCs w:val="18"/>
              </w:rPr>
            </w:pPr>
            <w:r w:rsidRPr="00BD09B7">
              <w:rPr>
                <w:rFonts w:cs="Times New Roman"/>
                <w:sz w:val="16"/>
                <w:szCs w:val="18"/>
              </w:rPr>
              <w:t>5.063,23</w:t>
            </w:r>
          </w:p>
        </w:tc>
        <w:tc>
          <w:tcPr>
            <w:tcW w:w="1300" w:type="dxa"/>
            <w:shd w:val="clear" w:color="auto" w:fill="CBFFCB"/>
          </w:tcPr>
          <w:p w14:paraId="5BA43B71" w14:textId="5EA84542"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46894C92" w14:textId="7875E823" w:rsidR="00BD09B7" w:rsidRPr="00BD09B7" w:rsidRDefault="00BD09B7" w:rsidP="00BD09B7">
            <w:pPr>
              <w:spacing w:after="0"/>
              <w:jc w:val="right"/>
              <w:rPr>
                <w:rFonts w:cs="Times New Roman"/>
                <w:sz w:val="16"/>
                <w:szCs w:val="18"/>
              </w:rPr>
            </w:pPr>
            <w:r w:rsidRPr="00BD09B7">
              <w:rPr>
                <w:rFonts w:cs="Times New Roman"/>
                <w:sz w:val="16"/>
                <w:szCs w:val="18"/>
              </w:rPr>
              <w:t>5.063,23</w:t>
            </w:r>
          </w:p>
        </w:tc>
        <w:tc>
          <w:tcPr>
            <w:tcW w:w="960" w:type="dxa"/>
            <w:shd w:val="clear" w:color="auto" w:fill="CBFFCB"/>
          </w:tcPr>
          <w:p w14:paraId="1C4B53CF" w14:textId="5E578DE2"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5699DED2" w14:textId="77777777" w:rsidTr="00BD09B7">
        <w:tc>
          <w:tcPr>
            <w:tcW w:w="5171" w:type="dxa"/>
            <w:shd w:val="clear" w:color="auto" w:fill="F2F2F2"/>
          </w:tcPr>
          <w:p w14:paraId="129EF390" w14:textId="680603AA" w:rsidR="00BD09B7" w:rsidRPr="00BD09B7" w:rsidRDefault="00BD09B7" w:rsidP="00BD09B7">
            <w:pPr>
              <w:spacing w:after="0"/>
              <w:rPr>
                <w:rFonts w:cs="Times New Roman"/>
                <w:sz w:val="18"/>
                <w:szCs w:val="18"/>
              </w:rPr>
            </w:pPr>
            <w:r w:rsidRPr="00BD09B7">
              <w:rPr>
                <w:rFonts w:cs="Times New Roman"/>
                <w:sz w:val="18"/>
                <w:szCs w:val="18"/>
              </w:rPr>
              <w:t>3 Rashodi poslovanja</w:t>
            </w:r>
          </w:p>
        </w:tc>
        <w:tc>
          <w:tcPr>
            <w:tcW w:w="1300" w:type="dxa"/>
            <w:shd w:val="clear" w:color="auto" w:fill="F2F2F2"/>
          </w:tcPr>
          <w:p w14:paraId="76F29587" w14:textId="49C787BE" w:rsidR="00BD09B7" w:rsidRPr="00BD09B7" w:rsidRDefault="00BD09B7" w:rsidP="00BD09B7">
            <w:pPr>
              <w:spacing w:after="0"/>
              <w:jc w:val="right"/>
              <w:rPr>
                <w:rFonts w:cs="Times New Roman"/>
                <w:sz w:val="18"/>
                <w:szCs w:val="18"/>
              </w:rPr>
            </w:pPr>
            <w:r w:rsidRPr="00BD09B7">
              <w:rPr>
                <w:rFonts w:cs="Times New Roman"/>
                <w:sz w:val="18"/>
                <w:szCs w:val="18"/>
              </w:rPr>
              <w:t>5.063,23</w:t>
            </w:r>
          </w:p>
        </w:tc>
        <w:tc>
          <w:tcPr>
            <w:tcW w:w="1300" w:type="dxa"/>
            <w:shd w:val="clear" w:color="auto" w:fill="F2F2F2"/>
          </w:tcPr>
          <w:p w14:paraId="535F616A" w14:textId="06AF6EF3"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0D2905A3" w14:textId="13401B79" w:rsidR="00BD09B7" w:rsidRPr="00BD09B7" w:rsidRDefault="00BD09B7" w:rsidP="00BD09B7">
            <w:pPr>
              <w:spacing w:after="0"/>
              <w:jc w:val="right"/>
              <w:rPr>
                <w:rFonts w:cs="Times New Roman"/>
                <w:sz w:val="18"/>
                <w:szCs w:val="18"/>
              </w:rPr>
            </w:pPr>
            <w:r w:rsidRPr="00BD09B7">
              <w:rPr>
                <w:rFonts w:cs="Times New Roman"/>
                <w:sz w:val="18"/>
                <w:szCs w:val="18"/>
              </w:rPr>
              <w:t>5.063,23</w:t>
            </w:r>
          </w:p>
        </w:tc>
        <w:tc>
          <w:tcPr>
            <w:tcW w:w="960" w:type="dxa"/>
            <w:shd w:val="clear" w:color="auto" w:fill="F2F2F2"/>
          </w:tcPr>
          <w:p w14:paraId="79CA07CB" w14:textId="1D6AB778"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48F56CD3" w14:textId="77777777" w:rsidTr="00BD09B7">
        <w:tc>
          <w:tcPr>
            <w:tcW w:w="5171" w:type="dxa"/>
          </w:tcPr>
          <w:p w14:paraId="0DA5C21A" w14:textId="0A5CC62E" w:rsidR="00BD09B7" w:rsidRDefault="00BD09B7" w:rsidP="00BD09B7">
            <w:pPr>
              <w:spacing w:after="0"/>
              <w:rPr>
                <w:rFonts w:cs="Times New Roman"/>
                <w:sz w:val="18"/>
                <w:szCs w:val="18"/>
              </w:rPr>
            </w:pPr>
            <w:r>
              <w:rPr>
                <w:rFonts w:cs="Times New Roman"/>
                <w:sz w:val="18"/>
                <w:szCs w:val="18"/>
              </w:rPr>
              <w:t>32 Materijalni rashodi</w:t>
            </w:r>
          </w:p>
        </w:tc>
        <w:tc>
          <w:tcPr>
            <w:tcW w:w="1300" w:type="dxa"/>
          </w:tcPr>
          <w:p w14:paraId="2B141E63" w14:textId="242B78ED" w:rsidR="00BD09B7" w:rsidRDefault="00BD09B7" w:rsidP="00BD09B7">
            <w:pPr>
              <w:spacing w:after="0"/>
              <w:jc w:val="right"/>
              <w:rPr>
                <w:rFonts w:cs="Times New Roman"/>
                <w:sz w:val="18"/>
                <w:szCs w:val="18"/>
              </w:rPr>
            </w:pPr>
            <w:r>
              <w:rPr>
                <w:rFonts w:cs="Times New Roman"/>
                <w:sz w:val="18"/>
                <w:szCs w:val="18"/>
              </w:rPr>
              <w:t>5.063,23</w:t>
            </w:r>
          </w:p>
        </w:tc>
        <w:tc>
          <w:tcPr>
            <w:tcW w:w="1300" w:type="dxa"/>
          </w:tcPr>
          <w:p w14:paraId="3DDE859F" w14:textId="32CAE800"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1CB8ED72" w14:textId="2D3321EA" w:rsidR="00BD09B7" w:rsidRDefault="00BD09B7" w:rsidP="00BD09B7">
            <w:pPr>
              <w:spacing w:after="0"/>
              <w:jc w:val="right"/>
              <w:rPr>
                <w:rFonts w:cs="Times New Roman"/>
                <w:sz w:val="18"/>
                <w:szCs w:val="18"/>
              </w:rPr>
            </w:pPr>
            <w:r>
              <w:rPr>
                <w:rFonts w:cs="Times New Roman"/>
                <w:sz w:val="18"/>
                <w:szCs w:val="18"/>
              </w:rPr>
              <w:t>5.063,23</w:t>
            </w:r>
          </w:p>
        </w:tc>
        <w:tc>
          <w:tcPr>
            <w:tcW w:w="960" w:type="dxa"/>
          </w:tcPr>
          <w:p w14:paraId="7D79E93B" w14:textId="1DA8E6A7"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37D61A45" w14:textId="77777777" w:rsidTr="00BD09B7">
        <w:trPr>
          <w:trHeight w:val="540"/>
        </w:trPr>
        <w:tc>
          <w:tcPr>
            <w:tcW w:w="5171" w:type="dxa"/>
            <w:shd w:val="clear" w:color="auto" w:fill="DAE8F2"/>
            <w:vAlign w:val="center"/>
          </w:tcPr>
          <w:p w14:paraId="7F6F4A2A" w14:textId="2BBA8948" w:rsidR="00BD09B7" w:rsidRPr="00BD09B7" w:rsidRDefault="00BD09B7" w:rsidP="00BD09B7">
            <w:pPr>
              <w:spacing w:after="0"/>
              <w:rPr>
                <w:rFonts w:cs="Times New Roman"/>
                <w:b/>
                <w:sz w:val="18"/>
                <w:szCs w:val="18"/>
              </w:rPr>
            </w:pPr>
            <w:r w:rsidRPr="00BD09B7">
              <w:rPr>
                <w:rFonts w:cs="Times New Roman"/>
                <w:b/>
                <w:sz w:val="18"/>
                <w:szCs w:val="18"/>
              </w:rPr>
              <w:t>AKTIVNOST A100114 FINANCIJSKI I OSTALI RASHODI POSLOVANJA</w:t>
            </w:r>
          </w:p>
        </w:tc>
        <w:tc>
          <w:tcPr>
            <w:tcW w:w="1300" w:type="dxa"/>
            <w:shd w:val="clear" w:color="auto" w:fill="DAE8F2"/>
            <w:vAlign w:val="center"/>
          </w:tcPr>
          <w:p w14:paraId="6B7D31F4" w14:textId="2E315C2F" w:rsidR="00BD09B7" w:rsidRPr="00BD09B7" w:rsidRDefault="00BD09B7" w:rsidP="00BD09B7">
            <w:pPr>
              <w:spacing w:after="0"/>
              <w:jc w:val="right"/>
              <w:rPr>
                <w:rFonts w:cs="Times New Roman"/>
                <w:b/>
                <w:sz w:val="18"/>
                <w:szCs w:val="18"/>
              </w:rPr>
            </w:pPr>
            <w:r w:rsidRPr="00BD09B7">
              <w:rPr>
                <w:rFonts w:cs="Times New Roman"/>
                <w:b/>
                <w:sz w:val="18"/>
                <w:szCs w:val="18"/>
              </w:rPr>
              <w:t>5.500,00</w:t>
            </w:r>
          </w:p>
        </w:tc>
        <w:tc>
          <w:tcPr>
            <w:tcW w:w="1300" w:type="dxa"/>
            <w:shd w:val="clear" w:color="auto" w:fill="DAE8F2"/>
            <w:vAlign w:val="center"/>
          </w:tcPr>
          <w:p w14:paraId="3CF251DB" w14:textId="36AA466D" w:rsidR="00BD09B7" w:rsidRPr="00BD09B7" w:rsidRDefault="00BD09B7" w:rsidP="00BD09B7">
            <w:pPr>
              <w:spacing w:after="0"/>
              <w:jc w:val="right"/>
              <w:rPr>
                <w:rFonts w:cs="Times New Roman"/>
                <w:b/>
                <w:sz w:val="18"/>
                <w:szCs w:val="18"/>
              </w:rPr>
            </w:pPr>
            <w:r w:rsidRPr="00BD09B7">
              <w:rPr>
                <w:rFonts w:cs="Times New Roman"/>
                <w:b/>
                <w:sz w:val="18"/>
                <w:szCs w:val="18"/>
              </w:rPr>
              <w:t>0,00</w:t>
            </w:r>
          </w:p>
        </w:tc>
        <w:tc>
          <w:tcPr>
            <w:tcW w:w="1300" w:type="dxa"/>
            <w:shd w:val="clear" w:color="auto" w:fill="DAE8F2"/>
            <w:vAlign w:val="center"/>
          </w:tcPr>
          <w:p w14:paraId="373B0DE9" w14:textId="3D5C84C9" w:rsidR="00BD09B7" w:rsidRPr="00BD09B7" w:rsidRDefault="00BD09B7" w:rsidP="00BD09B7">
            <w:pPr>
              <w:spacing w:after="0"/>
              <w:jc w:val="right"/>
              <w:rPr>
                <w:rFonts w:cs="Times New Roman"/>
                <w:b/>
                <w:sz w:val="18"/>
                <w:szCs w:val="18"/>
              </w:rPr>
            </w:pPr>
            <w:r w:rsidRPr="00BD09B7">
              <w:rPr>
                <w:rFonts w:cs="Times New Roman"/>
                <w:b/>
                <w:sz w:val="18"/>
                <w:szCs w:val="18"/>
              </w:rPr>
              <w:t>5.500,00</w:t>
            </w:r>
          </w:p>
        </w:tc>
        <w:tc>
          <w:tcPr>
            <w:tcW w:w="960" w:type="dxa"/>
            <w:shd w:val="clear" w:color="auto" w:fill="DAE8F2"/>
            <w:vAlign w:val="center"/>
          </w:tcPr>
          <w:p w14:paraId="6F9164D4" w14:textId="215EEDE9" w:rsidR="00BD09B7" w:rsidRPr="00BD09B7" w:rsidRDefault="00BD09B7" w:rsidP="00BD09B7">
            <w:pPr>
              <w:spacing w:after="0"/>
              <w:jc w:val="right"/>
              <w:rPr>
                <w:rFonts w:cs="Times New Roman"/>
                <w:b/>
                <w:sz w:val="18"/>
                <w:szCs w:val="18"/>
              </w:rPr>
            </w:pPr>
            <w:r w:rsidRPr="00BD09B7">
              <w:rPr>
                <w:rFonts w:cs="Times New Roman"/>
                <w:b/>
                <w:sz w:val="18"/>
                <w:szCs w:val="18"/>
              </w:rPr>
              <w:t>100,00%</w:t>
            </w:r>
          </w:p>
        </w:tc>
      </w:tr>
      <w:tr w:rsidR="00BD09B7" w:rsidRPr="00BD09B7" w14:paraId="5C0F9597" w14:textId="77777777" w:rsidTr="00BD09B7">
        <w:tc>
          <w:tcPr>
            <w:tcW w:w="5171" w:type="dxa"/>
            <w:shd w:val="clear" w:color="auto" w:fill="CBFFCB"/>
          </w:tcPr>
          <w:p w14:paraId="27F96BE5" w14:textId="5CEA9673" w:rsidR="00BD09B7" w:rsidRPr="00BD09B7" w:rsidRDefault="00BD09B7" w:rsidP="00BD09B7">
            <w:pPr>
              <w:spacing w:after="0"/>
              <w:rPr>
                <w:rFonts w:cs="Times New Roman"/>
                <w:sz w:val="16"/>
                <w:szCs w:val="18"/>
              </w:rPr>
            </w:pPr>
            <w:r w:rsidRPr="00BD09B7">
              <w:rPr>
                <w:rFonts w:cs="Times New Roman"/>
                <w:sz w:val="16"/>
                <w:szCs w:val="18"/>
              </w:rPr>
              <w:t>IZVOR 110 Opći prihodi i primici</w:t>
            </w:r>
          </w:p>
        </w:tc>
        <w:tc>
          <w:tcPr>
            <w:tcW w:w="1300" w:type="dxa"/>
            <w:shd w:val="clear" w:color="auto" w:fill="CBFFCB"/>
          </w:tcPr>
          <w:p w14:paraId="26ACF461" w14:textId="2E9A9664" w:rsidR="00BD09B7" w:rsidRPr="00BD09B7" w:rsidRDefault="00BD09B7" w:rsidP="00BD09B7">
            <w:pPr>
              <w:spacing w:after="0"/>
              <w:jc w:val="right"/>
              <w:rPr>
                <w:rFonts w:cs="Times New Roman"/>
                <w:sz w:val="16"/>
                <w:szCs w:val="18"/>
              </w:rPr>
            </w:pPr>
            <w:r w:rsidRPr="00BD09B7">
              <w:rPr>
                <w:rFonts w:cs="Times New Roman"/>
                <w:sz w:val="16"/>
                <w:szCs w:val="18"/>
              </w:rPr>
              <w:t>5.500,00</w:t>
            </w:r>
          </w:p>
        </w:tc>
        <w:tc>
          <w:tcPr>
            <w:tcW w:w="1300" w:type="dxa"/>
            <w:shd w:val="clear" w:color="auto" w:fill="CBFFCB"/>
          </w:tcPr>
          <w:p w14:paraId="5427EBF4" w14:textId="7B884148"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1A93CAC2" w14:textId="353D67E2" w:rsidR="00BD09B7" w:rsidRPr="00BD09B7" w:rsidRDefault="00BD09B7" w:rsidP="00BD09B7">
            <w:pPr>
              <w:spacing w:after="0"/>
              <w:jc w:val="right"/>
              <w:rPr>
                <w:rFonts w:cs="Times New Roman"/>
                <w:sz w:val="16"/>
                <w:szCs w:val="18"/>
              </w:rPr>
            </w:pPr>
            <w:r w:rsidRPr="00BD09B7">
              <w:rPr>
                <w:rFonts w:cs="Times New Roman"/>
                <w:sz w:val="16"/>
                <w:szCs w:val="18"/>
              </w:rPr>
              <w:t>5.500,00</w:t>
            </w:r>
          </w:p>
        </w:tc>
        <w:tc>
          <w:tcPr>
            <w:tcW w:w="960" w:type="dxa"/>
            <w:shd w:val="clear" w:color="auto" w:fill="CBFFCB"/>
          </w:tcPr>
          <w:p w14:paraId="32D62328" w14:textId="0FC72557"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09EFDD6A" w14:textId="77777777" w:rsidTr="00BD09B7">
        <w:tc>
          <w:tcPr>
            <w:tcW w:w="5171" w:type="dxa"/>
            <w:shd w:val="clear" w:color="auto" w:fill="F2F2F2"/>
          </w:tcPr>
          <w:p w14:paraId="187646BA" w14:textId="520DDFA8" w:rsidR="00BD09B7" w:rsidRPr="00BD09B7" w:rsidRDefault="00BD09B7" w:rsidP="00BD09B7">
            <w:pPr>
              <w:spacing w:after="0"/>
              <w:rPr>
                <w:rFonts w:cs="Times New Roman"/>
                <w:sz w:val="18"/>
                <w:szCs w:val="18"/>
              </w:rPr>
            </w:pPr>
            <w:r w:rsidRPr="00BD09B7">
              <w:rPr>
                <w:rFonts w:cs="Times New Roman"/>
                <w:sz w:val="18"/>
                <w:szCs w:val="18"/>
              </w:rPr>
              <w:t>3 Rashodi poslovanja</w:t>
            </w:r>
          </w:p>
        </w:tc>
        <w:tc>
          <w:tcPr>
            <w:tcW w:w="1300" w:type="dxa"/>
            <w:shd w:val="clear" w:color="auto" w:fill="F2F2F2"/>
          </w:tcPr>
          <w:p w14:paraId="0C8407B8" w14:textId="794A1A0D" w:rsidR="00BD09B7" w:rsidRPr="00BD09B7" w:rsidRDefault="00BD09B7" w:rsidP="00BD09B7">
            <w:pPr>
              <w:spacing w:after="0"/>
              <w:jc w:val="right"/>
              <w:rPr>
                <w:rFonts w:cs="Times New Roman"/>
                <w:sz w:val="18"/>
                <w:szCs w:val="18"/>
              </w:rPr>
            </w:pPr>
            <w:r w:rsidRPr="00BD09B7">
              <w:rPr>
                <w:rFonts w:cs="Times New Roman"/>
                <w:sz w:val="18"/>
                <w:szCs w:val="18"/>
              </w:rPr>
              <w:t>5.500,00</w:t>
            </w:r>
          </w:p>
        </w:tc>
        <w:tc>
          <w:tcPr>
            <w:tcW w:w="1300" w:type="dxa"/>
            <w:shd w:val="clear" w:color="auto" w:fill="F2F2F2"/>
          </w:tcPr>
          <w:p w14:paraId="4028CF86" w14:textId="2AD665C0"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78AE0B90" w14:textId="7E0A487E" w:rsidR="00BD09B7" w:rsidRPr="00BD09B7" w:rsidRDefault="00BD09B7" w:rsidP="00BD09B7">
            <w:pPr>
              <w:spacing w:after="0"/>
              <w:jc w:val="right"/>
              <w:rPr>
                <w:rFonts w:cs="Times New Roman"/>
                <w:sz w:val="18"/>
                <w:szCs w:val="18"/>
              </w:rPr>
            </w:pPr>
            <w:r w:rsidRPr="00BD09B7">
              <w:rPr>
                <w:rFonts w:cs="Times New Roman"/>
                <w:sz w:val="18"/>
                <w:szCs w:val="18"/>
              </w:rPr>
              <w:t>5.500,00</w:t>
            </w:r>
          </w:p>
        </w:tc>
        <w:tc>
          <w:tcPr>
            <w:tcW w:w="960" w:type="dxa"/>
            <w:shd w:val="clear" w:color="auto" w:fill="F2F2F2"/>
          </w:tcPr>
          <w:p w14:paraId="47FE82E1" w14:textId="6B8C107E"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1FA5A64C" w14:textId="77777777" w:rsidTr="00BD09B7">
        <w:tc>
          <w:tcPr>
            <w:tcW w:w="5171" w:type="dxa"/>
          </w:tcPr>
          <w:p w14:paraId="388A8660" w14:textId="30E973C6" w:rsidR="00BD09B7" w:rsidRDefault="00BD09B7" w:rsidP="00BD09B7">
            <w:pPr>
              <w:spacing w:after="0"/>
              <w:rPr>
                <w:rFonts w:cs="Times New Roman"/>
                <w:sz w:val="18"/>
                <w:szCs w:val="18"/>
              </w:rPr>
            </w:pPr>
            <w:r>
              <w:rPr>
                <w:rFonts w:cs="Times New Roman"/>
                <w:sz w:val="18"/>
                <w:szCs w:val="18"/>
              </w:rPr>
              <w:t>32 Materijalni rashodi</w:t>
            </w:r>
          </w:p>
        </w:tc>
        <w:tc>
          <w:tcPr>
            <w:tcW w:w="1300" w:type="dxa"/>
          </w:tcPr>
          <w:p w14:paraId="3551D403" w14:textId="070B40D2" w:rsidR="00BD09B7" w:rsidRDefault="00BD09B7" w:rsidP="00BD09B7">
            <w:pPr>
              <w:spacing w:after="0"/>
              <w:jc w:val="right"/>
              <w:rPr>
                <w:rFonts w:cs="Times New Roman"/>
                <w:sz w:val="18"/>
                <w:szCs w:val="18"/>
              </w:rPr>
            </w:pPr>
            <w:r>
              <w:rPr>
                <w:rFonts w:cs="Times New Roman"/>
                <w:sz w:val="18"/>
                <w:szCs w:val="18"/>
              </w:rPr>
              <w:t>5.500,00</w:t>
            </w:r>
          </w:p>
        </w:tc>
        <w:tc>
          <w:tcPr>
            <w:tcW w:w="1300" w:type="dxa"/>
          </w:tcPr>
          <w:p w14:paraId="1F3F4757" w14:textId="55C277DD"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59A09CAF" w14:textId="207D4AFE" w:rsidR="00BD09B7" w:rsidRDefault="00BD09B7" w:rsidP="00BD09B7">
            <w:pPr>
              <w:spacing w:after="0"/>
              <w:jc w:val="right"/>
              <w:rPr>
                <w:rFonts w:cs="Times New Roman"/>
                <w:sz w:val="18"/>
                <w:szCs w:val="18"/>
              </w:rPr>
            </w:pPr>
            <w:r>
              <w:rPr>
                <w:rFonts w:cs="Times New Roman"/>
                <w:sz w:val="18"/>
                <w:szCs w:val="18"/>
              </w:rPr>
              <w:t>5.500,00</w:t>
            </w:r>
          </w:p>
        </w:tc>
        <w:tc>
          <w:tcPr>
            <w:tcW w:w="960" w:type="dxa"/>
          </w:tcPr>
          <w:p w14:paraId="01A7DBBE" w14:textId="01B2AB13"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663A7D7E" w14:textId="77777777" w:rsidTr="00BD09B7">
        <w:trPr>
          <w:trHeight w:val="540"/>
        </w:trPr>
        <w:tc>
          <w:tcPr>
            <w:tcW w:w="5171" w:type="dxa"/>
            <w:shd w:val="clear" w:color="auto" w:fill="DAE8F2"/>
            <w:vAlign w:val="center"/>
          </w:tcPr>
          <w:p w14:paraId="30F99115" w14:textId="6CED4953" w:rsidR="00BD09B7" w:rsidRPr="00BD09B7" w:rsidRDefault="00BD09B7" w:rsidP="00BD09B7">
            <w:pPr>
              <w:spacing w:after="0"/>
              <w:rPr>
                <w:rFonts w:cs="Times New Roman"/>
                <w:b/>
                <w:sz w:val="18"/>
                <w:szCs w:val="18"/>
              </w:rPr>
            </w:pPr>
            <w:r w:rsidRPr="00BD09B7">
              <w:rPr>
                <w:rFonts w:cs="Times New Roman"/>
                <w:b/>
                <w:sz w:val="18"/>
                <w:szCs w:val="18"/>
              </w:rPr>
              <w:t>AKTIVNOST A100175 KUPOVINA VOZILA</w:t>
            </w:r>
          </w:p>
        </w:tc>
        <w:tc>
          <w:tcPr>
            <w:tcW w:w="1300" w:type="dxa"/>
            <w:shd w:val="clear" w:color="auto" w:fill="DAE8F2"/>
            <w:vAlign w:val="center"/>
          </w:tcPr>
          <w:p w14:paraId="713FABDE" w14:textId="6622ED56" w:rsidR="00BD09B7" w:rsidRPr="00BD09B7" w:rsidRDefault="00BD09B7" w:rsidP="00BD09B7">
            <w:pPr>
              <w:spacing w:after="0"/>
              <w:jc w:val="right"/>
              <w:rPr>
                <w:rFonts w:cs="Times New Roman"/>
                <w:b/>
                <w:sz w:val="18"/>
                <w:szCs w:val="18"/>
              </w:rPr>
            </w:pPr>
            <w:r w:rsidRPr="00BD09B7">
              <w:rPr>
                <w:rFonts w:cs="Times New Roman"/>
                <w:b/>
                <w:sz w:val="18"/>
                <w:szCs w:val="18"/>
              </w:rPr>
              <w:t>25.000,00</w:t>
            </w:r>
          </w:p>
        </w:tc>
        <w:tc>
          <w:tcPr>
            <w:tcW w:w="1300" w:type="dxa"/>
            <w:shd w:val="clear" w:color="auto" w:fill="DAE8F2"/>
            <w:vAlign w:val="center"/>
          </w:tcPr>
          <w:p w14:paraId="32B14A4D" w14:textId="64F7E391" w:rsidR="00BD09B7" w:rsidRPr="00BD09B7" w:rsidRDefault="00BD09B7" w:rsidP="00BD09B7">
            <w:pPr>
              <w:spacing w:after="0"/>
              <w:jc w:val="right"/>
              <w:rPr>
                <w:rFonts w:cs="Times New Roman"/>
                <w:b/>
                <w:sz w:val="18"/>
                <w:szCs w:val="18"/>
              </w:rPr>
            </w:pPr>
            <w:r w:rsidRPr="00BD09B7">
              <w:rPr>
                <w:rFonts w:cs="Times New Roman"/>
                <w:b/>
                <w:sz w:val="18"/>
                <w:szCs w:val="18"/>
              </w:rPr>
              <w:t>600,00</w:t>
            </w:r>
          </w:p>
        </w:tc>
        <w:tc>
          <w:tcPr>
            <w:tcW w:w="1300" w:type="dxa"/>
            <w:shd w:val="clear" w:color="auto" w:fill="DAE8F2"/>
            <w:vAlign w:val="center"/>
          </w:tcPr>
          <w:p w14:paraId="567C401E" w14:textId="14E21E06" w:rsidR="00BD09B7" w:rsidRPr="00BD09B7" w:rsidRDefault="00BD09B7" w:rsidP="00BD09B7">
            <w:pPr>
              <w:spacing w:after="0"/>
              <w:jc w:val="right"/>
              <w:rPr>
                <w:rFonts w:cs="Times New Roman"/>
                <w:b/>
                <w:sz w:val="18"/>
                <w:szCs w:val="18"/>
              </w:rPr>
            </w:pPr>
            <w:r w:rsidRPr="00BD09B7">
              <w:rPr>
                <w:rFonts w:cs="Times New Roman"/>
                <w:b/>
                <w:sz w:val="18"/>
                <w:szCs w:val="18"/>
              </w:rPr>
              <w:t>25.600,00</w:t>
            </w:r>
          </w:p>
        </w:tc>
        <w:tc>
          <w:tcPr>
            <w:tcW w:w="960" w:type="dxa"/>
            <w:shd w:val="clear" w:color="auto" w:fill="DAE8F2"/>
            <w:vAlign w:val="center"/>
          </w:tcPr>
          <w:p w14:paraId="77B4980F" w14:textId="41A698AF" w:rsidR="00BD09B7" w:rsidRPr="00BD09B7" w:rsidRDefault="00BD09B7" w:rsidP="00BD09B7">
            <w:pPr>
              <w:spacing w:after="0"/>
              <w:jc w:val="right"/>
              <w:rPr>
                <w:rFonts w:cs="Times New Roman"/>
                <w:b/>
                <w:sz w:val="18"/>
                <w:szCs w:val="18"/>
              </w:rPr>
            </w:pPr>
            <w:r w:rsidRPr="00BD09B7">
              <w:rPr>
                <w:rFonts w:cs="Times New Roman"/>
                <w:b/>
                <w:sz w:val="18"/>
                <w:szCs w:val="18"/>
              </w:rPr>
              <w:t>102,40%</w:t>
            </w:r>
          </w:p>
        </w:tc>
      </w:tr>
      <w:tr w:rsidR="00BD09B7" w:rsidRPr="00BD09B7" w14:paraId="4BEDD69A" w14:textId="77777777" w:rsidTr="00BD09B7">
        <w:tc>
          <w:tcPr>
            <w:tcW w:w="5171" w:type="dxa"/>
            <w:shd w:val="clear" w:color="auto" w:fill="CBFFCB"/>
          </w:tcPr>
          <w:p w14:paraId="2428B33E" w14:textId="7E4EAF27" w:rsidR="00BD09B7" w:rsidRPr="00BD09B7" w:rsidRDefault="00BD09B7" w:rsidP="00BD09B7">
            <w:pPr>
              <w:spacing w:after="0"/>
              <w:rPr>
                <w:rFonts w:cs="Times New Roman"/>
                <w:sz w:val="16"/>
                <w:szCs w:val="18"/>
              </w:rPr>
            </w:pPr>
            <w:r w:rsidRPr="00BD09B7">
              <w:rPr>
                <w:rFonts w:cs="Times New Roman"/>
                <w:sz w:val="16"/>
                <w:szCs w:val="18"/>
              </w:rPr>
              <w:t>IZVOR 110 Opći prihodi i primici</w:t>
            </w:r>
          </w:p>
        </w:tc>
        <w:tc>
          <w:tcPr>
            <w:tcW w:w="1300" w:type="dxa"/>
            <w:shd w:val="clear" w:color="auto" w:fill="CBFFCB"/>
          </w:tcPr>
          <w:p w14:paraId="48711A81" w14:textId="2BA269E0" w:rsidR="00BD09B7" w:rsidRPr="00BD09B7" w:rsidRDefault="00BD09B7" w:rsidP="00BD09B7">
            <w:pPr>
              <w:spacing w:after="0"/>
              <w:jc w:val="right"/>
              <w:rPr>
                <w:rFonts w:cs="Times New Roman"/>
                <w:sz w:val="16"/>
                <w:szCs w:val="18"/>
              </w:rPr>
            </w:pPr>
            <w:r w:rsidRPr="00BD09B7">
              <w:rPr>
                <w:rFonts w:cs="Times New Roman"/>
                <w:sz w:val="16"/>
                <w:szCs w:val="18"/>
              </w:rPr>
              <w:t>12.500,00</w:t>
            </w:r>
          </w:p>
        </w:tc>
        <w:tc>
          <w:tcPr>
            <w:tcW w:w="1300" w:type="dxa"/>
            <w:shd w:val="clear" w:color="auto" w:fill="CBFFCB"/>
          </w:tcPr>
          <w:p w14:paraId="36129D8E" w14:textId="10C46FD9" w:rsidR="00BD09B7" w:rsidRPr="00BD09B7" w:rsidRDefault="00BD09B7" w:rsidP="00BD09B7">
            <w:pPr>
              <w:spacing w:after="0"/>
              <w:jc w:val="right"/>
              <w:rPr>
                <w:rFonts w:cs="Times New Roman"/>
                <w:sz w:val="16"/>
                <w:szCs w:val="18"/>
              </w:rPr>
            </w:pPr>
            <w:r w:rsidRPr="00BD09B7">
              <w:rPr>
                <w:rFonts w:cs="Times New Roman"/>
                <w:sz w:val="16"/>
                <w:szCs w:val="18"/>
              </w:rPr>
              <w:t>-12.500,00</w:t>
            </w:r>
          </w:p>
        </w:tc>
        <w:tc>
          <w:tcPr>
            <w:tcW w:w="1300" w:type="dxa"/>
            <w:shd w:val="clear" w:color="auto" w:fill="CBFFCB"/>
          </w:tcPr>
          <w:p w14:paraId="03333080" w14:textId="5B039785"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960" w:type="dxa"/>
            <w:shd w:val="clear" w:color="auto" w:fill="CBFFCB"/>
          </w:tcPr>
          <w:p w14:paraId="5DD83ECB" w14:textId="33D8B24B" w:rsidR="00BD09B7" w:rsidRPr="00BD09B7" w:rsidRDefault="00BD09B7" w:rsidP="00BD09B7">
            <w:pPr>
              <w:spacing w:after="0"/>
              <w:jc w:val="right"/>
              <w:rPr>
                <w:rFonts w:cs="Times New Roman"/>
                <w:sz w:val="16"/>
                <w:szCs w:val="18"/>
              </w:rPr>
            </w:pPr>
            <w:r w:rsidRPr="00BD09B7">
              <w:rPr>
                <w:rFonts w:cs="Times New Roman"/>
                <w:sz w:val="16"/>
                <w:szCs w:val="18"/>
              </w:rPr>
              <w:t>0,00%</w:t>
            </w:r>
          </w:p>
        </w:tc>
      </w:tr>
      <w:tr w:rsidR="00BD09B7" w:rsidRPr="00BD09B7" w14:paraId="5B085EED" w14:textId="77777777" w:rsidTr="00BD09B7">
        <w:tc>
          <w:tcPr>
            <w:tcW w:w="5171" w:type="dxa"/>
            <w:shd w:val="clear" w:color="auto" w:fill="F2F2F2"/>
          </w:tcPr>
          <w:p w14:paraId="062532AE" w14:textId="6B2E97B7" w:rsidR="00BD09B7" w:rsidRPr="00BD09B7" w:rsidRDefault="00BD09B7" w:rsidP="00BD09B7">
            <w:pPr>
              <w:spacing w:after="0"/>
              <w:rPr>
                <w:rFonts w:cs="Times New Roman"/>
                <w:sz w:val="18"/>
                <w:szCs w:val="18"/>
              </w:rPr>
            </w:pPr>
            <w:r w:rsidRPr="00BD09B7">
              <w:rPr>
                <w:rFonts w:cs="Times New Roman"/>
                <w:sz w:val="18"/>
                <w:szCs w:val="18"/>
              </w:rPr>
              <w:t>4 Rashodi za nabavu nefinancijske imovine</w:t>
            </w:r>
          </w:p>
        </w:tc>
        <w:tc>
          <w:tcPr>
            <w:tcW w:w="1300" w:type="dxa"/>
            <w:shd w:val="clear" w:color="auto" w:fill="F2F2F2"/>
          </w:tcPr>
          <w:p w14:paraId="5C15E555" w14:textId="757F3DB7" w:rsidR="00BD09B7" w:rsidRPr="00BD09B7" w:rsidRDefault="00BD09B7" w:rsidP="00BD09B7">
            <w:pPr>
              <w:spacing w:after="0"/>
              <w:jc w:val="right"/>
              <w:rPr>
                <w:rFonts w:cs="Times New Roman"/>
                <w:sz w:val="18"/>
                <w:szCs w:val="18"/>
              </w:rPr>
            </w:pPr>
            <w:r w:rsidRPr="00BD09B7">
              <w:rPr>
                <w:rFonts w:cs="Times New Roman"/>
                <w:sz w:val="18"/>
                <w:szCs w:val="18"/>
              </w:rPr>
              <w:t>12.500,00</w:t>
            </w:r>
          </w:p>
        </w:tc>
        <w:tc>
          <w:tcPr>
            <w:tcW w:w="1300" w:type="dxa"/>
            <w:shd w:val="clear" w:color="auto" w:fill="F2F2F2"/>
          </w:tcPr>
          <w:p w14:paraId="4F0BE534" w14:textId="2D6F8799" w:rsidR="00BD09B7" w:rsidRPr="00BD09B7" w:rsidRDefault="00BD09B7" w:rsidP="00BD09B7">
            <w:pPr>
              <w:spacing w:after="0"/>
              <w:jc w:val="right"/>
              <w:rPr>
                <w:rFonts w:cs="Times New Roman"/>
                <w:sz w:val="18"/>
                <w:szCs w:val="18"/>
              </w:rPr>
            </w:pPr>
            <w:r w:rsidRPr="00BD09B7">
              <w:rPr>
                <w:rFonts w:cs="Times New Roman"/>
                <w:sz w:val="18"/>
                <w:szCs w:val="18"/>
              </w:rPr>
              <w:t>-12.500,00</w:t>
            </w:r>
          </w:p>
        </w:tc>
        <w:tc>
          <w:tcPr>
            <w:tcW w:w="1300" w:type="dxa"/>
            <w:shd w:val="clear" w:color="auto" w:fill="F2F2F2"/>
          </w:tcPr>
          <w:p w14:paraId="1664CCAB" w14:textId="2AB1C4A3"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960" w:type="dxa"/>
            <w:shd w:val="clear" w:color="auto" w:fill="F2F2F2"/>
          </w:tcPr>
          <w:p w14:paraId="340C6841" w14:textId="00D162B5" w:rsidR="00BD09B7" w:rsidRPr="00BD09B7" w:rsidRDefault="00BD09B7" w:rsidP="00BD09B7">
            <w:pPr>
              <w:spacing w:after="0"/>
              <w:jc w:val="right"/>
              <w:rPr>
                <w:rFonts w:cs="Times New Roman"/>
                <w:sz w:val="18"/>
                <w:szCs w:val="18"/>
              </w:rPr>
            </w:pPr>
            <w:r w:rsidRPr="00BD09B7">
              <w:rPr>
                <w:rFonts w:cs="Times New Roman"/>
                <w:sz w:val="18"/>
                <w:szCs w:val="18"/>
              </w:rPr>
              <w:t>0,00%</w:t>
            </w:r>
          </w:p>
        </w:tc>
      </w:tr>
      <w:tr w:rsidR="00BD09B7" w14:paraId="78878720" w14:textId="77777777" w:rsidTr="00BD09B7">
        <w:tc>
          <w:tcPr>
            <w:tcW w:w="5171" w:type="dxa"/>
          </w:tcPr>
          <w:p w14:paraId="4519B9A4" w14:textId="0257C932" w:rsidR="00BD09B7" w:rsidRDefault="00BD09B7" w:rsidP="00BD09B7">
            <w:pPr>
              <w:spacing w:after="0"/>
              <w:rPr>
                <w:rFonts w:cs="Times New Roman"/>
                <w:sz w:val="18"/>
                <w:szCs w:val="18"/>
              </w:rPr>
            </w:pPr>
            <w:r>
              <w:rPr>
                <w:rFonts w:cs="Times New Roman"/>
                <w:sz w:val="18"/>
                <w:szCs w:val="18"/>
              </w:rPr>
              <w:t>42 Rashodi za nabavu proizvedene dugotrajne imovine</w:t>
            </w:r>
          </w:p>
        </w:tc>
        <w:tc>
          <w:tcPr>
            <w:tcW w:w="1300" w:type="dxa"/>
          </w:tcPr>
          <w:p w14:paraId="06F39E60" w14:textId="7CCE2C4C" w:rsidR="00BD09B7" w:rsidRDefault="00BD09B7" w:rsidP="00BD09B7">
            <w:pPr>
              <w:spacing w:after="0"/>
              <w:jc w:val="right"/>
              <w:rPr>
                <w:rFonts w:cs="Times New Roman"/>
                <w:sz w:val="18"/>
                <w:szCs w:val="18"/>
              </w:rPr>
            </w:pPr>
            <w:r>
              <w:rPr>
                <w:rFonts w:cs="Times New Roman"/>
                <w:sz w:val="18"/>
                <w:szCs w:val="18"/>
              </w:rPr>
              <w:t>12.500,00</w:t>
            </w:r>
          </w:p>
        </w:tc>
        <w:tc>
          <w:tcPr>
            <w:tcW w:w="1300" w:type="dxa"/>
          </w:tcPr>
          <w:p w14:paraId="4B0F7B87" w14:textId="0C86551A" w:rsidR="00BD09B7" w:rsidRDefault="00BD09B7" w:rsidP="00BD09B7">
            <w:pPr>
              <w:spacing w:after="0"/>
              <w:jc w:val="right"/>
              <w:rPr>
                <w:rFonts w:cs="Times New Roman"/>
                <w:sz w:val="18"/>
                <w:szCs w:val="18"/>
              </w:rPr>
            </w:pPr>
            <w:r>
              <w:rPr>
                <w:rFonts w:cs="Times New Roman"/>
                <w:sz w:val="18"/>
                <w:szCs w:val="18"/>
              </w:rPr>
              <w:t>-12.500,00</w:t>
            </w:r>
          </w:p>
        </w:tc>
        <w:tc>
          <w:tcPr>
            <w:tcW w:w="1300" w:type="dxa"/>
          </w:tcPr>
          <w:p w14:paraId="2C02BBCB" w14:textId="187B89CF" w:rsidR="00BD09B7" w:rsidRDefault="00BD09B7" w:rsidP="00BD09B7">
            <w:pPr>
              <w:spacing w:after="0"/>
              <w:jc w:val="right"/>
              <w:rPr>
                <w:rFonts w:cs="Times New Roman"/>
                <w:sz w:val="18"/>
                <w:szCs w:val="18"/>
              </w:rPr>
            </w:pPr>
            <w:r>
              <w:rPr>
                <w:rFonts w:cs="Times New Roman"/>
                <w:sz w:val="18"/>
                <w:szCs w:val="18"/>
              </w:rPr>
              <w:t>0,00</w:t>
            </w:r>
          </w:p>
        </w:tc>
        <w:tc>
          <w:tcPr>
            <w:tcW w:w="960" w:type="dxa"/>
          </w:tcPr>
          <w:p w14:paraId="7FEB14BD" w14:textId="566288FD" w:rsidR="00BD09B7" w:rsidRDefault="00BD09B7" w:rsidP="00BD09B7">
            <w:pPr>
              <w:spacing w:after="0"/>
              <w:jc w:val="right"/>
              <w:rPr>
                <w:rFonts w:cs="Times New Roman"/>
                <w:sz w:val="18"/>
                <w:szCs w:val="18"/>
              </w:rPr>
            </w:pPr>
            <w:r>
              <w:rPr>
                <w:rFonts w:cs="Times New Roman"/>
                <w:sz w:val="18"/>
                <w:szCs w:val="18"/>
              </w:rPr>
              <w:t>0,00%</w:t>
            </w:r>
          </w:p>
        </w:tc>
      </w:tr>
      <w:tr w:rsidR="00BD09B7" w:rsidRPr="00BD09B7" w14:paraId="0290FE2C" w14:textId="77777777" w:rsidTr="00BD09B7">
        <w:tc>
          <w:tcPr>
            <w:tcW w:w="5171" w:type="dxa"/>
            <w:shd w:val="clear" w:color="auto" w:fill="CBFFCB"/>
          </w:tcPr>
          <w:p w14:paraId="61AC3589" w14:textId="0F739728" w:rsidR="00BD09B7" w:rsidRPr="00BD09B7" w:rsidRDefault="00BD09B7" w:rsidP="00BD09B7">
            <w:pPr>
              <w:spacing w:after="0"/>
              <w:rPr>
                <w:rFonts w:cs="Times New Roman"/>
                <w:sz w:val="16"/>
                <w:szCs w:val="18"/>
              </w:rPr>
            </w:pPr>
            <w:r w:rsidRPr="00BD09B7">
              <w:rPr>
                <w:rFonts w:cs="Times New Roman"/>
                <w:sz w:val="16"/>
                <w:szCs w:val="18"/>
              </w:rPr>
              <w:t>IZVOR 520 Ostale pomoći</w:t>
            </w:r>
          </w:p>
        </w:tc>
        <w:tc>
          <w:tcPr>
            <w:tcW w:w="1300" w:type="dxa"/>
            <w:shd w:val="clear" w:color="auto" w:fill="CBFFCB"/>
          </w:tcPr>
          <w:p w14:paraId="268EBEDC" w14:textId="607AA3B6" w:rsidR="00BD09B7" w:rsidRPr="00BD09B7" w:rsidRDefault="00BD09B7" w:rsidP="00BD09B7">
            <w:pPr>
              <w:spacing w:after="0"/>
              <w:jc w:val="right"/>
              <w:rPr>
                <w:rFonts w:cs="Times New Roman"/>
                <w:sz w:val="16"/>
                <w:szCs w:val="18"/>
              </w:rPr>
            </w:pPr>
            <w:r w:rsidRPr="00BD09B7">
              <w:rPr>
                <w:rFonts w:cs="Times New Roman"/>
                <w:sz w:val="16"/>
                <w:szCs w:val="18"/>
              </w:rPr>
              <w:t>12.500,00</w:t>
            </w:r>
          </w:p>
        </w:tc>
        <w:tc>
          <w:tcPr>
            <w:tcW w:w="1300" w:type="dxa"/>
            <w:shd w:val="clear" w:color="auto" w:fill="CBFFCB"/>
          </w:tcPr>
          <w:p w14:paraId="4D3CBB96" w14:textId="5BE76737" w:rsidR="00BD09B7" w:rsidRPr="00BD09B7" w:rsidRDefault="00BD09B7" w:rsidP="00BD09B7">
            <w:pPr>
              <w:spacing w:after="0"/>
              <w:jc w:val="right"/>
              <w:rPr>
                <w:rFonts w:cs="Times New Roman"/>
                <w:sz w:val="16"/>
                <w:szCs w:val="18"/>
              </w:rPr>
            </w:pPr>
            <w:r w:rsidRPr="00BD09B7">
              <w:rPr>
                <w:rFonts w:cs="Times New Roman"/>
                <w:sz w:val="16"/>
                <w:szCs w:val="18"/>
              </w:rPr>
              <w:t>13.100,00</w:t>
            </w:r>
          </w:p>
        </w:tc>
        <w:tc>
          <w:tcPr>
            <w:tcW w:w="1300" w:type="dxa"/>
            <w:shd w:val="clear" w:color="auto" w:fill="CBFFCB"/>
          </w:tcPr>
          <w:p w14:paraId="2DF55624" w14:textId="576F8A9C" w:rsidR="00BD09B7" w:rsidRPr="00BD09B7" w:rsidRDefault="00BD09B7" w:rsidP="00BD09B7">
            <w:pPr>
              <w:spacing w:after="0"/>
              <w:jc w:val="right"/>
              <w:rPr>
                <w:rFonts w:cs="Times New Roman"/>
                <w:sz w:val="16"/>
                <w:szCs w:val="18"/>
              </w:rPr>
            </w:pPr>
            <w:r w:rsidRPr="00BD09B7">
              <w:rPr>
                <w:rFonts w:cs="Times New Roman"/>
                <w:sz w:val="16"/>
                <w:szCs w:val="18"/>
              </w:rPr>
              <w:t>25.600,00</w:t>
            </w:r>
          </w:p>
        </w:tc>
        <w:tc>
          <w:tcPr>
            <w:tcW w:w="960" w:type="dxa"/>
            <w:shd w:val="clear" w:color="auto" w:fill="CBFFCB"/>
          </w:tcPr>
          <w:p w14:paraId="37F66517" w14:textId="6D257682" w:rsidR="00BD09B7" w:rsidRPr="00BD09B7" w:rsidRDefault="00BD09B7" w:rsidP="00BD09B7">
            <w:pPr>
              <w:spacing w:after="0"/>
              <w:jc w:val="right"/>
              <w:rPr>
                <w:rFonts w:cs="Times New Roman"/>
                <w:sz w:val="16"/>
                <w:szCs w:val="18"/>
              </w:rPr>
            </w:pPr>
            <w:r w:rsidRPr="00BD09B7">
              <w:rPr>
                <w:rFonts w:cs="Times New Roman"/>
                <w:sz w:val="16"/>
                <w:szCs w:val="18"/>
              </w:rPr>
              <w:t>204,80%</w:t>
            </w:r>
          </w:p>
        </w:tc>
      </w:tr>
      <w:tr w:rsidR="00BD09B7" w:rsidRPr="00BD09B7" w14:paraId="3F3C80DA" w14:textId="77777777" w:rsidTr="00BD09B7">
        <w:tc>
          <w:tcPr>
            <w:tcW w:w="5171" w:type="dxa"/>
            <w:shd w:val="clear" w:color="auto" w:fill="F2F2F2"/>
          </w:tcPr>
          <w:p w14:paraId="7F73CE00" w14:textId="0F28076F" w:rsidR="00BD09B7" w:rsidRPr="00BD09B7" w:rsidRDefault="00BD09B7" w:rsidP="00BD09B7">
            <w:pPr>
              <w:spacing w:after="0"/>
              <w:rPr>
                <w:rFonts w:cs="Times New Roman"/>
                <w:sz w:val="18"/>
                <w:szCs w:val="18"/>
              </w:rPr>
            </w:pPr>
            <w:r w:rsidRPr="00BD09B7">
              <w:rPr>
                <w:rFonts w:cs="Times New Roman"/>
                <w:sz w:val="18"/>
                <w:szCs w:val="18"/>
              </w:rPr>
              <w:t>4 Rashodi za nabavu nefinancijske imovine</w:t>
            </w:r>
          </w:p>
        </w:tc>
        <w:tc>
          <w:tcPr>
            <w:tcW w:w="1300" w:type="dxa"/>
            <w:shd w:val="clear" w:color="auto" w:fill="F2F2F2"/>
          </w:tcPr>
          <w:p w14:paraId="18B2D861" w14:textId="0DB1F7CE" w:rsidR="00BD09B7" w:rsidRPr="00BD09B7" w:rsidRDefault="00BD09B7" w:rsidP="00BD09B7">
            <w:pPr>
              <w:spacing w:after="0"/>
              <w:jc w:val="right"/>
              <w:rPr>
                <w:rFonts w:cs="Times New Roman"/>
                <w:sz w:val="18"/>
                <w:szCs w:val="18"/>
              </w:rPr>
            </w:pPr>
            <w:r w:rsidRPr="00BD09B7">
              <w:rPr>
                <w:rFonts w:cs="Times New Roman"/>
                <w:sz w:val="18"/>
                <w:szCs w:val="18"/>
              </w:rPr>
              <w:t>12.500,00</w:t>
            </w:r>
          </w:p>
        </w:tc>
        <w:tc>
          <w:tcPr>
            <w:tcW w:w="1300" w:type="dxa"/>
            <w:shd w:val="clear" w:color="auto" w:fill="F2F2F2"/>
          </w:tcPr>
          <w:p w14:paraId="2023B6D0" w14:textId="7F7C6270" w:rsidR="00BD09B7" w:rsidRPr="00BD09B7" w:rsidRDefault="00BD09B7" w:rsidP="00BD09B7">
            <w:pPr>
              <w:spacing w:after="0"/>
              <w:jc w:val="right"/>
              <w:rPr>
                <w:rFonts w:cs="Times New Roman"/>
                <w:sz w:val="18"/>
                <w:szCs w:val="18"/>
              </w:rPr>
            </w:pPr>
            <w:r w:rsidRPr="00BD09B7">
              <w:rPr>
                <w:rFonts w:cs="Times New Roman"/>
                <w:sz w:val="18"/>
                <w:szCs w:val="18"/>
              </w:rPr>
              <w:t>13.100,00</w:t>
            </w:r>
          </w:p>
        </w:tc>
        <w:tc>
          <w:tcPr>
            <w:tcW w:w="1300" w:type="dxa"/>
            <w:shd w:val="clear" w:color="auto" w:fill="F2F2F2"/>
          </w:tcPr>
          <w:p w14:paraId="15291E89" w14:textId="61D96343" w:rsidR="00BD09B7" w:rsidRPr="00BD09B7" w:rsidRDefault="00BD09B7" w:rsidP="00BD09B7">
            <w:pPr>
              <w:spacing w:after="0"/>
              <w:jc w:val="right"/>
              <w:rPr>
                <w:rFonts w:cs="Times New Roman"/>
                <w:sz w:val="18"/>
                <w:szCs w:val="18"/>
              </w:rPr>
            </w:pPr>
            <w:r w:rsidRPr="00BD09B7">
              <w:rPr>
                <w:rFonts w:cs="Times New Roman"/>
                <w:sz w:val="18"/>
                <w:szCs w:val="18"/>
              </w:rPr>
              <w:t>25.600,00</w:t>
            </w:r>
          </w:p>
        </w:tc>
        <w:tc>
          <w:tcPr>
            <w:tcW w:w="960" w:type="dxa"/>
            <w:shd w:val="clear" w:color="auto" w:fill="F2F2F2"/>
          </w:tcPr>
          <w:p w14:paraId="6585207E" w14:textId="6BC1F5DA" w:rsidR="00BD09B7" w:rsidRPr="00BD09B7" w:rsidRDefault="00BD09B7" w:rsidP="00BD09B7">
            <w:pPr>
              <w:spacing w:after="0"/>
              <w:jc w:val="right"/>
              <w:rPr>
                <w:rFonts w:cs="Times New Roman"/>
                <w:sz w:val="18"/>
                <w:szCs w:val="18"/>
              </w:rPr>
            </w:pPr>
            <w:r w:rsidRPr="00BD09B7">
              <w:rPr>
                <w:rFonts w:cs="Times New Roman"/>
                <w:sz w:val="18"/>
                <w:szCs w:val="18"/>
              </w:rPr>
              <w:t>204,80%</w:t>
            </w:r>
          </w:p>
        </w:tc>
      </w:tr>
      <w:tr w:rsidR="00BD09B7" w14:paraId="72C1C331" w14:textId="77777777" w:rsidTr="00BD09B7">
        <w:tc>
          <w:tcPr>
            <w:tcW w:w="5171" w:type="dxa"/>
          </w:tcPr>
          <w:p w14:paraId="70D9B576" w14:textId="0E6A1EE6" w:rsidR="00BD09B7" w:rsidRDefault="00BD09B7" w:rsidP="00BD09B7">
            <w:pPr>
              <w:spacing w:after="0"/>
              <w:rPr>
                <w:rFonts w:cs="Times New Roman"/>
                <w:sz w:val="18"/>
                <w:szCs w:val="18"/>
              </w:rPr>
            </w:pPr>
            <w:r>
              <w:rPr>
                <w:rFonts w:cs="Times New Roman"/>
                <w:sz w:val="18"/>
                <w:szCs w:val="18"/>
              </w:rPr>
              <w:t>42 Rashodi za nabavu proizvedene dugotrajne imovine</w:t>
            </w:r>
          </w:p>
        </w:tc>
        <w:tc>
          <w:tcPr>
            <w:tcW w:w="1300" w:type="dxa"/>
          </w:tcPr>
          <w:p w14:paraId="6B13589D" w14:textId="183006D8" w:rsidR="00BD09B7" w:rsidRDefault="00BD09B7" w:rsidP="00BD09B7">
            <w:pPr>
              <w:spacing w:after="0"/>
              <w:jc w:val="right"/>
              <w:rPr>
                <w:rFonts w:cs="Times New Roman"/>
                <w:sz w:val="18"/>
                <w:szCs w:val="18"/>
              </w:rPr>
            </w:pPr>
            <w:r>
              <w:rPr>
                <w:rFonts w:cs="Times New Roman"/>
                <w:sz w:val="18"/>
                <w:szCs w:val="18"/>
              </w:rPr>
              <w:t>12.500,00</w:t>
            </w:r>
          </w:p>
        </w:tc>
        <w:tc>
          <w:tcPr>
            <w:tcW w:w="1300" w:type="dxa"/>
          </w:tcPr>
          <w:p w14:paraId="603B7CD7" w14:textId="0583432C" w:rsidR="00BD09B7" w:rsidRDefault="00BD09B7" w:rsidP="00BD09B7">
            <w:pPr>
              <w:spacing w:after="0"/>
              <w:jc w:val="right"/>
              <w:rPr>
                <w:rFonts w:cs="Times New Roman"/>
                <w:sz w:val="18"/>
                <w:szCs w:val="18"/>
              </w:rPr>
            </w:pPr>
            <w:r>
              <w:rPr>
                <w:rFonts w:cs="Times New Roman"/>
                <w:sz w:val="18"/>
                <w:szCs w:val="18"/>
              </w:rPr>
              <w:t>13.100,00</w:t>
            </w:r>
          </w:p>
        </w:tc>
        <w:tc>
          <w:tcPr>
            <w:tcW w:w="1300" w:type="dxa"/>
          </w:tcPr>
          <w:p w14:paraId="65311D0B" w14:textId="17B49307" w:rsidR="00BD09B7" w:rsidRDefault="00BD09B7" w:rsidP="00BD09B7">
            <w:pPr>
              <w:spacing w:after="0"/>
              <w:jc w:val="right"/>
              <w:rPr>
                <w:rFonts w:cs="Times New Roman"/>
                <w:sz w:val="18"/>
                <w:szCs w:val="18"/>
              </w:rPr>
            </w:pPr>
            <w:r>
              <w:rPr>
                <w:rFonts w:cs="Times New Roman"/>
                <w:sz w:val="18"/>
                <w:szCs w:val="18"/>
              </w:rPr>
              <w:t>25.600,00</w:t>
            </w:r>
          </w:p>
        </w:tc>
        <w:tc>
          <w:tcPr>
            <w:tcW w:w="960" w:type="dxa"/>
          </w:tcPr>
          <w:p w14:paraId="28342024" w14:textId="0579352F" w:rsidR="00BD09B7" w:rsidRDefault="00BD09B7" w:rsidP="00BD09B7">
            <w:pPr>
              <w:spacing w:after="0"/>
              <w:jc w:val="right"/>
              <w:rPr>
                <w:rFonts w:cs="Times New Roman"/>
                <w:sz w:val="18"/>
                <w:szCs w:val="18"/>
              </w:rPr>
            </w:pPr>
            <w:r>
              <w:rPr>
                <w:rFonts w:cs="Times New Roman"/>
                <w:sz w:val="18"/>
                <w:szCs w:val="18"/>
              </w:rPr>
              <w:t>204,80%</w:t>
            </w:r>
          </w:p>
        </w:tc>
      </w:tr>
      <w:tr w:rsidR="00BD09B7" w:rsidRPr="00BD09B7" w14:paraId="6480CF09" w14:textId="77777777" w:rsidTr="00BD09B7">
        <w:trPr>
          <w:trHeight w:val="540"/>
        </w:trPr>
        <w:tc>
          <w:tcPr>
            <w:tcW w:w="5171" w:type="dxa"/>
            <w:shd w:val="clear" w:color="auto" w:fill="17365D"/>
            <w:vAlign w:val="center"/>
          </w:tcPr>
          <w:p w14:paraId="4446C4ED" w14:textId="3C9378C4" w:rsidR="00BD09B7" w:rsidRPr="00BD09B7" w:rsidRDefault="00BD09B7" w:rsidP="00BD09B7">
            <w:pPr>
              <w:spacing w:after="0"/>
              <w:rPr>
                <w:rFonts w:cs="Times New Roman"/>
                <w:b/>
                <w:color w:val="FFFFFF"/>
                <w:sz w:val="18"/>
                <w:szCs w:val="18"/>
              </w:rPr>
            </w:pPr>
            <w:r w:rsidRPr="00BD09B7">
              <w:rPr>
                <w:rFonts w:cs="Times New Roman"/>
                <w:b/>
                <w:color w:val="FFFFFF"/>
                <w:sz w:val="18"/>
                <w:szCs w:val="18"/>
              </w:rPr>
              <w:lastRenderedPageBreak/>
              <w:t>PROGRAM 2002 UPRAVLJANJE IMOVINOM OPĆINE</w:t>
            </w:r>
          </w:p>
        </w:tc>
        <w:tc>
          <w:tcPr>
            <w:tcW w:w="1300" w:type="dxa"/>
            <w:shd w:val="clear" w:color="auto" w:fill="17365D"/>
            <w:vAlign w:val="center"/>
          </w:tcPr>
          <w:p w14:paraId="69FD9648" w14:textId="008CD1A5" w:rsidR="00BD09B7" w:rsidRPr="00BD09B7" w:rsidRDefault="00BD09B7" w:rsidP="00BD09B7">
            <w:pPr>
              <w:spacing w:after="0"/>
              <w:jc w:val="right"/>
              <w:rPr>
                <w:rFonts w:cs="Times New Roman"/>
                <w:b/>
                <w:color w:val="FFFFFF"/>
                <w:sz w:val="18"/>
                <w:szCs w:val="18"/>
              </w:rPr>
            </w:pPr>
            <w:r w:rsidRPr="00BD09B7">
              <w:rPr>
                <w:rFonts w:cs="Times New Roman"/>
                <w:b/>
                <w:color w:val="FFFFFF"/>
                <w:sz w:val="18"/>
                <w:szCs w:val="18"/>
              </w:rPr>
              <w:t>91.300,00</w:t>
            </w:r>
          </w:p>
        </w:tc>
        <w:tc>
          <w:tcPr>
            <w:tcW w:w="1300" w:type="dxa"/>
            <w:shd w:val="clear" w:color="auto" w:fill="17365D"/>
            <w:vAlign w:val="center"/>
          </w:tcPr>
          <w:p w14:paraId="407B2E5C" w14:textId="355363A2" w:rsidR="00BD09B7" w:rsidRPr="00BD09B7" w:rsidRDefault="00BD09B7" w:rsidP="00BD09B7">
            <w:pPr>
              <w:spacing w:after="0"/>
              <w:jc w:val="right"/>
              <w:rPr>
                <w:rFonts w:cs="Times New Roman"/>
                <w:b/>
                <w:color w:val="FFFFFF"/>
                <w:sz w:val="18"/>
                <w:szCs w:val="18"/>
              </w:rPr>
            </w:pPr>
            <w:r w:rsidRPr="00BD09B7">
              <w:rPr>
                <w:rFonts w:cs="Times New Roman"/>
                <w:b/>
                <w:color w:val="FFFFFF"/>
                <w:sz w:val="18"/>
                <w:szCs w:val="18"/>
              </w:rPr>
              <w:t>20.849,86</w:t>
            </w:r>
          </w:p>
        </w:tc>
        <w:tc>
          <w:tcPr>
            <w:tcW w:w="1300" w:type="dxa"/>
            <w:shd w:val="clear" w:color="auto" w:fill="17365D"/>
            <w:vAlign w:val="center"/>
          </w:tcPr>
          <w:p w14:paraId="50AE4FF8" w14:textId="5B221CA3" w:rsidR="00BD09B7" w:rsidRPr="00BD09B7" w:rsidRDefault="00BD09B7" w:rsidP="00BD09B7">
            <w:pPr>
              <w:spacing w:after="0"/>
              <w:jc w:val="right"/>
              <w:rPr>
                <w:rFonts w:cs="Times New Roman"/>
                <w:b/>
                <w:color w:val="FFFFFF"/>
                <w:sz w:val="18"/>
                <w:szCs w:val="18"/>
              </w:rPr>
            </w:pPr>
            <w:r w:rsidRPr="00BD09B7">
              <w:rPr>
                <w:rFonts w:cs="Times New Roman"/>
                <w:b/>
                <w:color w:val="FFFFFF"/>
                <w:sz w:val="18"/>
                <w:szCs w:val="18"/>
              </w:rPr>
              <w:t>112.149,86</w:t>
            </w:r>
          </w:p>
        </w:tc>
        <w:tc>
          <w:tcPr>
            <w:tcW w:w="960" w:type="dxa"/>
            <w:shd w:val="clear" w:color="auto" w:fill="17365D"/>
            <w:vAlign w:val="center"/>
          </w:tcPr>
          <w:p w14:paraId="4A3EC10C" w14:textId="46B175F0" w:rsidR="00BD09B7" w:rsidRPr="00BD09B7" w:rsidRDefault="00BD09B7" w:rsidP="00BD09B7">
            <w:pPr>
              <w:spacing w:after="0"/>
              <w:jc w:val="right"/>
              <w:rPr>
                <w:rFonts w:cs="Times New Roman"/>
                <w:b/>
                <w:color w:val="FFFFFF"/>
                <w:sz w:val="18"/>
                <w:szCs w:val="18"/>
              </w:rPr>
            </w:pPr>
            <w:r w:rsidRPr="00BD09B7">
              <w:rPr>
                <w:rFonts w:cs="Times New Roman"/>
                <w:b/>
                <w:color w:val="FFFFFF"/>
                <w:sz w:val="18"/>
                <w:szCs w:val="18"/>
              </w:rPr>
              <w:t>122,84%</w:t>
            </w:r>
          </w:p>
        </w:tc>
      </w:tr>
      <w:tr w:rsidR="00BD09B7" w:rsidRPr="00BD09B7" w14:paraId="7134B67A" w14:textId="77777777" w:rsidTr="00BD09B7">
        <w:trPr>
          <w:trHeight w:val="540"/>
        </w:trPr>
        <w:tc>
          <w:tcPr>
            <w:tcW w:w="5171" w:type="dxa"/>
            <w:shd w:val="clear" w:color="auto" w:fill="DAE8F2"/>
            <w:vAlign w:val="center"/>
          </w:tcPr>
          <w:p w14:paraId="0D54691C" w14:textId="0E494B70" w:rsidR="00BD09B7" w:rsidRPr="00BD09B7" w:rsidRDefault="00BD09B7" w:rsidP="00BD09B7">
            <w:pPr>
              <w:spacing w:after="0"/>
              <w:rPr>
                <w:rFonts w:cs="Times New Roman"/>
                <w:b/>
                <w:sz w:val="18"/>
                <w:szCs w:val="18"/>
              </w:rPr>
            </w:pPr>
            <w:r w:rsidRPr="00BD09B7">
              <w:rPr>
                <w:rFonts w:cs="Times New Roman"/>
                <w:b/>
                <w:sz w:val="18"/>
                <w:szCs w:val="18"/>
              </w:rPr>
              <w:t>AKTIVNOST A100016 HRVATSKE VODE</w:t>
            </w:r>
          </w:p>
        </w:tc>
        <w:tc>
          <w:tcPr>
            <w:tcW w:w="1300" w:type="dxa"/>
            <w:shd w:val="clear" w:color="auto" w:fill="DAE8F2"/>
            <w:vAlign w:val="center"/>
          </w:tcPr>
          <w:p w14:paraId="7A511103" w14:textId="2CDFD324" w:rsidR="00BD09B7" w:rsidRPr="00BD09B7" w:rsidRDefault="00BD09B7" w:rsidP="00BD09B7">
            <w:pPr>
              <w:spacing w:after="0"/>
              <w:jc w:val="right"/>
              <w:rPr>
                <w:rFonts w:cs="Times New Roman"/>
                <w:b/>
                <w:sz w:val="18"/>
                <w:szCs w:val="18"/>
              </w:rPr>
            </w:pPr>
            <w:r w:rsidRPr="00BD09B7">
              <w:rPr>
                <w:rFonts w:cs="Times New Roman"/>
                <w:b/>
                <w:sz w:val="18"/>
                <w:szCs w:val="18"/>
              </w:rPr>
              <w:t>0,00</w:t>
            </w:r>
          </w:p>
        </w:tc>
        <w:tc>
          <w:tcPr>
            <w:tcW w:w="1300" w:type="dxa"/>
            <w:shd w:val="clear" w:color="auto" w:fill="DAE8F2"/>
            <w:vAlign w:val="center"/>
          </w:tcPr>
          <w:p w14:paraId="1306A8FD" w14:textId="21B3E28C" w:rsidR="00BD09B7" w:rsidRPr="00BD09B7" w:rsidRDefault="00BD09B7" w:rsidP="00BD09B7">
            <w:pPr>
              <w:spacing w:after="0"/>
              <w:jc w:val="right"/>
              <w:rPr>
                <w:rFonts w:cs="Times New Roman"/>
                <w:b/>
                <w:sz w:val="18"/>
                <w:szCs w:val="18"/>
              </w:rPr>
            </w:pPr>
            <w:r w:rsidRPr="00BD09B7">
              <w:rPr>
                <w:rFonts w:cs="Times New Roman"/>
                <w:b/>
                <w:sz w:val="18"/>
                <w:szCs w:val="18"/>
              </w:rPr>
              <w:t>2.000,00</w:t>
            </w:r>
          </w:p>
        </w:tc>
        <w:tc>
          <w:tcPr>
            <w:tcW w:w="1300" w:type="dxa"/>
            <w:shd w:val="clear" w:color="auto" w:fill="DAE8F2"/>
            <w:vAlign w:val="center"/>
          </w:tcPr>
          <w:p w14:paraId="018D9FFF" w14:textId="0D06DFDE" w:rsidR="00BD09B7" w:rsidRPr="00BD09B7" w:rsidRDefault="00BD09B7" w:rsidP="00BD09B7">
            <w:pPr>
              <w:spacing w:after="0"/>
              <w:jc w:val="right"/>
              <w:rPr>
                <w:rFonts w:cs="Times New Roman"/>
                <w:b/>
                <w:sz w:val="18"/>
                <w:szCs w:val="18"/>
              </w:rPr>
            </w:pPr>
            <w:r w:rsidRPr="00BD09B7">
              <w:rPr>
                <w:rFonts w:cs="Times New Roman"/>
                <w:b/>
                <w:sz w:val="18"/>
                <w:szCs w:val="18"/>
              </w:rPr>
              <w:t>2.000,00</w:t>
            </w:r>
          </w:p>
        </w:tc>
        <w:tc>
          <w:tcPr>
            <w:tcW w:w="960" w:type="dxa"/>
            <w:shd w:val="clear" w:color="auto" w:fill="DAE8F2"/>
            <w:vAlign w:val="center"/>
          </w:tcPr>
          <w:p w14:paraId="313FA1F3" w14:textId="77777777" w:rsidR="00BD09B7" w:rsidRPr="00BD09B7" w:rsidRDefault="00BD09B7" w:rsidP="00BD09B7">
            <w:pPr>
              <w:spacing w:after="0"/>
              <w:jc w:val="right"/>
              <w:rPr>
                <w:rFonts w:cs="Times New Roman"/>
                <w:b/>
                <w:sz w:val="18"/>
                <w:szCs w:val="18"/>
              </w:rPr>
            </w:pPr>
          </w:p>
        </w:tc>
      </w:tr>
      <w:tr w:rsidR="00BD09B7" w:rsidRPr="00BD09B7" w14:paraId="037E6141" w14:textId="77777777" w:rsidTr="00BD09B7">
        <w:tc>
          <w:tcPr>
            <w:tcW w:w="5171" w:type="dxa"/>
            <w:shd w:val="clear" w:color="auto" w:fill="CBFFCB"/>
          </w:tcPr>
          <w:p w14:paraId="64F0FCEC" w14:textId="2265A2B4" w:rsidR="00BD09B7" w:rsidRPr="00BD09B7" w:rsidRDefault="00BD09B7" w:rsidP="00BD09B7">
            <w:pPr>
              <w:spacing w:after="0"/>
              <w:rPr>
                <w:rFonts w:cs="Times New Roman"/>
                <w:sz w:val="16"/>
                <w:szCs w:val="18"/>
              </w:rPr>
            </w:pPr>
            <w:r w:rsidRPr="00BD09B7">
              <w:rPr>
                <w:rFonts w:cs="Times New Roman"/>
                <w:sz w:val="16"/>
                <w:szCs w:val="18"/>
              </w:rPr>
              <w:t>IZVOR 110 Opći prihodi i primici</w:t>
            </w:r>
          </w:p>
        </w:tc>
        <w:tc>
          <w:tcPr>
            <w:tcW w:w="1300" w:type="dxa"/>
            <w:shd w:val="clear" w:color="auto" w:fill="CBFFCB"/>
          </w:tcPr>
          <w:p w14:paraId="0C23E0B9" w14:textId="301F8DB0"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5770DDC4" w14:textId="458B588D" w:rsidR="00BD09B7" w:rsidRPr="00BD09B7" w:rsidRDefault="00BD09B7" w:rsidP="00BD09B7">
            <w:pPr>
              <w:spacing w:after="0"/>
              <w:jc w:val="right"/>
              <w:rPr>
                <w:rFonts w:cs="Times New Roman"/>
                <w:sz w:val="16"/>
                <w:szCs w:val="18"/>
              </w:rPr>
            </w:pPr>
            <w:r w:rsidRPr="00BD09B7">
              <w:rPr>
                <w:rFonts w:cs="Times New Roman"/>
                <w:sz w:val="16"/>
                <w:szCs w:val="18"/>
              </w:rPr>
              <w:t>2.000,00</w:t>
            </w:r>
          </w:p>
        </w:tc>
        <w:tc>
          <w:tcPr>
            <w:tcW w:w="1300" w:type="dxa"/>
            <w:shd w:val="clear" w:color="auto" w:fill="CBFFCB"/>
          </w:tcPr>
          <w:p w14:paraId="1FF889C3" w14:textId="0DD0FB3B" w:rsidR="00BD09B7" w:rsidRPr="00BD09B7" w:rsidRDefault="00BD09B7" w:rsidP="00BD09B7">
            <w:pPr>
              <w:spacing w:after="0"/>
              <w:jc w:val="right"/>
              <w:rPr>
                <w:rFonts w:cs="Times New Roman"/>
                <w:sz w:val="16"/>
                <w:szCs w:val="18"/>
              </w:rPr>
            </w:pPr>
            <w:r w:rsidRPr="00BD09B7">
              <w:rPr>
                <w:rFonts w:cs="Times New Roman"/>
                <w:sz w:val="16"/>
                <w:szCs w:val="18"/>
              </w:rPr>
              <w:t>2.000,00</w:t>
            </w:r>
          </w:p>
        </w:tc>
        <w:tc>
          <w:tcPr>
            <w:tcW w:w="960" w:type="dxa"/>
            <w:shd w:val="clear" w:color="auto" w:fill="CBFFCB"/>
          </w:tcPr>
          <w:p w14:paraId="1CC9C45A" w14:textId="77777777" w:rsidR="00BD09B7" w:rsidRPr="00BD09B7" w:rsidRDefault="00BD09B7" w:rsidP="00BD09B7">
            <w:pPr>
              <w:spacing w:after="0"/>
              <w:jc w:val="right"/>
              <w:rPr>
                <w:rFonts w:cs="Times New Roman"/>
                <w:sz w:val="16"/>
                <w:szCs w:val="18"/>
              </w:rPr>
            </w:pPr>
          </w:p>
        </w:tc>
      </w:tr>
      <w:tr w:rsidR="00BD09B7" w:rsidRPr="00BD09B7" w14:paraId="5CFE043E" w14:textId="77777777" w:rsidTr="00BD09B7">
        <w:tc>
          <w:tcPr>
            <w:tcW w:w="5171" w:type="dxa"/>
            <w:shd w:val="clear" w:color="auto" w:fill="F2F2F2"/>
          </w:tcPr>
          <w:p w14:paraId="39DD95A5" w14:textId="17F5B836" w:rsidR="00BD09B7" w:rsidRPr="00BD09B7" w:rsidRDefault="00BD09B7" w:rsidP="00BD09B7">
            <w:pPr>
              <w:spacing w:after="0"/>
              <w:rPr>
                <w:rFonts w:cs="Times New Roman"/>
                <w:sz w:val="18"/>
                <w:szCs w:val="18"/>
              </w:rPr>
            </w:pPr>
            <w:r w:rsidRPr="00BD09B7">
              <w:rPr>
                <w:rFonts w:cs="Times New Roman"/>
                <w:sz w:val="18"/>
                <w:szCs w:val="18"/>
              </w:rPr>
              <w:t>3 Rashodi poslovanja</w:t>
            </w:r>
          </w:p>
        </w:tc>
        <w:tc>
          <w:tcPr>
            <w:tcW w:w="1300" w:type="dxa"/>
            <w:shd w:val="clear" w:color="auto" w:fill="F2F2F2"/>
          </w:tcPr>
          <w:p w14:paraId="04C2AE57" w14:textId="48A8A27E"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3BA6F973" w14:textId="086EA26E" w:rsidR="00BD09B7" w:rsidRPr="00BD09B7" w:rsidRDefault="00BD09B7" w:rsidP="00BD09B7">
            <w:pPr>
              <w:spacing w:after="0"/>
              <w:jc w:val="right"/>
              <w:rPr>
                <w:rFonts w:cs="Times New Roman"/>
                <w:sz w:val="18"/>
                <w:szCs w:val="18"/>
              </w:rPr>
            </w:pPr>
            <w:r w:rsidRPr="00BD09B7">
              <w:rPr>
                <w:rFonts w:cs="Times New Roman"/>
                <w:sz w:val="18"/>
                <w:szCs w:val="18"/>
              </w:rPr>
              <w:t>2.000,00</w:t>
            </w:r>
          </w:p>
        </w:tc>
        <w:tc>
          <w:tcPr>
            <w:tcW w:w="1300" w:type="dxa"/>
            <w:shd w:val="clear" w:color="auto" w:fill="F2F2F2"/>
          </w:tcPr>
          <w:p w14:paraId="0FBC9350" w14:textId="175A0398" w:rsidR="00BD09B7" w:rsidRPr="00BD09B7" w:rsidRDefault="00BD09B7" w:rsidP="00BD09B7">
            <w:pPr>
              <w:spacing w:after="0"/>
              <w:jc w:val="right"/>
              <w:rPr>
                <w:rFonts w:cs="Times New Roman"/>
                <w:sz w:val="18"/>
                <w:szCs w:val="18"/>
              </w:rPr>
            </w:pPr>
            <w:r w:rsidRPr="00BD09B7">
              <w:rPr>
                <w:rFonts w:cs="Times New Roman"/>
                <w:sz w:val="18"/>
                <w:szCs w:val="18"/>
              </w:rPr>
              <w:t>2.000,00</w:t>
            </w:r>
          </w:p>
        </w:tc>
        <w:tc>
          <w:tcPr>
            <w:tcW w:w="960" w:type="dxa"/>
            <w:shd w:val="clear" w:color="auto" w:fill="F2F2F2"/>
          </w:tcPr>
          <w:p w14:paraId="506C1211" w14:textId="77777777" w:rsidR="00BD09B7" w:rsidRPr="00BD09B7" w:rsidRDefault="00BD09B7" w:rsidP="00BD09B7">
            <w:pPr>
              <w:spacing w:after="0"/>
              <w:jc w:val="right"/>
              <w:rPr>
                <w:rFonts w:cs="Times New Roman"/>
                <w:sz w:val="18"/>
                <w:szCs w:val="18"/>
              </w:rPr>
            </w:pPr>
          </w:p>
        </w:tc>
      </w:tr>
      <w:tr w:rsidR="00BD09B7" w14:paraId="6A551F96" w14:textId="77777777" w:rsidTr="00BD09B7">
        <w:tc>
          <w:tcPr>
            <w:tcW w:w="5171" w:type="dxa"/>
          </w:tcPr>
          <w:p w14:paraId="4572B857" w14:textId="5EA9B633" w:rsidR="00BD09B7" w:rsidRDefault="00BD09B7" w:rsidP="00BD09B7">
            <w:pPr>
              <w:spacing w:after="0"/>
              <w:rPr>
                <w:rFonts w:cs="Times New Roman"/>
                <w:sz w:val="18"/>
                <w:szCs w:val="18"/>
              </w:rPr>
            </w:pPr>
            <w:r>
              <w:rPr>
                <w:rFonts w:cs="Times New Roman"/>
                <w:sz w:val="18"/>
                <w:szCs w:val="18"/>
              </w:rPr>
              <w:t>32 Materijalni rashodi</w:t>
            </w:r>
          </w:p>
        </w:tc>
        <w:tc>
          <w:tcPr>
            <w:tcW w:w="1300" w:type="dxa"/>
          </w:tcPr>
          <w:p w14:paraId="5D16AAF5" w14:textId="2FBFB445"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49A9728A" w14:textId="68738A90" w:rsidR="00BD09B7" w:rsidRDefault="00BD09B7" w:rsidP="00BD09B7">
            <w:pPr>
              <w:spacing w:after="0"/>
              <w:jc w:val="right"/>
              <w:rPr>
                <w:rFonts w:cs="Times New Roman"/>
                <w:sz w:val="18"/>
                <w:szCs w:val="18"/>
              </w:rPr>
            </w:pPr>
            <w:r>
              <w:rPr>
                <w:rFonts w:cs="Times New Roman"/>
                <w:sz w:val="18"/>
                <w:szCs w:val="18"/>
              </w:rPr>
              <w:t>2.000,00</w:t>
            </w:r>
          </w:p>
        </w:tc>
        <w:tc>
          <w:tcPr>
            <w:tcW w:w="1300" w:type="dxa"/>
          </w:tcPr>
          <w:p w14:paraId="049BE371" w14:textId="3397ABCD" w:rsidR="00BD09B7" w:rsidRDefault="00BD09B7" w:rsidP="00BD09B7">
            <w:pPr>
              <w:spacing w:after="0"/>
              <w:jc w:val="right"/>
              <w:rPr>
                <w:rFonts w:cs="Times New Roman"/>
                <w:sz w:val="18"/>
                <w:szCs w:val="18"/>
              </w:rPr>
            </w:pPr>
            <w:r>
              <w:rPr>
                <w:rFonts w:cs="Times New Roman"/>
                <w:sz w:val="18"/>
                <w:szCs w:val="18"/>
              </w:rPr>
              <w:t>2.000,00</w:t>
            </w:r>
          </w:p>
        </w:tc>
        <w:tc>
          <w:tcPr>
            <w:tcW w:w="960" w:type="dxa"/>
          </w:tcPr>
          <w:p w14:paraId="6B710837" w14:textId="77777777" w:rsidR="00BD09B7" w:rsidRDefault="00BD09B7" w:rsidP="00BD09B7">
            <w:pPr>
              <w:spacing w:after="0"/>
              <w:jc w:val="right"/>
              <w:rPr>
                <w:rFonts w:cs="Times New Roman"/>
                <w:sz w:val="18"/>
                <w:szCs w:val="18"/>
              </w:rPr>
            </w:pPr>
          </w:p>
        </w:tc>
      </w:tr>
      <w:tr w:rsidR="00BD09B7" w:rsidRPr="00BD09B7" w14:paraId="6A29D3BD" w14:textId="77777777" w:rsidTr="00BD09B7">
        <w:trPr>
          <w:trHeight w:val="540"/>
        </w:trPr>
        <w:tc>
          <w:tcPr>
            <w:tcW w:w="5171" w:type="dxa"/>
            <w:shd w:val="clear" w:color="auto" w:fill="DAE8F2"/>
            <w:vAlign w:val="center"/>
          </w:tcPr>
          <w:p w14:paraId="3DA50133" w14:textId="61ACEAE0" w:rsidR="00BD09B7" w:rsidRPr="00BD09B7" w:rsidRDefault="00BD09B7" w:rsidP="00BD09B7">
            <w:pPr>
              <w:spacing w:after="0"/>
              <w:rPr>
                <w:rFonts w:cs="Times New Roman"/>
                <w:b/>
                <w:sz w:val="18"/>
                <w:szCs w:val="18"/>
              </w:rPr>
            </w:pPr>
            <w:r w:rsidRPr="00BD09B7">
              <w:rPr>
                <w:rFonts w:cs="Times New Roman"/>
                <w:b/>
                <w:sz w:val="18"/>
                <w:szCs w:val="18"/>
              </w:rPr>
              <w:t>AKTIVNOST A100013 ODRŽAVANJE OBJEKATA ZA REDOVITO KORIŠTENJE - REŽIJSKI TROŠKOVI</w:t>
            </w:r>
          </w:p>
        </w:tc>
        <w:tc>
          <w:tcPr>
            <w:tcW w:w="1300" w:type="dxa"/>
            <w:shd w:val="clear" w:color="auto" w:fill="DAE8F2"/>
            <w:vAlign w:val="center"/>
          </w:tcPr>
          <w:p w14:paraId="7E2BC872" w14:textId="41BB7ED3" w:rsidR="00BD09B7" w:rsidRPr="00BD09B7" w:rsidRDefault="00BD09B7" w:rsidP="00BD09B7">
            <w:pPr>
              <w:spacing w:after="0"/>
              <w:jc w:val="right"/>
              <w:rPr>
                <w:rFonts w:cs="Times New Roman"/>
                <w:b/>
                <w:sz w:val="18"/>
                <w:szCs w:val="18"/>
              </w:rPr>
            </w:pPr>
            <w:r w:rsidRPr="00BD09B7">
              <w:rPr>
                <w:rFonts w:cs="Times New Roman"/>
                <w:b/>
                <w:sz w:val="18"/>
                <w:szCs w:val="18"/>
              </w:rPr>
              <w:t>15.100,00</w:t>
            </w:r>
          </w:p>
        </w:tc>
        <w:tc>
          <w:tcPr>
            <w:tcW w:w="1300" w:type="dxa"/>
            <w:shd w:val="clear" w:color="auto" w:fill="DAE8F2"/>
            <w:vAlign w:val="center"/>
          </w:tcPr>
          <w:p w14:paraId="70B5A783" w14:textId="50FD2A43" w:rsidR="00BD09B7" w:rsidRPr="00BD09B7" w:rsidRDefault="00BD09B7" w:rsidP="00BD09B7">
            <w:pPr>
              <w:spacing w:after="0"/>
              <w:jc w:val="right"/>
              <w:rPr>
                <w:rFonts w:cs="Times New Roman"/>
                <w:b/>
                <w:sz w:val="18"/>
                <w:szCs w:val="18"/>
              </w:rPr>
            </w:pPr>
            <w:r w:rsidRPr="00BD09B7">
              <w:rPr>
                <w:rFonts w:cs="Times New Roman"/>
                <w:b/>
                <w:sz w:val="18"/>
                <w:szCs w:val="18"/>
              </w:rPr>
              <w:t>17.000,00</w:t>
            </w:r>
          </w:p>
        </w:tc>
        <w:tc>
          <w:tcPr>
            <w:tcW w:w="1300" w:type="dxa"/>
            <w:shd w:val="clear" w:color="auto" w:fill="DAE8F2"/>
            <w:vAlign w:val="center"/>
          </w:tcPr>
          <w:p w14:paraId="03E82E3A" w14:textId="1B4B1C5E" w:rsidR="00BD09B7" w:rsidRPr="00BD09B7" w:rsidRDefault="00BD09B7" w:rsidP="00BD09B7">
            <w:pPr>
              <w:spacing w:after="0"/>
              <w:jc w:val="right"/>
              <w:rPr>
                <w:rFonts w:cs="Times New Roman"/>
                <w:b/>
                <w:sz w:val="18"/>
                <w:szCs w:val="18"/>
              </w:rPr>
            </w:pPr>
            <w:r w:rsidRPr="00BD09B7">
              <w:rPr>
                <w:rFonts w:cs="Times New Roman"/>
                <w:b/>
                <w:sz w:val="18"/>
                <w:szCs w:val="18"/>
              </w:rPr>
              <w:t>32.100,00</w:t>
            </w:r>
          </w:p>
        </w:tc>
        <w:tc>
          <w:tcPr>
            <w:tcW w:w="960" w:type="dxa"/>
            <w:shd w:val="clear" w:color="auto" w:fill="DAE8F2"/>
            <w:vAlign w:val="center"/>
          </w:tcPr>
          <w:p w14:paraId="7D420E41" w14:textId="2B8BF553" w:rsidR="00BD09B7" w:rsidRPr="00BD09B7" w:rsidRDefault="00BD09B7" w:rsidP="00BD09B7">
            <w:pPr>
              <w:spacing w:after="0"/>
              <w:jc w:val="right"/>
              <w:rPr>
                <w:rFonts w:cs="Times New Roman"/>
                <w:b/>
                <w:sz w:val="18"/>
                <w:szCs w:val="18"/>
              </w:rPr>
            </w:pPr>
            <w:r w:rsidRPr="00BD09B7">
              <w:rPr>
                <w:rFonts w:cs="Times New Roman"/>
                <w:b/>
                <w:sz w:val="18"/>
                <w:szCs w:val="18"/>
              </w:rPr>
              <w:t>212,58%</w:t>
            </w:r>
          </w:p>
        </w:tc>
      </w:tr>
      <w:tr w:rsidR="00BD09B7" w:rsidRPr="00BD09B7" w14:paraId="7F74AE5C" w14:textId="77777777" w:rsidTr="00BD09B7">
        <w:tc>
          <w:tcPr>
            <w:tcW w:w="5171" w:type="dxa"/>
            <w:shd w:val="clear" w:color="auto" w:fill="CBFFCB"/>
          </w:tcPr>
          <w:p w14:paraId="53DFE41F" w14:textId="3A51E9E5" w:rsidR="00BD09B7" w:rsidRPr="00BD09B7" w:rsidRDefault="00BD09B7" w:rsidP="00BD09B7">
            <w:pPr>
              <w:spacing w:after="0"/>
              <w:rPr>
                <w:rFonts w:cs="Times New Roman"/>
                <w:sz w:val="16"/>
                <w:szCs w:val="18"/>
              </w:rPr>
            </w:pPr>
            <w:r w:rsidRPr="00BD09B7">
              <w:rPr>
                <w:rFonts w:cs="Times New Roman"/>
                <w:sz w:val="16"/>
                <w:szCs w:val="18"/>
              </w:rPr>
              <w:t>IZVOR 110 Opći prihodi i primici</w:t>
            </w:r>
          </w:p>
        </w:tc>
        <w:tc>
          <w:tcPr>
            <w:tcW w:w="1300" w:type="dxa"/>
            <w:shd w:val="clear" w:color="auto" w:fill="CBFFCB"/>
          </w:tcPr>
          <w:p w14:paraId="4F3F69BA" w14:textId="7386D460" w:rsidR="00BD09B7" w:rsidRPr="00BD09B7" w:rsidRDefault="00BD09B7" w:rsidP="00BD09B7">
            <w:pPr>
              <w:spacing w:after="0"/>
              <w:jc w:val="right"/>
              <w:rPr>
                <w:rFonts w:cs="Times New Roman"/>
                <w:sz w:val="16"/>
                <w:szCs w:val="18"/>
              </w:rPr>
            </w:pPr>
            <w:r w:rsidRPr="00BD09B7">
              <w:rPr>
                <w:rFonts w:cs="Times New Roman"/>
                <w:sz w:val="16"/>
                <w:szCs w:val="18"/>
              </w:rPr>
              <w:t>15.100,00</w:t>
            </w:r>
          </w:p>
        </w:tc>
        <w:tc>
          <w:tcPr>
            <w:tcW w:w="1300" w:type="dxa"/>
            <w:shd w:val="clear" w:color="auto" w:fill="CBFFCB"/>
          </w:tcPr>
          <w:p w14:paraId="4EC7F70F" w14:textId="168E4D14" w:rsidR="00BD09B7" w:rsidRPr="00BD09B7" w:rsidRDefault="00BD09B7" w:rsidP="00BD09B7">
            <w:pPr>
              <w:spacing w:after="0"/>
              <w:jc w:val="right"/>
              <w:rPr>
                <w:rFonts w:cs="Times New Roman"/>
                <w:sz w:val="16"/>
                <w:szCs w:val="18"/>
              </w:rPr>
            </w:pPr>
            <w:r w:rsidRPr="00BD09B7">
              <w:rPr>
                <w:rFonts w:cs="Times New Roman"/>
                <w:sz w:val="16"/>
                <w:szCs w:val="18"/>
              </w:rPr>
              <w:t>-7.000,00</w:t>
            </w:r>
          </w:p>
        </w:tc>
        <w:tc>
          <w:tcPr>
            <w:tcW w:w="1300" w:type="dxa"/>
            <w:shd w:val="clear" w:color="auto" w:fill="CBFFCB"/>
          </w:tcPr>
          <w:p w14:paraId="685DE944" w14:textId="6C2FC8D0" w:rsidR="00BD09B7" w:rsidRPr="00BD09B7" w:rsidRDefault="00BD09B7" w:rsidP="00BD09B7">
            <w:pPr>
              <w:spacing w:after="0"/>
              <w:jc w:val="right"/>
              <w:rPr>
                <w:rFonts w:cs="Times New Roman"/>
                <w:sz w:val="16"/>
                <w:szCs w:val="18"/>
              </w:rPr>
            </w:pPr>
            <w:r w:rsidRPr="00BD09B7">
              <w:rPr>
                <w:rFonts w:cs="Times New Roman"/>
                <w:sz w:val="16"/>
                <w:szCs w:val="18"/>
              </w:rPr>
              <w:t>8.100,00</w:t>
            </w:r>
          </w:p>
        </w:tc>
        <w:tc>
          <w:tcPr>
            <w:tcW w:w="960" w:type="dxa"/>
            <w:shd w:val="clear" w:color="auto" w:fill="CBFFCB"/>
          </w:tcPr>
          <w:p w14:paraId="75CAC857" w14:textId="0037B785" w:rsidR="00BD09B7" w:rsidRPr="00BD09B7" w:rsidRDefault="00BD09B7" w:rsidP="00BD09B7">
            <w:pPr>
              <w:spacing w:after="0"/>
              <w:jc w:val="right"/>
              <w:rPr>
                <w:rFonts w:cs="Times New Roman"/>
                <w:sz w:val="16"/>
                <w:szCs w:val="18"/>
              </w:rPr>
            </w:pPr>
            <w:r w:rsidRPr="00BD09B7">
              <w:rPr>
                <w:rFonts w:cs="Times New Roman"/>
                <w:sz w:val="16"/>
                <w:szCs w:val="18"/>
              </w:rPr>
              <w:t>53,64%</w:t>
            </w:r>
          </w:p>
        </w:tc>
      </w:tr>
      <w:tr w:rsidR="00BD09B7" w:rsidRPr="00BD09B7" w14:paraId="5717C543" w14:textId="77777777" w:rsidTr="00BD09B7">
        <w:tc>
          <w:tcPr>
            <w:tcW w:w="5171" w:type="dxa"/>
            <w:shd w:val="clear" w:color="auto" w:fill="F2F2F2"/>
          </w:tcPr>
          <w:p w14:paraId="0AA3A8E7" w14:textId="45F78BBB" w:rsidR="00BD09B7" w:rsidRPr="00BD09B7" w:rsidRDefault="00BD09B7" w:rsidP="00BD09B7">
            <w:pPr>
              <w:spacing w:after="0"/>
              <w:rPr>
                <w:rFonts w:cs="Times New Roman"/>
                <w:sz w:val="18"/>
                <w:szCs w:val="18"/>
              </w:rPr>
            </w:pPr>
            <w:r w:rsidRPr="00BD09B7">
              <w:rPr>
                <w:rFonts w:cs="Times New Roman"/>
                <w:sz w:val="18"/>
                <w:szCs w:val="18"/>
              </w:rPr>
              <w:t>3 Rashodi poslovanja</w:t>
            </w:r>
          </w:p>
        </w:tc>
        <w:tc>
          <w:tcPr>
            <w:tcW w:w="1300" w:type="dxa"/>
            <w:shd w:val="clear" w:color="auto" w:fill="F2F2F2"/>
          </w:tcPr>
          <w:p w14:paraId="439367A1" w14:textId="44B87075" w:rsidR="00BD09B7" w:rsidRPr="00BD09B7" w:rsidRDefault="00BD09B7" w:rsidP="00BD09B7">
            <w:pPr>
              <w:spacing w:after="0"/>
              <w:jc w:val="right"/>
              <w:rPr>
                <w:rFonts w:cs="Times New Roman"/>
                <w:sz w:val="18"/>
                <w:szCs w:val="18"/>
              </w:rPr>
            </w:pPr>
            <w:r w:rsidRPr="00BD09B7">
              <w:rPr>
                <w:rFonts w:cs="Times New Roman"/>
                <w:sz w:val="18"/>
                <w:szCs w:val="18"/>
              </w:rPr>
              <w:t>15.100,00</w:t>
            </w:r>
          </w:p>
        </w:tc>
        <w:tc>
          <w:tcPr>
            <w:tcW w:w="1300" w:type="dxa"/>
            <w:shd w:val="clear" w:color="auto" w:fill="F2F2F2"/>
          </w:tcPr>
          <w:p w14:paraId="08FB70CC" w14:textId="72BF0514" w:rsidR="00BD09B7" w:rsidRPr="00BD09B7" w:rsidRDefault="00BD09B7" w:rsidP="00BD09B7">
            <w:pPr>
              <w:spacing w:after="0"/>
              <w:jc w:val="right"/>
              <w:rPr>
                <w:rFonts w:cs="Times New Roman"/>
                <w:sz w:val="18"/>
                <w:szCs w:val="18"/>
              </w:rPr>
            </w:pPr>
            <w:r w:rsidRPr="00BD09B7">
              <w:rPr>
                <w:rFonts w:cs="Times New Roman"/>
                <w:sz w:val="18"/>
                <w:szCs w:val="18"/>
              </w:rPr>
              <w:t>-7.000,00</w:t>
            </w:r>
          </w:p>
        </w:tc>
        <w:tc>
          <w:tcPr>
            <w:tcW w:w="1300" w:type="dxa"/>
            <w:shd w:val="clear" w:color="auto" w:fill="F2F2F2"/>
          </w:tcPr>
          <w:p w14:paraId="3122E567" w14:textId="2532C289" w:rsidR="00BD09B7" w:rsidRPr="00BD09B7" w:rsidRDefault="00BD09B7" w:rsidP="00BD09B7">
            <w:pPr>
              <w:spacing w:after="0"/>
              <w:jc w:val="right"/>
              <w:rPr>
                <w:rFonts w:cs="Times New Roman"/>
                <w:sz w:val="18"/>
                <w:szCs w:val="18"/>
              </w:rPr>
            </w:pPr>
            <w:r w:rsidRPr="00BD09B7">
              <w:rPr>
                <w:rFonts w:cs="Times New Roman"/>
                <w:sz w:val="18"/>
                <w:szCs w:val="18"/>
              </w:rPr>
              <w:t>8.100,00</w:t>
            </w:r>
          </w:p>
        </w:tc>
        <w:tc>
          <w:tcPr>
            <w:tcW w:w="960" w:type="dxa"/>
            <w:shd w:val="clear" w:color="auto" w:fill="F2F2F2"/>
          </w:tcPr>
          <w:p w14:paraId="22C7691A" w14:textId="275DB566" w:rsidR="00BD09B7" w:rsidRPr="00BD09B7" w:rsidRDefault="00BD09B7" w:rsidP="00BD09B7">
            <w:pPr>
              <w:spacing w:after="0"/>
              <w:jc w:val="right"/>
              <w:rPr>
                <w:rFonts w:cs="Times New Roman"/>
                <w:sz w:val="18"/>
                <w:szCs w:val="18"/>
              </w:rPr>
            </w:pPr>
            <w:r w:rsidRPr="00BD09B7">
              <w:rPr>
                <w:rFonts w:cs="Times New Roman"/>
                <w:sz w:val="18"/>
                <w:szCs w:val="18"/>
              </w:rPr>
              <w:t>53,64%</w:t>
            </w:r>
          </w:p>
        </w:tc>
      </w:tr>
      <w:tr w:rsidR="00BD09B7" w14:paraId="2947857F" w14:textId="77777777" w:rsidTr="00BD09B7">
        <w:tc>
          <w:tcPr>
            <w:tcW w:w="5171" w:type="dxa"/>
          </w:tcPr>
          <w:p w14:paraId="7B216BB4" w14:textId="37D9342D" w:rsidR="00BD09B7" w:rsidRDefault="00BD09B7" w:rsidP="00BD09B7">
            <w:pPr>
              <w:spacing w:after="0"/>
              <w:rPr>
                <w:rFonts w:cs="Times New Roman"/>
                <w:sz w:val="18"/>
                <w:szCs w:val="18"/>
              </w:rPr>
            </w:pPr>
            <w:r>
              <w:rPr>
                <w:rFonts w:cs="Times New Roman"/>
                <w:sz w:val="18"/>
                <w:szCs w:val="18"/>
              </w:rPr>
              <w:t>32 Materijalni rashodi</w:t>
            </w:r>
          </w:p>
        </w:tc>
        <w:tc>
          <w:tcPr>
            <w:tcW w:w="1300" w:type="dxa"/>
          </w:tcPr>
          <w:p w14:paraId="4C2DD66B" w14:textId="22B3706D" w:rsidR="00BD09B7" w:rsidRDefault="00BD09B7" w:rsidP="00BD09B7">
            <w:pPr>
              <w:spacing w:after="0"/>
              <w:jc w:val="right"/>
              <w:rPr>
                <w:rFonts w:cs="Times New Roman"/>
                <w:sz w:val="18"/>
                <w:szCs w:val="18"/>
              </w:rPr>
            </w:pPr>
            <w:r>
              <w:rPr>
                <w:rFonts w:cs="Times New Roman"/>
                <w:sz w:val="18"/>
                <w:szCs w:val="18"/>
              </w:rPr>
              <w:t>15.100,00</w:t>
            </w:r>
          </w:p>
        </w:tc>
        <w:tc>
          <w:tcPr>
            <w:tcW w:w="1300" w:type="dxa"/>
          </w:tcPr>
          <w:p w14:paraId="1587B4CB" w14:textId="58ECC36A" w:rsidR="00BD09B7" w:rsidRDefault="00BD09B7" w:rsidP="00BD09B7">
            <w:pPr>
              <w:spacing w:after="0"/>
              <w:jc w:val="right"/>
              <w:rPr>
                <w:rFonts w:cs="Times New Roman"/>
                <w:sz w:val="18"/>
                <w:szCs w:val="18"/>
              </w:rPr>
            </w:pPr>
            <w:r>
              <w:rPr>
                <w:rFonts w:cs="Times New Roman"/>
                <w:sz w:val="18"/>
                <w:szCs w:val="18"/>
              </w:rPr>
              <w:t>-7.000,00</w:t>
            </w:r>
          </w:p>
        </w:tc>
        <w:tc>
          <w:tcPr>
            <w:tcW w:w="1300" w:type="dxa"/>
          </w:tcPr>
          <w:p w14:paraId="122F9522" w14:textId="0E118DBB" w:rsidR="00BD09B7" w:rsidRDefault="00BD09B7" w:rsidP="00BD09B7">
            <w:pPr>
              <w:spacing w:after="0"/>
              <w:jc w:val="right"/>
              <w:rPr>
                <w:rFonts w:cs="Times New Roman"/>
                <w:sz w:val="18"/>
                <w:szCs w:val="18"/>
              </w:rPr>
            </w:pPr>
            <w:r>
              <w:rPr>
                <w:rFonts w:cs="Times New Roman"/>
                <w:sz w:val="18"/>
                <w:szCs w:val="18"/>
              </w:rPr>
              <w:t>8.100,00</w:t>
            </w:r>
          </w:p>
        </w:tc>
        <w:tc>
          <w:tcPr>
            <w:tcW w:w="960" w:type="dxa"/>
          </w:tcPr>
          <w:p w14:paraId="4678F478" w14:textId="5276F8B4" w:rsidR="00BD09B7" w:rsidRDefault="00BD09B7" w:rsidP="00BD09B7">
            <w:pPr>
              <w:spacing w:after="0"/>
              <w:jc w:val="right"/>
              <w:rPr>
                <w:rFonts w:cs="Times New Roman"/>
                <w:sz w:val="18"/>
                <w:szCs w:val="18"/>
              </w:rPr>
            </w:pPr>
            <w:r>
              <w:rPr>
                <w:rFonts w:cs="Times New Roman"/>
                <w:sz w:val="18"/>
                <w:szCs w:val="18"/>
              </w:rPr>
              <w:t>53,64%</w:t>
            </w:r>
          </w:p>
        </w:tc>
      </w:tr>
      <w:tr w:rsidR="00BD09B7" w:rsidRPr="00BD09B7" w14:paraId="197F3038" w14:textId="77777777" w:rsidTr="00BD09B7">
        <w:tc>
          <w:tcPr>
            <w:tcW w:w="5171" w:type="dxa"/>
            <w:shd w:val="clear" w:color="auto" w:fill="CBFFCB"/>
          </w:tcPr>
          <w:p w14:paraId="5DC21179" w14:textId="3F69A232" w:rsidR="00BD09B7" w:rsidRPr="00BD09B7" w:rsidRDefault="00BD09B7" w:rsidP="00BD09B7">
            <w:pPr>
              <w:spacing w:after="0"/>
              <w:rPr>
                <w:rFonts w:cs="Times New Roman"/>
                <w:sz w:val="16"/>
                <w:szCs w:val="18"/>
              </w:rPr>
            </w:pPr>
            <w:r w:rsidRPr="00BD09B7">
              <w:rPr>
                <w:rFonts w:cs="Times New Roman"/>
                <w:sz w:val="16"/>
                <w:szCs w:val="18"/>
              </w:rPr>
              <w:t>IZVOR 500 Pomoći iz državnog proračuna</w:t>
            </w:r>
          </w:p>
        </w:tc>
        <w:tc>
          <w:tcPr>
            <w:tcW w:w="1300" w:type="dxa"/>
            <w:shd w:val="clear" w:color="auto" w:fill="CBFFCB"/>
          </w:tcPr>
          <w:p w14:paraId="7925348E" w14:textId="52802770"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235E377B" w14:textId="1975D446" w:rsidR="00BD09B7" w:rsidRPr="00BD09B7" w:rsidRDefault="00BD09B7" w:rsidP="00BD09B7">
            <w:pPr>
              <w:spacing w:after="0"/>
              <w:jc w:val="right"/>
              <w:rPr>
                <w:rFonts w:cs="Times New Roman"/>
                <w:sz w:val="16"/>
                <w:szCs w:val="18"/>
              </w:rPr>
            </w:pPr>
            <w:r w:rsidRPr="00BD09B7">
              <w:rPr>
                <w:rFonts w:cs="Times New Roman"/>
                <w:sz w:val="16"/>
                <w:szCs w:val="18"/>
              </w:rPr>
              <w:t>24.000,00</w:t>
            </w:r>
          </w:p>
        </w:tc>
        <w:tc>
          <w:tcPr>
            <w:tcW w:w="1300" w:type="dxa"/>
            <w:shd w:val="clear" w:color="auto" w:fill="CBFFCB"/>
          </w:tcPr>
          <w:p w14:paraId="708321F4" w14:textId="585D3A13" w:rsidR="00BD09B7" w:rsidRPr="00BD09B7" w:rsidRDefault="00BD09B7" w:rsidP="00BD09B7">
            <w:pPr>
              <w:spacing w:after="0"/>
              <w:jc w:val="right"/>
              <w:rPr>
                <w:rFonts w:cs="Times New Roman"/>
                <w:sz w:val="16"/>
                <w:szCs w:val="18"/>
              </w:rPr>
            </w:pPr>
            <w:r w:rsidRPr="00BD09B7">
              <w:rPr>
                <w:rFonts w:cs="Times New Roman"/>
                <w:sz w:val="16"/>
                <w:szCs w:val="18"/>
              </w:rPr>
              <w:t>24.000,00</w:t>
            </w:r>
          </w:p>
        </w:tc>
        <w:tc>
          <w:tcPr>
            <w:tcW w:w="960" w:type="dxa"/>
            <w:shd w:val="clear" w:color="auto" w:fill="CBFFCB"/>
          </w:tcPr>
          <w:p w14:paraId="71BA7749" w14:textId="77777777" w:rsidR="00BD09B7" w:rsidRPr="00BD09B7" w:rsidRDefault="00BD09B7" w:rsidP="00BD09B7">
            <w:pPr>
              <w:spacing w:after="0"/>
              <w:jc w:val="right"/>
              <w:rPr>
                <w:rFonts w:cs="Times New Roman"/>
                <w:sz w:val="16"/>
                <w:szCs w:val="18"/>
              </w:rPr>
            </w:pPr>
          </w:p>
        </w:tc>
      </w:tr>
      <w:tr w:rsidR="00BD09B7" w:rsidRPr="00BD09B7" w14:paraId="2ADC0A83" w14:textId="77777777" w:rsidTr="00BD09B7">
        <w:tc>
          <w:tcPr>
            <w:tcW w:w="5171" w:type="dxa"/>
            <w:shd w:val="clear" w:color="auto" w:fill="F2F2F2"/>
          </w:tcPr>
          <w:p w14:paraId="11097D90" w14:textId="568C1ABB" w:rsidR="00BD09B7" w:rsidRPr="00BD09B7" w:rsidRDefault="00BD09B7" w:rsidP="00BD09B7">
            <w:pPr>
              <w:spacing w:after="0"/>
              <w:rPr>
                <w:rFonts w:cs="Times New Roman"/>
                <w:sz w:val="18"/>
                <w:szCs w:val="18"/>
              </w:rPr>
            </w:pPr>
            <w:r w:rsidRPr="00BD09B7">
              <w:rPr>
                <w:rFonts w:cs="Times New Roman"/>
                <w:sz w:val="18"/>
                <w:szCs w:val="18"/>
              </w:rPr>
              <w:t>3 Rashodi poslovanja</w:t>
            </w:r>
          </w:p>
        </w:tc>
        <w:tc>
          <w:tcPr>
            <w:tcW w:w="1300" w:type="dxa"/>
            <w:shd w:val="clear" w:color="auto" w:fill="F2F2F2"/>
          </w:tcPr>
          <w:p w14:paraId="3422B848" w14:textId="57EA5B4A"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33047A20" w14:textId="54BCFA2D" w:rsidR="00BD09B7" w:rsidRPr="00BD09B7" w:rsidRDefault="00BD09B7" w:rsidP="00BD09B7">
            <w:pPr>
              <w:spacing w:after="0"/>
              <w:jc w:val="right"/>
              <w:rPr>
                <w:rFonts w:cs="Times New Roman"/>
                <w:sz w:val="18"/>
                <w:szCs w:val="18"/>
              </w:rPr>
            </w:pPr>
            <w:r w:rsidRPr="00BD09B7">
              <w:rPr>
                <w:rFonts w:cs="Times New Roman"/>
                <w:sz w:val="18"/>
                <w:szCs w:val="18"/>
              </w:rPr>
              <w:t>24.000,00</w:t>
            </w:r>
          </w:p>
        </w:tc>
        <w:tc>
          <w:tcPr>
            <w:tcW w:w="1300" w:type="dxa"/>
            <w:shd w:val="clear" w:color="auto" w:fill="F2F2F2"/>
          </w:tcPr>
          <w:p w14:paraId="4DCDDA8B" w14:textId="70D67772" w:rsidR="00BD09B7" w:rsidRPr="00BD09B7" w:rsidRDefault="00BD09B7" w:rsidP="00BD09B7">
            <w:pPr>
              <w:spacing w:after="0"/>
              <w:jc w:val="right"/>
              <w:rPr>
                <w:rFonts w:cs="Times New Roman"/>
                <w:sz w:val="18"/>
                <w:szCs w:val="18"/>
              </w:rPr>
            </w:pPr>
            <w:r w:rsidRPr="00BD09B7">
              <w:rPr>
                <w:rFonts w:cs="Times New Roman"/>
                <w:sz w:val="18"/>
                <w:szCs w:val="18"/>
              </w:rPr>
              <w:t>24.000,00</w:t>
            </w:r>
          </w:p>
        </w:tc>
        <w:tc>
          <w:tcPr>
            <w:tcW w:w="960" w:type="dxa"/>
            <w:shd w:val="clear" w:color="auto" w:fill="F2F2F2"/>
          </w:tcPr>
          <w:p w14:paraId="6D45D3D2" w14:textId="77777777" w:rsidR="00BD09B7" w:rsidRPr="00BD09B7" w:rsidRDefault="00BD09B7" w:rsidP="00BD09B7">
            <w:pPr>
              <w:spacing w:after="0"/>
              <w:jc w:val="right"/>
              <w:rPr>
                <w:rFonts w:cs="Times New Roman"/>
                <w:sz w:val="18"/>
                <w:szCs w:val="18"/>
              </w:rPr>
            </w:pPr>
          </w:p>
        </w:tc>
      </w:tr>
      <w:tr w:rsidR="00BD09B7" w14:paraId="3BCD37EC" w14:textId="77777777" w:rsidTr="00BD09B7">
        <w:tc>
          <w:tcPr>
            <w:tcW w:w="5171" w:type="dxa"/>
          </w:tcPr>
          <w:p w14:paraId="754069D7" w14:textId="4AE726E2" w:rsidR="00BD09B7" w:rsidRDefault="00BD09B7" w:rsidP="00BD09B7">
            <w:pPr>
              <w:spacing w:after="0"/>
              <w:rPr>
                <w:rFonts w:cs="Times New Roman"/>
                <w:sz w:val="18"/>
                <w:szCs w:val="18"/>
              </w:rPr>
            </w:pPr>
            <w:r>
              <w:rPr>
                <w:rFonts w:cs="Times New Roman"/>
                <w:sz w:val="18"/>
                <w:szCs w:val="18"/>
              </w:rPr>
              <w:t>32 Materijalni rashodi</w:t>
            </w:r>
          </w:p>
        </w:tc>
        <w:tc>
          <w:tcPr>
            <w:tcW w:w="1300" w:type="dxa"/>
          </w:tcPr>
          <w:p w14:paraId="43295D02" w14:textId="20CB9740"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24E1F1F7" w14:textId="3D764259" w:rsidR="00BD09B7" w:rsidRDefault="00BD09B7" w:rsidP="00BD09B7">
            <w:pPr>
              <w:spacing w:after="0"/>
              <w:jc w:val="right"/>
              <w:rPr>
                <w:rFonts w:cs="Times New Roman"/>
                <w:sz w:val="18"/>
                <w:szCs w:val="18"/>
              </w:rPr>
            </w:pPr>
            <w:r>
              <w:rPr>
                <w:rFonts w:cs="Times New Roman"/>
                <w:sz w:val="18"/>
                <w:szCs w:val="18"/>
              </w:rPr>
              <w:t>24.000,00</w:t>
            </w:r>
          </w:p>
        </w:tc>
        <w:tc>
          <w:tcPr>
            <w:tcW w:w="1300" w:type="dxa"/>
          </w:tcPr>
          <w:p w14:paraId="0B0C5B36" w14:textId="7CDC30D6" w:rsidR="00BD09B7" w:rsidRDefault="00BD09B7" w:rsidP="00BD09B7">
            <w:pPr>
              <w:spacing w:after="0"/>
              <w:jc w:val="right"/>
              <w:rPr>
                <w:rFonts w:cs="Times New Roman"/>
                <w:sz w:val="18"/>
                <w:szCs w:val="18"/>
              </w:rPr>
            </w:pPr>
            <w:r>
              <w:rPr>
                <w:rFonts w:cs="Times New Roman"/>
                <w:sz w:val="18"/>
                <w:szCs w:val="18"/>
              </w:rPr>
              <w:t>24.000,00</w:t>
            </w:r>
          </w:p>
        </w:tc>
        <w:tc>
          <w:tcPr>
            <w:tcW w:w="960" w:type="dxa"/>
          </w:tcPr>
          <w:p w14:paraId="7413EF38" w14:textId="77777777" w:rsidR="00BD09B7" w:rsidRDefault="00BD09B7" w:rsidP="00BD09B7">
            <w:pPr>
              <w:spacing w:after="0"/>
              <w:jc w:val="right"/>
              <w:rPr>
                <w:rFonts w:cs="Times New Roman"/>
                <w:sz w:val="18"/>
                <w:szCs w:val="18"/>
              </w:rPr>
            </w:pPr>
          </w:p>
        </w:tc>
      </w:tr>
      <w:tr w:rsidR="00BD09B7" w:rsidRPr="00BD09B7" w14:paraId="6746C16C" w14:textId="77777777" w:rsidTr="00BD09B7">
        <w:trPr>
          <w:trHeight w:val="540"/>
        </w:trPr>
        <w:tc>
          <w:tcPr>
            <w:tcW w:w="5171" w:type="dxa"/>
            <w:shd w:val="clear" w:color="auto" w:fill="DAE8F2"/>
            <w:vAlign w:val="center"/>
          </w:tcPr>
          <w:p w14:paraId="094A8BA9" w14:textId="20772AB9" w:rsidR="00BD09B7" w:rsidRPr="00BD09B7" w:rsidRDefault="00BD09B7" w:rsidP="00BD09B7">
            <w:pPr>
              <w:spacing w:after="0"/>
              <w:rPr>
                <w:rFonts w:cs="Times New Roman"/>
                <w:b/>
                <w:sz w:val="18"/>
                <w:szCs w:val="18"/>
              </w:rPr>
            </w:pPr>
            <w:r w:rsidRPr="00BD09B7">
              <w:rPr>
                <w:rFonts w:cs="Times New Roman"/>
                <w:b/>
                <w:sz w:val="18"/>
                <w:szCs w:val="18"/>
              </w:rPr>
              <w:t>AKTIVNOST A100014 ODRŽAVANJE POSTROJENJA I OPREME</w:t>
            </w:r>
          </w:p>
        </w:tc>
        <w:tc>
          <w:tcPr>
            <w:tcW w:w="1300" w:type="dxa"/>
            <w:shd w:val="clear" w:color="auto" w:fill="DAE8F2"/>
            <w:vAlign w:val="center"/>
          </w:tcPr>
          <w:p w14:paraId="0BDC9815" w14:textId="16AEB08F" w:rsidR="00BD09B7" w:rsidRPr="00BD09B7" w:rsidRDefault="00BD09B7" w:rsidP="00BD09B7">
            <w:pPr>
              <w:spacing w:after="0"/>
              <w:jc w:val="right"/>
              <w:rPr>
                <w:rFonts w:cs="Times New Roman"/>
                <w:b/>
                <w:sz w:val="18"/>
                <w:szCs w:val="18"/>
              </w:rPr>
            </w:pPr>
            <w:r w:rsidRPr="00BD09B7">
              <w:rPr>
                <w:rFonts w:cs="Times New Roman"/>
                <w:b/>
                <w:sz w:val="18"/>
                <w:szCs w:val="18"/>
              </w:rPr>
              <w:t>2.500,00</w:t>
            </w:r>
          </w:p>
        </w:tc>
        <w:tc>
          <w:tcPr>
            <w:tcW w:w="1300" w:type="dxa"/>
            <w:shd w:val="clear" w:color="auto" w:fill="DAE8F2"/>
            <w:vAlign w:val="center"/>
          </w:tcPr>
          <w:p w14:paraId="28C30E42" w14:textId="46B81E03" w:rsidR="00BD09B7" w:rsidRPr="00BD09B7" w:rsidRDefault="00BD09B7" w:rsidP="00BD09B7">
            <w:pPr>
              <w:spacing w:after="0"/>
              <w:jc w:val="right"/>
              <w:rPr>
                <w:rFonts w:cs="Times New Roman"/>
                <w:b/>
                <w:sz w:val="18"/>
                <w:szCs w:val="18"/>
              </w:rPr>
            </w:pPr>
            <w:r w:rsidRPr="00BD09B7">
              <w:rPr>
                <w:rFonts w:cs="Times New Roman"/>
                <w:b/>
                <w:sz w:val="18"/>
                <w:szCs w:val="18"/>
              </w:rPr>
              <w:t>0,00</w:t>
            </w:r>
          </w:p>
        </w:tc>
        <w:tc>
          <w:tcPr>
            <w:tcW w:w="1300" w:type="dxa"/>
            <w:shd w:val="clear" w:color="auto" w:fill="DAE8F2"/>
            <w:vAlign w:val="center"/>
          </w:tcPr>
          <w:p w14:paraId="5E06CF65" w14:textId="20643E8C" w:rsidR="00BD09B7" w:rsidRPr="00BD09B7" w:rsidRDefault="00BD09B7" w:rsidP="00BD09B7">
            <w:pPr>
              <w:spacing w:after="0"/>
              <w:jc w:val="right"/>
              <w:rPr>
                <w:rFonts w:cs="Times New Roman"/>
                <w:b/>
                <w:sz w:val="18"/>
                <w:szCs w:val="18"/>
              </w:rPr>
            </w:pPr>
            <w:r w:rsidRPr="00BD09B7">
              <w:rPr>
                <w:rFonts w:cs="Times New Roman"/>
                <w:b/>
                <w:sz w:val="18"/>
                <w:szCs w:val="18"/>
              </w:rPr>
              <w:t>2.500,00</w:t>
            </w:r>
          </w:p>
        </w:tc>
        <w:tc>
          <w:tcPr>
            <w:tcW w:w="960" w:type="dxa"/>
            <w:shd w:val="clear" w:color="auto" w:fill="DAE8F2"/>
            <w:vAlign w:val="center"/>
          </w:tcPr>
          <w:p w14:paraId="464F323A" w14:textId="40C03216" w:rsidR="00BD09B7" w:rsidRPr="00BD09B7" w:rsidRDefault="00BD09B7" w:rsidP="00BD09B7">
            <w:pPr>
              <w:spacing w:after="0"/>
              <w:jc w:val="right"/>
              <w:rPr>
                <w:rFonts w:cs="Times New Roman"/>
                <w:b/>
                <w:sz w:val="18"/>
                <w:szCs w:val="18"/>
              </w:rPr>
            </w:pPr>
            <w:r w:rsidRPr="00BD09B7">
              <w:rPr>
                <w:rFonts w:cs="Times New Roman"/>
                <w:b/>
                <w:sz w:val="18"/>
                <w:szCs w:val="18"/>
              </w:rPr>
              <w:t>100,00%</w:t>
            </w:r>
          </w:p>
        </w:tc>
      </w:tr>
      <w:tr w:rsidR="00BD09B7" w:rsidRPr="00BD09B7" w14:paraId="684CFEAA" w14:textId="77777777" w:rsidTr="00BD09B7">
        <w:tc>
          <w:tcPr>
            <w:tcW w:w="5171" w:type="dxa"/>
            <w:shd w:val="clear" w:color="auto" w:fill="CBFFCB"/>
          </w:tcPr>
          <w:p w14:paraId="755D8002" w14:textId="6CD2BEC2" w:rsidR="00BD09B7" w:rsidRPr="00BD09B7" w:rsidRDefault="00BD09B7" w:rsidP="00BD09B7">
            <w:pPr>
              <w:spacing w:after="0"/>
              <w:rPr>
                <w:rFonts w:cs="Times New Roman"/>
                <w:sz w:val="16"/>
                <w:szCs w:val="18"/>
              </w:rPr>
            </w:pPr>
            <w:r w:rsidRPr="00BD09B7">
              <w:rPr>
                <w:rFonts w:cs="Times New Roman"/>
                <w:sz w:val="16"/>
                <w:szCs w:val="18"/>
              </w:rPr>
              <w:t>IZVOR 110 Opći prihodi i primici</w:t>
            </w:r>
          </w:p>
        </w:tc>
        <w:tc>
          <w:tcPr>
            <w:tcW w:w="1300" w:type="dxa"/>
            <w:shd w:val="clear" w:color="auto" w:fill="CBFFCB"/>
          </w:tcPr>
          <w:p w14:paraId="1F04BEC5" w14:textId="6BED141B" w:rsidR="00BD09B7" w:rsidRPr="00BD09B7" w:rsidRDefault="00BD09B7" w:rsidP="00BD09B7">
            <w:pPr>
              <w:spacing w:after="0"/>
              <w:jc w:val="right"/>
              <w:rPr>
                <w:rFonts w:cs="Times New Roman"/>
                <w:sz w:val="16"/>
                <w:szCs w:val="18"/>
              </w:rPr>
            </w:pPr>
            <w:r w:rsidRPr="00BD09B7">
              <w:rPr>
                <w:rFonts w:cs="Times New Roman"/>
                <w:sz w:val="16"/>
                <w:szCs w:val="18"/>
              </w:rPr>
              <w:t>2.500,00</w:t>
            </w:r>
          </w:p>
        </w:tc>
        <w:tc>
          <w:tcPr>
            <w:tcW w:w="1300" w:type="dxa"/>
            <w:shd w:val="clear" w:color="auto" w:fill="CBFFCB"/>
          </w:tcPr>
          <w:p w14:paraId="141750BA" w14:textId="012944ED"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5D80BC25" w14:textId="2745E7FB" w:rsidR="00BD09B7" w:rsidRPr="00BD09B7" w:rsidRDefault="00BD09B7" w:rsidP="00BD09B7">
            <w:pPr>
              <w:spacing w:after="0"/>
              <w:jc w:val="right"/>
              <w:rPr>
                <w:rFonts w:cs="Times New Roman"/>
                <w:sz w:val="16"/>
                <w:szCs w:val="18"/>
              </w:rPr>
            </w:pPr>
            <w:r w:rsidRPr="00BD09B7">
              <w:rPr>
                <w:rFonts w:cs="Times New Roman"/>
                <w:sz w:val="16"/>
                <w:szCs w:val="18"/>
              </w:rPr>
              <w:t>2.500,00</w:t>
            </w:r>
          </w:p>
        </w:tc>
        <w:tc>
          <w:tcPr>
            <w:tcW w:w="960" w:type="dxa"/>
            <w:shd w:val="clear" w:color="auto" w:fill="CBFFCB"/>
          </w:tcPr>
          <w:p w14:paraId="2EBEC9B5" w14:textId="3FE13E49"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35C01090" w14:textId="77777777" w:rsidTr="00BD09B7">
        <w:tc>
          <w:tcPr>
            <w:tcW w:w="5171" w:type="dxa"/>
            <w:shd w:val="clear" w:color="auto" w:fill="F2F2F2"/>
          </w:tcPr>
          <w:p w14:paraId="548FFAFA" w14:textId="24483264" w:rsidR="00BD09B7" w:rsidRPr="00BD09B7" w:rsidRDefault="00BD09B7" w:rsidP="00BD09B7">
            <w:pPr>
              <w:spacing w:after="0"/>
              <w:rPr>
                <w:rFonts w:cs="Times New Roman"/>
                <w:sz w:val="18"/>
                <w:szCs w:val="18"/>
              </w:rPr>
            </w:pPr>
            <w:r w:rsidRPr="00BD09B7">
              <w:rPr>
                <w:rFonts w:cs="Times New Roman"/>
                <w:sz w:val="18"/>
                <w:szCs w:val="18"/>
              </w:rPr>
              <w:t>3 Rashodi poslovanja</w:t>
            </w:r>
          </w:p>
        </w:tc>
        <w:tc>
          <w:tcPr>
            <w:tcW w:w="1300" w:type="dxa"/>
            <w:shd w:val="clear" w:color="auto" w:fill="F2F2F2"/>
          </w:tcPr>
          <w:p w14:paraId="329C36BE" w14:textId="00C1E426" w:rsidR="00BD09B7" w:rsidRPr="00BD09B7" w:rsidRDefault="00BD09B7" w:rsidP="00BD09B7">
            <w:pPr>
              <w:spacing w:after="0"/>
              <w:jc w:val="right"/>
              <w:rPr>
                <w:rFonts w:cs="Times New Roman"/>
                <w:sz w:val="18"/>
                <w:szCs w:val="18"/>
              </w:rPr>
            </w:pPr>
            <w:r w:rsidRPr="00BD09B7">
              <w:rPr>
                <w:rFonts w:cs="Times New Roman"/>
                <w:sz w:val="18"/>
                <w:szCs w:val="18"/>
              </w:rPr>
              <w:t>2.500,00</w:t>
            </w:r>
          </w:p>
        </w:tc>
        <w:tc>
          <w:tcPr>
            <w:tcW w:w="1300" w:type="dxa"/>
            <w:shd w:val="clear" w:color="auto" w:fill="F2F2F2"/>
          </w:tcPr>
          <w:p w14:paraId="2DECDC69" w14:textId="295A33AA"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72D06343" w14:textId="047CBA88" w:rsidR="00BD09B7" w:rsidRPr="00BD09B7" w:rsidRDefault="00BD09B7" w:rsidP="00BD09B7">
            <w:pPr>
              <w:spacing w:after="0"/>
              <w:jc w:val="right"/>
              <w:rPr>
                <w:rFonts w:cs="Times New Roman"/>
                <w:sz w:val="18"/>
                <w:szCs w:val="18"/>
              </w:rPr>
            </w:pPr>
            <w:r w:rsidRPr="00BD09B7">
              <w:rPr>
                <w:rFonts w:cs="Times New Roman"/>
                <w:sz w:val="18"/>
                <w:szCs w:val="18"/>
              </w:rPr>
              <w:t>2.500,00</w:t>
            </w:r>
          </w:p>
        </w:tc>
        <w:tc>
          <w:tcPr>
            <w:tcW w:w="960" w:type="dxa"/>
            <w:shd w:val="clear" w:color="auto" w:fill="F2F2F2"/>
          </w:tcPr>
          <w:p w14:paraId="3F7CE73E" w14:textId="400CB41B"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66C8B30A" w14:textId="77777777" w:rsidTr="00BD09B7">
        <w:tc>
          <w:tcPr>
            <w:tcW w:w="5171" w:type="dxa"/>
          </w:tcPr>
          <w:p w14:paraId="4D764527" w14:textId="3C89815E" w:rsidR="00BD09B7" w:rsidRDefault="00BD09B7" w:rsidP="00BD09B7">
            <w:pPr>
              <w:spacing w:after="0"/>
              <w:rPr>
                <w:rFonts w:cs="Times New Roman"/>
                <w:sz w:val="18"/>
                <w:szCs w:val="18"/>
              </w:rPr>
            </w:pPr>
            <w:r>
              <w:rPr>
                <w:rFonts w:cs="Times New Roman"/>
                <w:sz w:val="18"/>
                <w:szCs w:val="18"/>
              </w:rPr>
              <w:t>32 Materijalni rashodi</w:t>
            </w:r>
          </w:p>
        </w:tc>
        <w:tc>
          <w:tcPr>
            <w:tcW w:w="1300" w:type="dxa"/>
          </w:tcPr>
          <w:p w14:paraId="4D47C69A" w14:textId="0234BADC" w:rsidR="00BD09B7" w:rsidRDefault="00BD09B7" w:rsidP="00BD09B7">
            <w:pPr>
              <w:spacing w:after="0"/>
              <w:jc w:val="right"/>
              <w:rPr>
                <w:rFonts w:cs="Times New Roman"/>
                <w:sz w:val="18"/>
                <w:szCs w:val="18"/>
              </w:rPr>
            </w:pPr>
            <w:r>
              <w:rPr>
                <w:rFonts w:cs="Times New Roman"/>
                <w:sz w:val="18"/>
                <w:szCs w:val="18"/>
              </w:rPr>
              <w:t>2.500,00</w:t>
            </w:r>
          </w:p>
        </w:tc>
        <w:tc>
          <w:tcPr>
            <w:tcW w:w="1300" w:type="dxa"/>
          </w:tcPr>
          <w:p w14:paraId="559AEF31" w14:textId="3BF136E1"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33D6FE32" w14:textId="2FD32EFB" w:rsidR="00BD09B7" w:rsidRDefault="00BD09B7" w:rsidP="00BD09B7">
            <w:pPr>
              <w:spacing w:after="0"/>
              <w:jc w:val="right"/>
              <w:rPr>
                <w:rFonts w:cs="Times New Roman"/>
                <w:sz w:val="18"/>
                <w:szCs w:val="18"/>
              </w:rPr>
            </w:pPr>
            <w:r>
              <w:rPr>
                <w:rFonts w:cs="Times New Roman"/>
                <w:sz w:val="18"/>
                <w:szCs w:val="18"/>
              </w:rPr>
              <w:t>2.500,00</w:t>
            </w:r>
          </w:p>
        </w:tc>
        <w:tc>
          <w:tcPr>
            <w:tcW w:w="960" w:type="dxa"/>
          </w:tcPr>
          <w:p w14:paraId="59E2A45F" w14:textId="53BE2A79"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2C51DA96" w14:textId="77777777" w:rsidTr="00BD09B7">
        <w:trPr>
          <w:trHeight w:val="540"/>
        </w:trPr>
        <w:tc>
          <w:tcPr>
            <w:tcW w:w="5171" w:type="dxa"/>
            <w:shd w:val="clear" w:color="auto" w:fill="DAE8F2"/>
            <w:vAlign w:val="center"/>
          </w:tcPr>
          <w:p w14:paraId="3159A874" w14:textId="5B3B7F10" w:rsidR="00BD09B7" w:rsidRPr="00BD09B7" w:rsidRDefault="00BD09B7" w:rsidP="00BD09B7">
            <w:pPr>
              <w:spacing w:after="0"/>
              <w:rPr>
                <w:rFonts w:cs="Times New Roman"/>
                <w:b/>
                <w:sz w:val="18"/>
                <w:szCs w:val="18"/>
              </w:rPr>
            </w:pPr>
            <w:r w:rsidRPr="00BD09B7">
              <w:rPr>
                <w:rFonts w:cs="Times New Roman"/>
                <w:b/>
                <w:sz w:val="18"/>
                <w:szCs w:val="18"/>
              </w:rPr>
              <w:t>AKTIVNOST A100015 ODRŽAVANJE ZGRADA U VLASNIŠTVU OPĆINE</w:t>
            </w:r>
          </w:p>
        </w:tc>
        <w:tc>
          <w:tcPr>
            <w:tcW w:w="1300" w:type="dxa"/>
            <w:shd w:val="clear" w:color="auto" w:fill="DAE8F2"/>
            <w:vAlign w:val="center"/>
          </w:tcPr>
          <w:p w14:paraId="57A02B67" w14:textId="14866919" w:rsidR="00BD09B7" w:rsidRPr="00BD09B7" w:rsidRDefault="00BD09B7" w:rsidP="00BD09B7">
            <w:pPr>
              <w:spacing w:after="0"/>
              <w:jc w:val="right"/>
              <w:rPr>
                <w:rFonts w:cs="Times New Roman"/>
                <w:b/>
                <w:sz w:val="18"/>
                <w:szCs w:val="18"/>
              </w:rPr>
            </w:pPr>
            <w:r w:rsidRPr="00BD09B7">
              <w:rPr>
                <w:rFonts w:cs="Times New Roman"/>
                <w:b/>
                <w:sz w:val="18"/>
                <w:szCs w:val="18"/>
              </w:rPr>
              <w:t>44.500,00</w:t>
            </w:r>
          </w:p>
        </w:tc>
        <w:tc>
          <w:tcPr>
            <w:tcW w:w="1300" w:type="dxa"/>
            <w:shd w:val="clear" w:color="auto" w:fill="DAE8F2"/>
            <w:vAlign w:val="center"/>
          </w:tcPr>
          <w:p w14:paraId="36ADF046" w14:textId="037AA739" w:rsidR="00BD09B7" w:rsidRPr="00BD09B7" w:rsidRDefault="00BD09B7" w:rsidP="00BD09B7">
            <w:pPr>
              <w:spacing w:after="0"/>
              <w:jc w:val="right"/>
              <w:rPr>
                <w:rFonts w:cs="Times New Roman"/>
                <w:b/>
                <w:sz w:val="18"/>
                <w:szCs w:val="18"/>
              </w:rPr>
            </w:pPr>
            <w:r w:rsidRPr="00BD09B7">
              <w:rPr>
                <w:rFonts w:cs="Times New Roman"/>
                <w:b/>
                <w:sz w:val="18"/>
                <w:szCs w:val="18"/>
              </w:rPr>
              <w:t>0,00</w:t>
            </w:r>
          </w:p>
        </w:tc>
        <w:tc>
          <w:tcPr>
            <w:tcW w:w="1300" w:type="dxa"/>
            <w:shd w:val="clear" w:color="auto" w:fill="DAE8F2"/>
            <w:vAlign w:val="center"/>
          </w:tcPr>
          <w:p w14:paraId="49E78FCF" w14:textId="136DDF98" w:rsidR="00BD09B7" w:rsidRPr="00BD09B7" w:rsidRDefault="00BD09B7" w:rsidP="00BD09B7">
            <w:pPr>
              <w:spacing w:after="0"/>
              <w:jc w:val="right"/>
              <w:rPr>
                <w:rFonts w:cs="Times New Roman"/>
                <w:b/>
                <w:sz w:val="18"/>
                <w:szCs w:val="18"/>
              </w:rPr>
            </w:pPr>
            <w:r w:rsidRPr="00BD09B7">
              <w:rPr>
                <w:rFonts w:cs="Times New Roman"/>
                <w:b/>
                <w:sz w:val="18"/>
                <w:szCs w:val="18"/>
              </w:rPr>
              <w:t>44.500,00</w:t>
            </w:r>
          </w:p>
        </w:tc>
        <w:tc>
          <w:tcPr>
            <w:tcW w:w="960" w:type="dxa"/>
            <w:shd w:val="clear" w:color="auto" w:fill="DAE8F2"/>
            <w:vAlign w:val="center"/>
          </w:tcPr>
          <w:p w14:paraId="5384E4FF" w14:textId="7927924C" w:rsidR="00BD09B7" w:rsidRPr="00BD09B7" w:rsidRDefault="00BD09B7" w:rsidP="00BD09B7">
            <w:pPr>
              <w:spacing w:after="0"/>
              <w:jc w:val="right"/>
              <w:rPr>
                <w:rFonts w:cs="Times New Roman"/>
                <w:b/>
                <w:sz w:val="18"/>
                <w:szCs w:val="18"/>
              </w:rPr>
            </w:pPr>
            <w:r w:rsidRPr="00BD09B7">
              <w:rPr>
                <w:rFonts w:cs="Times New Roman"/>
                <w:b/>
                <w:sz w:val="18"/>
                <w:szCs w:val="18"/>
              </w:rPr>
              <w:t>100,00%</w:t>
            </w:r>
          </w:p>
        </w:tc>
      </w:tr>
      <w:tr w:rsidR="00BD09B7" w:rsidRPr="00BD09B7" w14:paraId="4BF530CD" w14:textId="77777777" w:rsidTr="00BD09B7">
        <w:tc>
          <w:tcPr>
            <w:tcW w:w="5171" w:type="dxa"/>
            <w:shd w:val="clear" w:color="auto" w:fill="CBFFCB"/>
          </w:tcPr>
          <w:p w14:paraId="7D8080AC" w14:textId="185E0EC1" w:rsidR="00BD09B7" w:rsidRPr="00BD09B7" w:rsidRDefault="00BD09B7" w:rsidP="00BD09B7">
            <w:pPr>
              <w:spacing w:after="0"/>
              <w:rPr>
                <w:rFonts w:cs="Times New Roman"/>
                <w:sz w:val="16"/>
                <w:szCs w:val="18"/>
              </w:rPr>
            </w:pPr>
            <w:r w:rsidRPr="00BD09B7">
              <w:rPr>
                <w:rFonts w:cs="Times New Roman"/>
                <w:sz w:val="16"/>
                <w:szCs w:val="18"/>
              </w:rPr>
              <w:t>IZVOR 110 Opći prihodi i primici</w:t>
            </w:r>
          </w:p>
        </w:tc>
        <w:tc>
          <w:tcPr>
            <w:tcW w:w="1300" w:type="dxa"/>
            <w:shd w:val="clear" w:color="auto" w:fill="CBFFCB"/>
          </w:tcPr>
          <w:p w14:paraId="45D54723" w14:textId="6B68B344" w:rsidR="00BD09B7" w:rsidRPr="00BD09B7" w:rsidRDefault="00BD09B7" w:rsidP="00BD09B7">
            <w:pPr>
              <w:spacing w:after="0"/>
              <w:jc w:val="right"/>
              <w:rPr>
                <w:rFonts w:cs="Times New Roman"/>
                <w:sz w:val="16"/>
                <w:szCs w:val="18"/>
              </w:rPr>
            </w:pPr>
            <w:r w:rsidRPr="00BD09B7">
              <w:rPr>
                <w:rFonts w:cs="Times New Roman"/>
                <w:sz w:val="16"/>
                <w:szCs w:val="18"/>
              </w:rPr>
              <w:t>4.500,00</w:t>
            </w:r>
          </w:p>
        </w:tc>
        <w:tc>
          <w:tcPr>
            <w:tcW w:w="1300" w:type="dxa"/>
            <w:shd w:val="clear" w:color="auto" w:fill="CBFFCB"/>
          </w:tcPr>
          <w:p w14:paraId="2216DEE9" w14:textId="2AB2178A"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62725846" w14:textId="0D3DC8E6" w:rsidR="00BD09B7" w:rsidRPr="00BD09B7" w:rsidRDefault="00BD09B7" w:rsidP="00BD09B7">
            <w:pPr>
              <w:spacing w:after="0"/>
              <w:jc w:val="right"/>
              <w:rPr>
                <w:rFonts w:cs="Times New Roman"/>
                <w:sz w:val="16"/>
                <w:szCs w:val="18"/>
              </w:rPr>
            </w:pPr>
            <w:r w:rsidRPr="00BD09B7">
              <w:rPr>
                <w:rFonts w:cs="Times New Roman"/>
                <w:sz w:val="16"/>
                <w:szCs w:val="18"/>
              </w:rPr>
              <w:t>4.500,00</w:t>
            </w:r>
          </w:p>
        </w:tc>
        <w:tc>
          <w:tcPr>
            <w:tcW w:w="960" w:type="dxa"/>
            <w:shd w:val="clear" w:color="auto" w:fill="CBFFCB"/>
          </w:tcPr>
          <w:p w14:paraId="57B16825" w14:textId="1650E923"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1A84E01B" w14:textId="77777777" w:rsidTr="00BD09B7">
        <w:tc>
          <w:tcPr>
            <w:tcW w:w="5171" w:type="dxa"/>
            <w:shd w:val="clear" w:color="auto" w:fill="F2F2F2"/>
          </w:tcPr>
          <w:p w14:paraId="5D3F9197" w14:textId="769631B7" w:rsidR="00BD09B7" w:rsidRPr="00BD09B7" w:rsidRDefault="00BD09B7" w:rsidP="00BD09B7">
            <w:pPr>
              <w:spacing w:after="0"/>
              <w:rPr>
                <w:rFonts w:cs="Times New Roman"/>
                <w:sz w:val="18"/>
                <w:szCs w:val="18"/>
              </w:rPr>
            </w:pPr>
            <w:r w:rsidRPr="00BD09B7">
              <w:rPr>
                <w:rFonts w:cs="Times New Roman"/>
                <w:sz w:val="18"/>
                <w:szCs w:val="18"/>
              </w:rPr>
              <w:t>3 Rashodi poslovanja</w:t>
            </w:r>
          </w:p>
        </w:tc>
        <w:tc>
          <w:tcPr>
            <w:tcW w:w="1300" w:type="dxa"/>
            <w:shd w:val="clear" w:color="auto" w:fill="F2F2F2"/>
          </w:tcPr>
          <w:p w14:paraId="6AC13960" w14:textId="7AFE2560" w:rsidR="00BD09B7" w:rsidRPr="00BD09B7" w:rsidRDefault="00BD09B7" w:rsidP="00BD09B7">
            <w:pPr>
              <w:spacing w:after="0"/>
              <w:jc w:val="right"/>
              <w:rPr>
                <w:rFonts w:cs="Times New Roman"/>
                <w:sz w:val="18"/>
                <w:szCs w:val="18"/>
              </w:rPr>
            </w:pPr>
            <w:r w:rsidRPr="00BD09B7">
              <w:rPr>
                <w:rFonts w:cs="Times New Roman"/>
                <w:sz w:val="18"/>
                <w:szCs w:val="18"/>
              </w:rPr>
              <w:t>4.500,00</w:t>
            </w:r>
          </w:p>
        </w:tc>
        <w:tc>
          <w:tcPr>
            <w:tcW w:w="1300" w:type="dxa"/>
            <w:shd w:val="clear" w:color="auto" w:fill="F2F2F2"/>
          </w:tcPr>
          <w:p w14:paraId="11C30AD1" w14:textId="02ECC34C"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0282BFD5" w14:textId="500CF1FB" w:rsidR="00BD09B7" w:rsidRPr="00BD09B7" w:rsidRDefault="00BD09B7" w:rsidP="00BD09B7">
            <w:pPr>
              <w:spacing w:after="0"/>
              <w:jc w:val="right"/>
              <w:rPr>
                <w:rFonts w:cs="Times New Roman"/>
                <w:sz w:val="18"/>
                <w:szCs w:val="18"/>
              </w:rPr>
            </w:pPr>
            <w:r w:rsidRPr="00BD09B7">
              <w:rPr>
                <w:rFonts w:cs="Times New Roman"/>
                <w:sz w:val="18"/>
                <w:szCs w:val="18"/>
              </w:rPr>
              <w:t>4.500,00</w:t>
            </w:r>
          </w:p>
        </w:tc>
        <w:tc>
          <w:tcPr>
            <w:tcW w:w="960" w:type="dxa"/>
            <w:shd w:val="clear" w:color="auto" w:fill="F2F2F2"/>
          </w:tcPr>
          <w:p w14:paraId="6D0601ED" w14:textId="1BAC0CF2"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7746DD71" w14:textId="77777777" w:rsidTr="00BD09B7">
        <w:tc>
          <w:tcPr>
            <w:tcW w:w="5171" w:type="dxa"/>
          </w:tcPr>
          <w:p w14:paraId="67D6AF45" w14:textId="74AA3D7F" w:rsidR="00BD09B7" w:rsidRDefault="00BD09B7" w:rsidP="00BD09B7">
            <w:pPr>
              <w:spacing w:after="0"/>
              <w:rPr>
                <w:rFonts w:cs="Times New Roman"/>
                <w:sz w:val="18"/>
                <w:szCs w:val="18"/>
              </w:rPr>
            </w:pPr>
            <w:r>
              <w:rPr>
                <w:rFonts w:cs="Times New Roman"/>
                <w:sz w:val="18"/>
                <w:szCs w:val="18"/>
              </w:rPr>
              <w:t>32 Materijalni rashodi</w:t>
            </w:r>
          </w:p>
        </w:tc>
        <w:tc>
          <w:tcPr>
            <w:tcW w:w="1300" w:type="dxa"/>
          </w:tcPr>
          <w:p w14:paraId="320ECD93" w14:textId="42061E4F" w:rsidR="00BD09B7" w:rsidRDefault="00BD09B7" w:rsidP="00BD09B7">
            <w:pPr>
              <w:spacing w:after="0"/>
              <w:jc w:val="right"/>
              <w:rPr>
                <w:rFonts w:cs="Times New Roman"/>
                <w:sz w:val="18"/>
                <w:szCs w:val="18"/>
              </w:rPr>
            </w:pPr>
            <w:r>
              <w:rPr>
                <w:rFonts w:cs="Times New Roman"/>
                <w:sz w:val="18"/>
                <w:szCs w:val="18"/>
              </w:rPr>
              <w:t>4.500,00</w:t>
            </w:r>
          </w:p>
        </w:tc>
        <w:tc>
          <w:tcPr>
            <w:tcW w:w="1300" w:type="dxa"/>
          </w:tcPr>
          <w:p w14:paraId="7CF13C44" w14:textId="7FC58933"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4DA201ED" w14:textId="582D54D3" w:rsidR="00BD09B7" w:rsidRDefault="00BD09B7" w:rsidP="00BD09B7">
            <w:pPr>
              <w:spacing w:after="0"/>
              <w:jc w:val="right"/>
              <w:rPr>
                <w:rFonts w:cs="Times New Roman"/>
                <w:sz w:val="18"/>
                <w:szCs w:val="18"/>
              </w:rPr>
            </w:pPr>
            <w:r>
              <w:rPr>
                <w:rFonts w:cs="Times New Roman"/>
                <w:sz w:val="18"/>
                <w:szCs w:val="18"/>
              </w:rPr>
              <w:t>4.500,00</w:t>
            </w:r>
          </w:p>
        </w:tc>
        <w:tc>
          <w:tcPr>
            <w:tcW w:w="960" w:type="dxa"/>
          </w:tcPr>
          <w:p w14:paraId="5B30B970" w14:textId="5E1C00B0"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272E29DE" w14:textId="77777777" w:rsidTr="00BD09B7">
        <w:tc>
          <w:tcPr>
            <w:tcW w:w="5171" w:type="dxa"/>
            <w:shd w:val="clear" w:color="auto" w:fill="CBFFCB"/>
          </w:tcPr>
          <w:p w14:paraId="1F016968" w14:textId="3108E8BD" w:rsidR="00BD09B7" w:rsidRPr="00BD09B7" w:rsidRDefault="00BD09B7" w:rsidP="00BD09B7">
            <w:pPr>
              <w:spacing w:after="0"/>
              <w:rPr>
                <w:rFonts w:cs="Times New Roman"/>
                <w:sz w:val="16"/>
                <w:szCs w:val="18"/>
              </w:rPr>
            </w:pPr>
            <w:r w:rsidRPr="00BD09B7">
              <w:rPr>
                <w:rFonts w:cs="Times New Roman"/>
                <w:sz w:val="16"/>
                <w:szCs w:val="18"/>
              </w:rPr>
              <w:t>IZVOR 520 Ostale pomoći</w:t>
            </w:r>
          </w:p>
        </w:tc>
        <w:tc>
          <w:tcPr>
            <w:tcW w:w="1300" w:type="dxa"/>
            <w:shd w:val="clear" w:color="auto" w:fill="CBFFCB"/>
          </w:tcPr>
          <w:p w14:paraId="143570F5" w14:textId="3DD57240" w:rsidR="00BD09B7" w:rsidRPr="00BD09B7" w:rsidRDefault="00BD09B7" w:rsidP="00BD09B7">
            <w:pPr>
              <w:spacing w:after="0"/>
              <w:jc w:val="right"/>
              <w:rPr>
                <w:rFonts w:cs="Times New Roman"/>
                <w:sz w:val="16"/>
                <w:szCs w:val="18"/>
              </w:rPr>
            </w:pPr>
            <w:r w:rsidRPr="00BD09B7">
              <w:rPr>
                <w:rFonts w:cs="Times New Roman"/>
                <w:sz w:val="16"/>
                <w:szCs w:val="18"/>
              </w:rPr>
              <w:t>40.000,00</w:t>
            </w:r>
          </w:p>
        </w:tc>
        <w:tc>
          <w:tcPr>
            <w:tcW w:w="1300" w:type="dxa"/>
            <w:shd w:val="clear" w:color="auto" w:fill="CBFFCB"/>
          </w:tcPr>
          <w:p w14:paraId="613B26FE" w14:textId="408CE80D"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3553BCC2" w14:textId="78AF1CA7" w:rsidR="00BD09B7" w:rsidRPr="00BD09B7" w:rsidRDefault="00BD09B7" w:rsidP="00BD09B7">
            <w:pPr>
              <w:spacing w:after="0"/>
              <w:jc w:val="right"/>
              <w:rPr>
                <w:rFonts w:cs="Times New Roman"/>
                <w:sz w:val="16"/>
                <w:szCs w:val="18"/>
              </w:rPr>
            </w:pPr>
            <w:r w:rsidRPr="00BD09B7">
              <w:rPr>
                <w:rFonts w:cs="Times New Roman"/>
                <w:sz w:val="16"/>
                <w:szCs w:val="18"/>
              </w:rPr>
              <w:t>40.000,00</w:t>
            </w:r>
          </w:p>
        </w:tc>
        <w:tc>
          <w:tcPr>
            <w:tcW w:w="960" w:type="dxa"/>
            <w:shd w:val="clear" w:color="auto" w:fill="CBFFCB"/>
          </w:tcPr>
          <w:p w14:paraId="687D3A30" w14:textId="70EB1C04"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1A68274E" w14:textId="77777777" w:rsidTr="00BD09B7">
        <w:tc>
          <w:tcPr>
            <w:tcW w:w="5171" w:type="dxa"/>
            <w:shd w:val="clear" w:color="auto" w:fill="F2F2F2"/>
          </w:tcPr>
          <w:p w14:paraId="61AF9E18" w14:textId="28B89AA7" w:rsidR="00BD09B7" w:rsidRPr="00BD09B7" w:rsidRDefault="00BD09B7" w:rsidP="00BD09B7">
            <w:pPr>
              <w:spacing w:after="0"/>
              <w:rPr>
                <w:rFonts w:cs="Times New Roman"/>
                <w:sz w:val="18"/>
                <w:szCs w:val="18"/>
              </w:rPr>
            </w:pPr>
            <w:r w:rsidRPr="00BD09B7">
              <w:rPr>
                <w:rFonts w:cs="Times New Roman"/>
                <w:sz w:val="18"/>
                <w:szCs w:val="18"/>
              </w:rPr>
              <w:t>3 Rashodi poslovanja</w:t>
            </w:r>
          </w:p>
        </w:tc>
        <w:tc>
          <w:tcPr>
            <w:tcW w:w="1300" w:type="dxa"/>
            <w:shd w:val="clear" w:color="auto" w:fill="F2F2F2"/>
          </w:tcPr>
          <w:p w14:paraId="2950E85F" w14:textId="4D11BECD" w:rsidR="00BD09B7" w:rsidRPr="00BD09B7" w:rsidRDefault="00BD09B7" w:rsidP="00BD09B7">
            <w:pPr>
              <w:spacing w:after="0"/>
              <w:jc w:val="right"/>
              <w:rPr>
                <w:rFonts w:cs="Times New Roman"/>
                <w:sz w:val="18"/>
                <w:szCs w:val="18"/>
              </w:rPr>
            </w:pPr>
            <w:r w:rsidRPr="00BD09B7">
              <w:rPr>
                <w:rFonts w:cs="Times New Roman"/>
                <w:sz w:val="18"/>
                <w:szCs w:val="18"/>
              </w:rPr>
              <w:t>40.000,00</w:t>
            </w:r>
          </w:p>
        </w:tc>
        <w:tc>
          <w:tcPr>
            <w:tcW w:w="1300" w:type="dxa"/>
            <w:shd w:val="clear" w:color="auto" w:fill="F2F2F2"/>
          </w:tcPr>
          <w:p w14:paraId="1FEF3C56" w14:textId="3CD198E9"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37EA6F15" w14:textId="4FE405B3" w:rsidR="00BD09B7" w:rsidRPr="00BD09B7" w:rsidRDefault="00BD09B7" w:rsidP="00BD09B7">
            <w:pPr>
              <w:spacing w:after="0"/>
              <w:jc w:val="right"/>
              <w:rPr>
                <w:rFonts w:cs="Times New Roman"/>
                <w:sz w:val="18"/>
                <w:szCs w:val="18"/>
              </w:rPr>
            </w:pPr>
            <w:r w:rsidRPr="00BD09B7">
              <w:rPr>
                <w:rFonts w:cs="Times New Roman"/>
                <w:sz w:val="18"/>
                <w:szCs w:val="18"/>
              </w:rPr>
              <w:t>40.000,00</w:t>
            </w:r>
          </w:p>
        </w:tc>
        <w:tc>
          <w:tcPr>
            <w:tcW w:w="960" w:type="dxa"/>
            <w:shd w:val="clear" w:color="auto" w:fill="F2F2F2"/>
          </w:tcPr>
          <w:p w14:paraId="37B4492D" w14:textId="79BB82CF"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50B7D4FF" w14:textId="77777777" w:rsidTr="00BD09B7">
        <w:tc>
          <w:tcPr>
            <w:tcW w:w="5171" w:type="dxa"/>
          </w:tcPr>
          <w:p w14:paraId="7088B56A" w14:textId="37732184" w:rsidR="00BD09B7" w:rsidRDefault="00BD09B7" w:rsidP="00BD09B7">
            <w:pPr>
              <w:spacing w:after="0"/>
              <w:rPr>
                <w:rFonts w:cs="Times New Roman"/>
                <w:sz w:val="18"/>
                <w:szCs w:val="18"/>
              </w:rPr>
            </w:pPr>
            <w:r>
              <w:rPr>
                <w:rFonts w:cs="Times New Roman"/>
                <w:sz w:val="18"/>
                <w:szCs w:val="18"/>
              </w:rPr>
              <w:t>32 Materijalni rashodi</w:t>
            </w:r>
          </w:p>
        </w:tc>
        <w:tc>
          <w:tcPr>
            <w:tcW w:w="1300" w:type="dxa"/>
          </w:tcPr>
          <w:p w14:paraId="47A493FA" w14:textId="56D9877D" w:rsidR="00BD09B7" w:rsidRDefault="00BD09B7" w:rsidP="00BD09B7">
            <w:pPr>
              <w:spacing w:after="0"/>
              <w:jc w:val="right"/>
              <w:rPr>
                <w:rFonts w:cs="Times New Roman"/>
                <w:sz w:val="18"/>
                <w:szCs w:val="18"/>
              </w:rPr>
            </w:pPr>
            <w:r>
              <w:rPr>
                <w:rFonts w:cs="Times New Roman"/>
                <w:sz w:val="18"/>
                <w:szCs w:val="18"/>
              </w:rPr>
              <w:t>40.000,00</w:t>
            </w:r>
          </w:p>
        </w:tc>
        <w:tc>
          <w:tcPr>
            <w:tcW w:w="1300" w:type="dxa"/>
          </w:tcPr>
          <w:p w14:paraId="0FCDAA07" w14:textId="722FABA3"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6000779A" w14:textId="29D87544" w:rsidR="00BD09B7" w:rsidRDefault="00BD09B7" w:rsidP="00BD09B7">
            <w:pPr>
              <w:spacing w:after="0"/>
              <w:jc w:val="right"/>
              <w:rPr>
                <w:rFonts w:cs="Times New Roman"/>
                <w:sz w:val="18"/>
                <w:szCs w:val="18"/>
              </w:rPr>
            </w:pPr>
            <w:r>
              <w:rPr>
                <w:rFonts w:cs="Times New Roman"/>
                <w:sz w:val="18"/>
                <w:szCs w:val="18"/>
              </w:rPr>
              <w:t>40.000,00</w:t>
            </w:r>
          </w:p>
        </w:tc>
        <w:tc>
          <w:tcPr>
            <w:tcW w:w="960" w:type="dxa"/>
          </w:tcPr>
          <w:p w14:paraId="0CF93D78" w14:textId="70177EA7"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637C9353" w14:textId="77777777" w:rsidTr="00BD09B7">
        <w:trPr>
          <w:trHeight w:val="540"/>
        </w:trPr>
        <w:tc>
          <w:tcPr>
            <w:tcW w:w="5171" w:type="dxa"/>
            <w:shd w:val="clear" w:color="auto" w:fill="DAE8F2"/>
            <w:vAlign w:val="center"/>
          </w:tcPr>
          <w:p w14:paraId="3A9500C6" w14:textId="3D2CB351" w:rsidR="00BD09B7" w:rsidRPr="00BD09B7" w:rsidRDefault="00BD09B7" w:rsidP="00BD09B7">
            <w:pPr>
              <w:spacing w:after="0"/>
              <w:rPr>
                <w:rFonts w:cs="Times New Roman"/>
                <w:b/>
                <w:sz w:val="18"/>
                <w:szCs w:val="18"/>
              </w:rPr>
            </w:pPr>
            <w:r w:rsidRPr="00BD09B7">
              <w:rPr>
                <w:rFonts w:cs="Times New Roman"/>
                <w:b/>
                <w:sz w:val="18"/>
                <w:szCs w:val="18"/>
              </w:rPr>
              <w:t>AKTIVNOST A100057 ODRŽAVANJE VOZNOG PARKA</w:t>
            </w:r>
          </w:p>
        </w:tc>
        <w:tc>
          <w:tcPr>
            <w:tcW w:w="1300" w:type="dxa"/>
            <w:shd w:val="clear" w:color="auto" w:fill="DAE8F2"/>
            <w:vAlign w:val="center"/>
          </w:tcPr>
          <w:p w14:paraId="014B7C55" w14:textId="76E7EDEF" w:rsidR="00BD09B7" w:rsidRPr="00BD09B7" w:rsidRDefault="00BD09B7" w:rsidP="00BD09B7">
            <w:pPr>
              <w:spacing w:after="0"/>
              <w:jc w:val="right"/>
              <w:rPr>
                <w:rFonts w:cs="Times New Roman"/>
                <w:b/>
                <w:sz w:val="18"/>
                <w:szCs w:val="18"/>
              </w:rPr>
            </w:pPr>
            <w:r w:rsidRPr="00BD09B7">
              <w:rPr>
                <w:rFonts w:cs="Times New Roman"/>
                <w:b/>
                <w:sz w:val="18"/>
                <w:szCs w:val="18"/>
              </w:rPr>
              <w:t>3.700,00</w:t>
            </w:r>
          </w:p>
        </w:tc>
        <w:tc>
          <w:tcPr>
            <w:tcW w:w="1300" w:type="dxa"/>
            <w:shd w:val="clear" w:color="auto" w:fill="DAE8F2"/>
            <w:vAlign w:val="center"/>
          </w:tcPr>
          <w:p w14:paraId="47ED7888" w14:textId="3A9FDCEA" w:rsidR="00BD09B7" w:rsidRPr="00BD09B7" w:rsidRDefault="00BD09B7" w:rsidP="00BD09B7">
            <w:pPr>
              <w:spacing w:after="0"/>
              <w:jc w:val="right"/>
              <w:rPr>
                <w:rFonts w:cs="Times New Roman"/>
                <w:b/>
                <w:sz w:val="18"/>
                <w:szCs w:val="18"/>
              </w:rPr>
            </w:pPr>
            <w:r w:rsidRPr="00BD09B7">
              <w:rPr>
                <w:rFonts w:cs="Times New Roman"/>
                <w:b/>
                <w:sz w:val="18"/>
                <w:szCs w:val="18"/>
              </w:rPr>
              <w:t>849,86</w:t>
            </w:r>
          </w:p>
        </w:tc>
        <w:tc>
          <w:tcPr>
            <w:tcW w:w="1300" w:type="dxa"/>
            <w:shd w:val="clear" w:color="auto" w:fill="DAE8F2"/>
            <w:vAlign w:val="center"/>
          </w:tcPr>
          <w:p w14:paraId="7C35E753" w14:textId="21EAD6D9" w:rsidR="00BD09B7" w:rsidRPr="00BD09B7" w:rsidRDefault="00BD09B7" w:rsidP="00BD09B7">
            <w:pPr>
              <w:spacing w:after="0"/>
              <w:jc w:val="right"/>
              <w:rPr>
                <w:rFonts w:cs="Times New Roman"/>
                <w:b/>
                <w:sz w:val="18"/>
                <w:szCs w:val="18"/>
              </w:rPr>
            </w:pPr>
            <w:r w:rsidRPr="00BD09B7">
              <w:rPr>
                <w:rFonts w:cs="Times New Roman"/>
                <w:b/>
                <w:sz w:val="18"/>
                <w:szCs w:val="18"/>
              </w:rPr>
              <w:t>4.549,86</w:t>
            </w:r>
          </w:p>
        </w:tc>
        <w:tc>
          <w:tcPr>
            <w:tcW w:w="960" w:type="dxa"/>
            <w:shd w:val="clear" w:color="auto" w:fill="DAE8F2"/>
            <w:vAlign w:val="center"/>
          </w:tcPr>
          <w:p w14:paraId="3AF8525D" w14:textId="49411481" w:rsidR="00BD09B7" w:rsidRPr="00BD09B7" w:rsidRDefault="00BD09B7" w:rsidP="00BD09B7">
            <w:pPr>
              <w:spacing w:after="0"/>
              <w:jc w:val="right"/>
              <w:rPr>
                <w:rFonts w:cs="Times New Roman"/>
                <w:b/>
                <w:sz w:val="18"/>
                <w:szCs w:val="18"/>
              </w:rPr>
            </w:pPr>
            <w:r w:rsidRPr="00BD09B7">
              <w:rPr>
                <w:rFonts w:cs="Times New Roman"/>
                <w:b/>
                <w:sz w:val="18"/>
                <w:szCs w:val="18"/>
              </w:rPr>
              <w:t>122,97%</w:t>
            </w:r>
          </w:p>
        </w:tc>
      </w:tr>
      <w:tr w:rsidR="00BD09B7" w:rsidRPr="00BD09B7" w14:paraId="3CA49D16" w14:textId="77777777" w:rsidTr="00BD09B7">
        <w:tc>
          <w:tcPr>
            <w:tcW w:w="5171" w:type="dxa"/>
            <w:shd w:val="clear" w:color="auto" w:fill="CBFFCB"/>
          </w:tcPr>
          <w:p w14:paraId="480683F3" w14:textId="122B350E" w:rsidR="00BD09B7" w:rsidRPr="00BD09B7" w:rsidRDefault="00BD09B7" w:rsidP="00BD09B7">
            <w:pPr>
              <w:spacing w:after="0"/>
              <w:rPr>
                <w:rFonts w:cs="Times New Roman"/>
                <w:sz w:val="16"/>
                <w:szCs w:val="18"/>
              </w:rPr>
            </w:pPr>
            <w:r w:rsidRPr="00BD09B7">
              <w:rPr>
                <w:rFonts w:cs="Times New Roman"/>
                <w:sz w:val="16"/>
                <w:szCs w:val="18"/>
              </w:rPr>
              <w:t>IZVOR 110 Opći prihodi i primici</w:t>
            </w:r>
          </w:p>
        </w:tc>
        <w:tc>
          <w:tcPr>
            <w:tcW w:w="1300" w:type="dxa"/>
            <w:shd w:val="clear" w:color="auto" w:fill="CBFFCB"/>
          </w:tcPr>
          <w:p w14:paraId="3D00CEAE" w14:textId="1E9F0852" w:rsidR="00BD09B7" w:rsidRPr="00BD09B7" w:rsidRDefault="00BD09B7" w:rsidP="00BD09B7">
            <w:pPr>
              <w:spacing w:after="0"/>
              <w:jc w:val="right"/>
              <w:rPr>
                <w:rFonts w:cs="Times New Roman"/>
                <w:sz w:val="16"/>
                <w:szCs w:val="18"/>
              </w:rPr>
            </w:pPr>
            <w:r w:rsidRPr="00BD09B7">
              <w:rPr>
                <w:rFonts w:cs="Times New Roman"/>
                <w:sz w:val="16"/>
                <w:szCs w:val="18"/>
              </w:rPr>
              <w:t>3.700,00</w:t>
            </w:r>
          </w:p>
        </w:tc>
        <w:tc>
          <w:tcPr>
            <w:tcW w:w="1300" w:type="dxa"/>
            <w:shd w:val="clear" w:color="auto" w:fill="CBFFCB"/>
          </w:tcPr>
          <w:p w14:paraId="6305B509" w14:textId="560EE809" w:rsidR="00BD09B7" w:rsidRPr="00BD09B7" w:rsidRDefault="00BD09B7" w:rsidP="00BD09B7">
            <w:pPr>
              <w:spacing w:after="0"/>
              <w:jc w:val="right"/>
              <w:rPr>
                <w:rFonts w:cs="Times New Roman"/>
                <w:sz w:val="16"/>
                <w:szCs w:val="18"/>
              </w:rPr>
            </w:pPr>
            <w:r w:rsidRPr="00BD09B7">
              <w:rPr>
                <w:rFonts w:cs="Times New Roman"/>
                <w:sz w:val="16"/>
                <w:szCs w:val="18"/>
              </w:rPr>
              <w:t>849,86</w:t>
            </w:r>
          </w:p>
        </w:tc>
        <w:tc>
          <w:tcPr>
            <w:tcW w:w="1300" w:type="dxa"/>
            <w:shd w:val="clear" w:color="auto" w:fill="CBFFCB"/>
          </w:tcPr>
          <w:p w14:paraId="6CFF1393" w14:textId="14E88E98" w:rsidR="00BD09B7" w:rsidRPr="00BD09B7" w:rsidRDefault="00BD09B7" w:rsidP="00BD09B7">
            <w:pPr>
              <w:spacing w:after="0"/>
              <w:jc w:val="right"/>
              <w:rPr>
                <w:rFonts w:cs="Times New Roman"/>
                <w:sz w:val="16"/>
                <w:szCs w:val="18"/>
              </w:rPr>
            </w:pPr>
            <w:r w:rsidRPr="00BD09B7">
              <w:rPr>
                <w:rFonts w:cs="Times New Roman"/>
                <w:sz w:val="16"/>
                <w:szCs w:val="18"/>
              </w:rPr>
              <w:t>4.549,86</w:t>
            </w:r>
          </w:p>
        </w:tc>
        <w:tc>
          <w:tcPr>
            <w:tcW w:w="960" w:type="dxa"/>
            <w:shd w:val="clear" w:color="auto" w:fill="CBFFCB"/>
          </w:tcPr>
          <w:p w14:paraId="109EF188" w14:textId="38B31138" w:rsidR="00BD09B7" w:rsidRPr="00BD09B7" w:rsidRDefault="00BD09B7" w:rsidP="00BD09B7">
            <w:pPr>
              <w:spacing w:after="0"/>
              <w:jc w:val="right"/>
              <w:rPr>
                <w:rFonts w:cs="Times New Roman"/>
                <w:sz w:val="16"/>
                <w:szCs w:val="18"/>
              </w:rPr>
            </w:pPr>
            <w:r w:rsidRPr="00BD09B7">
              <w:rPr>
                <w:rFonts w:cs="Times New Roman"/>
                <w:sz w:val="16"/>
                <w:szCs w:val="18"/>
              </w:rPr>
              <w:t>122,97%</w:t>
            </w:r>
          </w:p>
        </w:tc>
      </w:tr>
      <w:tr w:rsidR="00BD09B7" w:rsidRPr="00BD09B7" w14:paraId="4D85A576" w14:textId="77777777" w:rsidTr="00BD09B7">
        <w:tc>
          <w:tcPr>
            <w:tcW w:w="5171" w:type="dxa"/>
            <w:shd w:val="clear" w:color="auto" w:fill="F2F2F2"/>
          </w:tcPr>
          <w:p w14:paraId="16A4C6E6" w14:textId="1B297570" w:rsidR="00BD09B7" w:rsidRPr="00BD09B7" w:rsidRDefault="00BD09B7" w:rsidP="00BD09B7">
            <w:pPr>
              <w:spacing w:after="0"/>
              <w:rPr>
                <w:rFonts w:cs="Times New Roman"/>
                <w:sz w:val="18"/>
                <w:szCs w:val="18"/>
              </w:rPr>
            </w:pPr>
            <w:r w:rsidRPr="00BD09B7">
              <w:rPr>
                <w:rFonts w:cs="Times New Roman"/>
                <w:sz w:val="18"/>
                <w:szCs w:val="18"/>
              </w:rPr>
              <w:t>3 Rashodi poslovanja</w:t>
            </w:r>
          </w:p>
        </w:tc>
        <w:tc>
          <w:tcPr>
            <w:tcW w:w="1300" w:type="dxa"/>
            <w:shd w:val="clear" w:color="auto" w:fill="F2F2F2"/>
          </w:tcPr>
          <w:p w14:paraId="4A6F229F" w14:textId="208B0DCD" w:rsidR="00BD09B7" w:rsidRPr="00BD09B7" w:rsidRDefault="00BD09B7" w:rsidP="00BD09B7">
            <w:pPr>
              <w:spacing w:after="0"/>
              <w:jc w:val="right"/>
              <w:rPr>
                <w:rFonts w:cs="Times New Roman"/>
                <w:sz w:val="18"/>
                <w:szCs w:val="18"/>
              </w:rPr>
            </w:pPr>
            <w:r w:rsidRPr="00BD09B7">
              <w:rPr>
                <w:rFonts w:cs="Times New Roman"/>
                <w:sz w:val="18"/>
                <w:szCs w:val="18"/>
              </w:rPr>
              <w:t>3.700,00</w:t>
            </w:r>
          </w:p>
        </w:tc>
        <w:tc>
          <w:tcPr>
            <w:tcW w:w="1300" w:type="dxa"/>
            <w:shd w:val="clear" w:color="auto" w:fill="F2F2F2"/>
          </w:tcPr>
          <w:p w14:paraId="24900907" w14:textId="119D2939" w:rsidR="00BD09B7" w:rsidRPr="00BD09B7" w:rsidRDefault="00BD09B7" w:rsidP="00BD09B7">
            <w:pPr>
              <w:spacing w:after="0"/>
              <w:jc w:val="right"/>
              <w:rPr>
                <w:rFonts w:cs="Times New Roman"/>
                <w:sz w:val="18"/>
                <w:szCs w:val="18"/>
              </w:rPr>
            </w:pPr>
            <w:r w:rsidRPr="00BD09B7">
              <w:rPr>
                <w:rFonts w:cs="Times New Roman"/>
                <w:sz w:val="18"/>
                <w:szCs w:val="18"/>
              </w:rPr>
              <w:t>849,86</w:t>
            </w:r>
          </w:p>
        </w:tc>
        <w:tc>
          <w:tcPr>
            <w:tcW w:w="1300" w:type="dxa"/>
            <w:shd w:val="clear" w:color="auto" w:fill="F2F2F2"/>
          </w:tcPr>
          <w:p w14:paraId="44B70E29" w14:textId="55432894" w:rsidR="00BD09B7" w:rsidRPr="00BD09B7" w:rsidRDefault="00BD09B7" w:rsidP="00BD09B7">
            <w:pPr>
              <w:spacing w:after="0"/>
              <w:jc w:val="right"/>
              <w:rPr>
                <w:rFonts w:cs="Times New Roman"/>
                <w:sz w:val="18"/>
                <w:szCs w:val="18"/>
              </w:rPr>
            </w:pPr>
            <w:r w:rsidRPr="00BD09B7">
              <w:rPr>
                <w:rFonts w:cs="Times New Roman"/>
                <w:sz w:val="18"/>
                <w:szCs w:val="18"/>
              </w:rPr>
              <w:t>4.549,86</w:t>
            </w:r>
          </w:p>
        </w:tc>
        <w:tc>
          <w:tcPr>
            <w:tcW w:w="960" w:type="dxa"/>
            <w:shd w:val="clear" w:color="auto" w:fill="F2F2F2"/>
          </w:tcPr>
          <w:p w14:paraId="3DA712B6" w14:textId="0C788A70" w:rsidR="00BD09B7" w:rsidRPr="00BD09B7" w:rsidRDefault="00BD09B7" w:rsidP="00BD09B7">
            <w:pPr>
              <w:spacing w:after="0"/>
              <w:jc w:val="right"/>
              <w:rPr>
                <w:rFonts w:cs="Times New Roman"/>
                <w:sz w:val="18"/>
                <w:szCs w:val="18"/>
              </w:rPr>
            </w:pPr>
            <w:r w:rsidRPr="00BD09B7">
              <w:rPr>
                <w:rFonts w:cs="Times New Roman"/>
                <w:sz w:val="18"/>
                <w:szCs w:val="18"/>
              </w:rPr>
              <w:t>122,97%</w:t>
            </w:r>
          </w:p>
        </w:tc>
      </w:tr>
      <w:tr w:rsidR="00BD09B7" w14:paraId="0B8CE108" w14:textId="77777777" w:rsidTr="00BD09B7">
        <w:tc>
          <w:tcPr>
            <w:tcW w:w="5171" w:type="dxa"/>
          </w:tcPr>
          <w:p w14:paraId="4B364ABA" w14:textId="36A1B84A" w:rsidR="00BD09B7" w:rsidRDefault="00BD09B7" w:rsidP="00BD09B7">
            <w:pPr>
              <w:spacing w:after="0"/>
              <w:rPr>
                <w:rFonts w:cs="Times New Roman"/>
                <w:sz w:val="18"/>
                <w:szCs w:val="18"/>
              </w:rPr>
            </w:pPr>
            <w:r>
              <w:rPr>
                <w:rFonts w:cs="Times New Roman"/>
                <w:sz w:val="18"/>
                <w:szCs w:val="18"/>
              </w:rPr>
              <w:t>32 Materijalni rashodi</w:t>
            </w:r>
          </w:p>
        </w:tc>
        <w:tc>
          <w:tcPr>
            <w:tcW w:w="1300" w:type="dxa"/>
          </w:tcPr>
          <w:p w14:paraId="7CDDA6B8" w14:textId="7527B430" w:rsidR="00BD09B7" w:rsidRDefault="00BD09B7" w:rsidP="00BD09B7">
            <w:pPr>
              <w:spacing w:after="0"/>
              <w:jc w:val="right"/>
              <w:rPr>
                <w:rFonts w:cs="Times New Roman"/>
                <w:sz w:val="18"/>
                <w:szCs w:val="18"/>
              </w:rPr>
            </w:pPr>
            <w:r>
              <w:rPr>
                <w:rFonts w:cs="Times New Roman"/>
                <w:sz w:val="18"/>
                <w:szCs w:val="18"/>
              </w:rPr>
              <w:t>3.700,00</w:t>
            </w:r>
          </w:p>
        </w:tc>
        <w:tc>
          <w:tcPr>
            <w:tcW w:w="1300" w:type="dxa"/>
          </w:tcPr>
          <w:p w14:paraId="5E51E949" w14:textId="0F389651" w:rsidR="00BD09B7" w:rsidRDefault="00BD09B7" w:rsidP="00BD09B7">
            <w:pPr>
              <w:spacing w:after="0"/>
              <w:jc w:val="right"/>
              <w:rPr>
                <w:rFonts w:cs="Times New Roman"/>
                <w:sz w:val="18"/>
                <w:szCs w:val="18"/>
              </w:rPr>
            </w:pPr>
            <w:r>
              <w:rPr>
                <w:rFonts w:cs="Times New Roman"/>
                <w:sz w:val="18"/>
                <w:szCs w:val="18"/>
              </w:rPr>
              <w:t>849,86</w:t>
            </w:r>
          </w:p>
        </w:tc>
        <w:tc>
          <w:tcPr>
            <w:tcW w:w="1300" w:type="dxa"/>
          </w:tcPr>
          <w:p w14:paraId="076F8CE2" w14:textId="08EB6517" w:rsidR="00BD09B7" w:rsidRDefault="00BD09B7" w:rsidP="00BD09B7">
            <w:pPr>
              <w:spacing w:after="0"/>
              <w:jc w:val="right"/>
              <w:rPr>
                <w:rFonts w:cs="Times New Roman"/>
                <w:sz w:val="18"/>
                <w:szCs w:val="18"/>
              </w:rPr>
            </w:pPr>
            <w:r>
              <w:rPr>
                <w:rFonts w:cs="Times New Roman"/>
                <w:sz w:val="18"/>
                <w:szCs w:val="18"/>
              </w:rPr>
              <w:t>4.549,86</w:t>
            </w:r>
          </w:p>
        </w:tc>
        <w:tc>
          <w:tcPr>
            <w:tcW w:w="960" w:type="dxa"/>
          </w:tcPr>
          <w:p w14:paraId="5D7C7B23" w14:textId="4991D7A8" w:rsidR="00BD09B7" w:rsidRDefault="00BD09B7" w:rsidP="00BD09B7">
            <w:pPr>
              <w:spacing w:after="0"/>
              <w:jc w:val="right"/>
              <w:rPr>
                <w:rFonts w:cs="Times New Roman"/>
                <w:sz w:val="18"/>
                <w:szCs w:val="18"/>
              </w:rPr>
            </w:pPr>
            <w:r>
              <w:rPr>
                <w:rFonts w:cs="Times New Roman"/>
                <w:sz w:val="18"/>
                <w:szCs w:val="18"/>
              </w:rPr>
              <w:t>122,97%</w:t>
            </w:r>
          </w:p>
        </w:tc>
      </w:tr>
      <w:tr w:rsidR="00BD09B7" w:rsidRPr="00BD09B7" w14:paraId="5DC24A8C" w14:textId="77777777" w:rsidTr="00BD09B7">
        <w:trPr>
          <w:trHeight w:val="540"/>
        </w:trPr>
        <w:tc>
          <w:tcPr>
            <w:tcW w:w="5171" w:type="dxa"/>
            <w:shd w:val="clear" w:color="auto" w:fill="DAE8F2"/>
            <w:vAlign w:val="center"/>
          </w:tcPr>
          <w:p w14:paraId="6A71BEA2" w14:textId="01B2CA7C" w:rsidR="00BD09B7" w:rsidRPr="00BD09B7" w:rsidRDefault="00BD09B7" w:rsidP="00BD09B7">
            <w:pPr>
              <w:spacing w:after="0"/>
              <w:rPr>
                <w:rFonts w:cs="Times New Roman"/>
                <w:b/>
                <w:sz w:val="18"/>
                <w:szCs w:val="18"/>
              </w:rPr>
            </w:pPr>
            <w:r w:rsidRPr="00BD09B7">
              <w:rPr>
                <w:rFonts w:cs="Times New Roman"/>
                <w:b/>
                <w:sz w:val="18"/>
                <w:szCs w:val="18"/>
              </w:rPr>
              <w:t>KAPITALNI PROJEKT K100016 OPREMANJE OPĆINSKE ZGRADE</w:t>
            </w:r>
          </w:p>
        </w:tc>
        <w:tc>
          <w:tcPr>
            <w:tcW w:w="1300" w:type="dxa"/>
            <w:shd w:val="clear" w:color="auto" w:fill="DAE8F2"/>
            <w:vAlign w:val="center"/>
          </w:tcPr>
          <w:p w14:paraId="28AB463D" w14:textId="430EA08F" w:rsidR="00BD09B7" w:rsidRPr="00BD09B7" w:rsidRDefault="00BD09B7" w:rsidP="00BD09B7">
            <w:pPr>
              <w:spacing w:after="0"/>
              <w:jc w:val="right"/>
              <w:rPr>
                <w:rFonts w:cs="Times New Roman"/>
                <w:b/>
                <w:sz w:val="18"/>
                <w:szCs w:val="18"/>
              </w:rPr>
            </w:pPr>
            <w:r w:rsidRPr="00BD09B7">
              <w:rPr>
                <w:rFonts w:cs="Times New Roman"/>
                <w:b/>
                <w:sz w:val="18"/>
                <w:szCs w:val="18"/>
              </w:rPr>
              <w:t>8.500,00</w:t>
            </w:r>
          </w:p>
        </w:tc>
        <w:tc>
          <w:tcPr>
            <w:tcW w:w="1300" w:type="dxa"/>
            <w:shd w:val="clear" w:color="auto" w:fill="DAE8F2"/>
            <w:vAlign w:val="center"/>
          </w:tcPr>
          <w:p w14:paraId="4DB24F87" w14:textId="2332598E" w:rsidR="00BD09B7" w:rsidRPr="00BD09B7" w:rsidRDefault="00BD09B7" w:rsidP="00BD09B7">
            <w:pPr>
              <w:spacing w:after="0"/>
              <w:jc w:val="right"/>
              <w:rPr>
                <w:rFonts w:cs="Times New Roman"/>
                <w:b/>
                <w:sz w:val="18"/>
                <w:szCs w:val="18"/>
              </w:rPr>
            </w:pPr>
            <w:r w:rsidRPr="00BD09B7">
              <w:rPr>
                <w:rFonts w:cs="Times New Roman"/>
                <w:b/>
                <w:sz w:val="18"/>
                <w:szCs w:val="18"/>
              </w:rPr>
              <w:t>0,00</w:t>
            </w:r>
          </w:p>
        </w:tc>
        <w:tc>
          <w:tcPr>
            <w:tcW w:w="1300" w:type="dxa"/>
            <w:shd w:val="clear" w:color="auto" w:fill="DAE8F2"/>
            <w:vAlign w:val="center"/>
          </w:tcPr>
          <w:p w14:paraId="4CA1BED1" w14:textId="5DA271A1" w:rsidR="00BD09B7" w:rsidRPr="00BD09B7" w:rsidRDefault="00BD09B7" w:rsidP="00BD09B7">
            <w:pPr>
              <w:spacing w:after="0"/>
              <w:jc w:val="right"/>
              <w:rPr>
                <w:rFonts w:cs="Times New Roman"/>
                <w:b/>
                <w:sz w:val="18"/>
                <w:szCs w:val="18"/>
              </w:rPr>
            </w:pPr>
            <w:r w:rsidRPr="00BD09B7">
              <w:rPr>
                <w:rFonts w:cs="Times New Roman"/>
                <w:b/>
                <w:sz w:val="18"/>
                <w:szCs w:val="18"/>
              </w:rPr>
              <w:t>8.500,00</w:t>
            </w:r>
          </w:p>
        </w:tc>
        <w:tc>
          <w:tcPr>
            <w:tcW w:w="960" w:type="dxa"/>
            <w:shd w:val="clear" w:color="auto" w:fill="DAE8F2"/>
            <w:vAlign w:val="center"/>
          </w:tcPr>
          <w:p w14:paraId="74222A6B" w14:textId="3BEE0D8C" w:rsidR="00BD09B7" w:rsidRPr="00BD09B7" w:rsidRDefault="00BD09B7" w:rsidP="00BD09B7">
            <w:pPr>
              <w:spacing w:after="0"/>
              <w:jc w:val="right"/>
              <w:rPr>
                <w:rFonts w:cs="Times New Roman"/>
                <w:b/>
                <w:sz w:val="18"/>
                <w:szCs w:val="18"/>
              </w:rPr>
            </w:pPr>
            <w:r w:rsidRPr="00BD09B7">
              <w:rPr>
                <w:rFonts w:cs="Times New Roman"/>
                <w:b/>
                <w:sz w:val="18"/>
                <w:szCs w:val="18"/>
              </w:rPr>
              <w:t>100,00%</w:t>
            </w:r>
          </w:p>
        </w:tc>
      </w:tr>
      <w:tr w:rsidR="00BD09B7" w:rsidRPr="00BD09B7" w14:paraId="20EFD3F4" w14:textId="77777777" w:rsidTr="00BD09B7">
        <w:tc>
          <w:tcPr>
            <w:tcW w:w="5171" w:type="dxa"/>
            <w:shd w:val="clear" w:color="auto" w:fill="CBFFCB"/>
          </w:tcPr>
          <w:p w14:paraId="00AAB650" w14:textId="2BA309FD" w:rsidR="00BD09B7" w:rsidRPr="00BD09B7" w:rsidRDefault="00BD09B7" w:rsidP="00BD09B7">
            <w:pPr>
              <w:spacing w:after="0"/>
              <w:rPr>
                <w:rFonts w:cs="Times New Roman"/>
                <w:sz w:val="16"/>
                <w:szCs w:val="18"/>
              </w:rPr>
            </w:pPr>
            <w:r w:rsidRPr="00BD09B7">
              <w:rPr>
                <w:rFonts w:cs="Times New Roman"/>
                <w:sz w:val="16"/>
                <w:szCs w:val="18"/>
              </w:rPr>
              <w:t>IZVOR 110 Opći prihodi i primici</w:t>
            </w:r>
          </w:p>
        </w:tc>
        <w:tc>
          <w:tcPr>
            <w:tcW w:w="1300" w:type="dxa"/>
            <w:shd w:val="clear" w:color="auto" w:fill="CBFFCB"/>
          </w:tcPr>
          <w:p w14:paraId="3020D3EF" w14:textId="28C2FA4A" w:rsidR="00BD09B7" w:rsidRPr="00BD09B7" w:rsidRDefault="00BD09B7" w:rsidP="00BD09B7">
            <w:pPr>
              <w:spacing w:after="0"/>
              <w:jc w:val="right"/>
              <w:rPr>
                <w:rFonts w:cs="Times New Roman"/>
                <w:sz w:val="16"/>
                <w:szCs w:val="18"/>
              </w:rPr>
            </w:pPr>
            <w:r w:rsidRPr="00BD09B7">
              <w:rPr>
                <w:rFonts w:cs="Times New Roman"/>
                <w:sz w:val="16"/>
                <w:szCs w:val="18"/>
              </w:rPr>
              <w:t>8.500,00</w:t>
            </w:r>
          </w:p>
        </w:tc>
        <w:tc>
          <w:tcPr>
            <w:tcW w:w="1300" w:type="dxa"/>
            <w:shd w:val="clear" w:color="auto" w:fill="CBFFCB"/>
          </w:tcPr>
          <w:p w14:paraId="766F4C7E" w14:textId="5B08B861"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26D66CDB" w14:textId="789656B9" w:rsidR="00BD09B7" w:rsidRPr="00BD09B7" w:rsidRDefault="00BD09B7" w:rsidP="00BD09B7">
            <w:pPr>
              <w:spacing w:after="0"/>
              <w:jc w:val="right"/>
              <w:rPr>
                <w:rFonts w:cs="Times New Roman"/>
                <w:sz w:val="16"/>
                <w:szCs w:val="18"/>
              </w:rPr>
            </w:pPr>
            <w:r w:rsidRPr="00BD09B7">
              <w:rPr>
                <w:rFonts w:cs="Times New Roman"/>
                <w:sz w:val="16"/>
                <w:szCs w:val="18"/>
              </w:rPr>
              <w:t>8.500,00</w:t>
            </w:r>
          </w:p>
        </w:tc>
        <w:tc>
          <w:tcPr>
            <w:tcW w:w="960" w:type="dxa"/>
            <w:shd w:val="clear" w:color="auto" w:fill="CBFFCB"/>
          </w:tcPr>
          <w:p w14:paraId="0B1ADF29" w14:textId="3A89F038"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0F805800" w14:textId="77777777" w:rsidTr="00BD09B7">
        <w:tc>
          <w:tcPr>
            <w:tcW w:w="5171" w:type="dxa"/>
            <w:shd w:val="clear" w:color="auto" w:fill="F2F2F2"/>
          </w:tcPr>
          <w:p w14:paraId="40C31F78" w14:textId="49BCBD9C" w:rsidR="00BD09B7" w:rsidRPr="00BD09B7" w:rsidRDefault="00BD09B7" w:rsidP="00BD09B7">
            <w:pPr>
              <w:spacing w:after="0"/>
              <w:rPr>
                <w:rFonts w:cs="Times New Roman"/>
                <w:sz w:val="18"/>
                <w:szCs w:val="18"/>
              </w:rPr>
            </w:pPr>
            <w:r w:rsidRPr="00BD09B7">
              <w:rPr>
                <w:rFonts w:cs="Times New Roman"/>
                <w:sz w:val="18"/>
                <w:szCs w:val="18"/>
              </w:rPr>
              <w:t>4 Rashodi za nabavu nefinancijske imovine</w:t>
            </w:r>
          </w:p>
        </w:tc>
        <w:tc>
          <w:tcPr>
            <w:tcW w:w="1300" w:type="dxa"/>
            <w:shd w:val="clear" w:color="auto" w:fill="F2F2F2"/>
          </w:tcPr>
          <w:p w14:paraId="189B17C3" w14:textId="68C2D9B1" w:rsidR="00BD09B7" w:rsidRPr="00BD09B7" w:rsidRDefault="00BD09B7" w:rsidP="00BD09B7">
            <w:pPr>
              <w:spacing w:after="0"/>
              <w:jc w:val="right"/>
              <w:rPr>
                <w:rFonts w:cs="Times New Roman"/>
                <w:sz w:val="18"/>
                <w:szCs w:val="18"/>
              </w:rPr>
            </w:pPr>
            <w:r w:rsidRPr="00BD09B7">
              <w:rPr>
                <w:rFonts w:cs="Times New Roman"/>
                <w:sz w:val="18"/>
                <w:szCs w:val="18"/>
              </w:rPr>
              <w:t>8.500,00</w:t>
            </w:r>
          </w:p>
        </w:tc>
        <w:tc>
          <w:tcPr>
            <w:tcW w:w="1300" w:type="dxa"/>
            <w:shd w:val="clear" w:color="auto" w:fill="F2F2F2"/>
          </w:tcPr>
          <w:p w14:paraId="10EB4D2A" w14:textId="16265B35"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2DFBF603" w14:textId="5885B60D" w:rsidR="00BD09B7" w:rsidRPr="00BD09B7" w:rsidRDefault="00BD09B7" w:rsidP="00BD09B7">
            <w:pPr>
              <w:spacing w:after="0"/>
              <w:jc w:val="right"/>
              <w:rPr>
                <w:rFonts w:cs="Times New Roman"/>
                <w:sz w:val="18"/>
                <w:szCs w:val="18"/>
              </w:rPr>
            </w:pPr>
            <w:r w:rsidRPr="00BD09B7">
              <w:rPr>
                <w:rFonts w:cs="Times New Roman"/>
                <w:sz w:val="18"/>
                <w:szCs w:val="18"/>
              </w:rPr>
              <w:t>8.500,00</w:t>
            </w:r>
          </w:p>
        </w:tc>
        <w:tc>
          <w:tcPr>
            <w:tcW w:w="960" w:type="dxa"/>
            <w:shd w:val="clear" w:color="auto" w:fill="F2F2F2"/>
          </w:tcPr>
          <w:p w14:paraId="36199BF2" w14:textId="1CA5FA99"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1CD34DF4" w14:textId="77777777" w:rsidTr="00BD09B7">
        <w:tc>
          <w:tcPr>
            <w:tcW w:w="5171" w:type="dxa"/>
          </w:tcPr>
          <w:p w14:paraId="46C4915D" w14:textId="71623DA3" w:rsidR="00BD09B7" w:rsidRDefault="00BD09B7" w:rsidP="00BD09B7">
            <w:pPr>
              <w:spacing w:after="0"/>
              <w:rPr>
                <w:rFonts w:cs="Times New Roman"/>
                <w:sz w:val="18"/>
                <w:szCs w:val="18"/>
              </w:rPr>
            </w:pPr>
            <w:r>
              <w:rPr>
                <w:rFonts w:cs="Times New Roman"/>
                <w:sz w:val="18"/>
                <w:szCs w:val="18"/>
              </w:rPr>
              <w:t>42 Rashodi za nabavu proizvedene dugotrajne imovine</w:t>
            </w:r>
          </w:p>
        </w:tc>
        <w:tc>
          <w:tcPr>
            <w:tcW w:w="1300" w:type="dxa"/>
          </w:tcPr>
          <w:p w14:paraId="7E0968C2" w14:textId="60E398AA" w:rsidR="00BD09B7" w:rsidRDefault="00BD09B7" w:rsidP="00BD09B7">
            <w:pPr>
              <w:spacing w:after="0"/>
              <w:jc w:val="right"/>
              <w:rPr>
                <w:rFonts w:cs="Times New Roman"/>
                <w:sz w:val="18"/>
                <w:szCs w:val="18"/>
              </w:rPr>
            </w:pPr>
            <w:r>
              <w:rPr>
                <w:rFonts w:cs="Times New Roman"/>
                <w:sz w:val="18"/>
                <w:szCs w:val="18"/>
              </w:rPr>
              <w:t>8.500,00</w:t>
            </w:r>
          </w:p>
        </w:tc>
        <w:tc>
          <w:tcPr>
            <w:tcW w:w="1300" w:type="dxa"/>
          </w:tcPr>
          <w:p w14:paraId="4A04E1B9" w14:textId="166494BE"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38544ACD" w14:textId="2BAAEE7A" w:rsidR="00BD09B7" w:rsidRDefault="00BD09B7" w:rsidP="00BD09B7">
            <w:pPr>
              <w:spacing w:after="0"/>
              <w:jc w:val="right"/>
              <w:rPr>
                <w:rFonts w:cs="Times New Roman"/>
                <w:sz w:val="18"/>
                <w:szCs w:val="18"/>
              </w:rPr>
            </w:pPr>
            <w:r>
              <w:rPr>
                <w:rFonts w:cs="Times New Roman"/>
                <w:sz w:val="18"/>
                <w:szCs w:val="18"/>
              </w:rPr>
              <w:t>8.500,00</w:t>
            </w:r>
          </w:p>
        </w:tc>
        <w:tc>
          <w:tcPr>
            <w:tcW w:w="960" w:type="dxa"/>
          </w:tcPr>
          <w:p w14:paraId="14C67716" w14:textId="578B93AA"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2809FCFC" w14:textId="77777777" w:rsidTr="00BD09B7">
        <w:trPr>
          <w:trHeight w:val="540"/>
        </w:trPr>
        <w:tc>
          <w:tcPr>
            <w:tcW w:w="5171" w:type="dxa"/>
            <w:shd w:val="clear" w:color="auto" w:fill="DAE8F2"/>
            <w:vAlign w:val="center"/>
          </w:tcPr>
          <w:p w14:paraId="04862AFC" w14:textId="223B0F2A" w:rsidR="00BD09B7" w:rsidRPr="00BD09B7" w:rsidRDefault="00BD09B7" w:rsidP="00BD09B7">
            <w:pPr>
              <w:spacing w:after="0"/>
              <w:rPr>
                <w:rFonts w:cs="Times New Roman"/>
                <w:b/>
                <w:sz w:val="18"/>
                <w:szCs w:val="18"/>
              </w:rPr>
            </w:pPr>
            <w:r w:rsidRPr="00BD09B7">
              <w:rPr>
                <w:rFonts w:cs="Times New Roman"/>
                <w:b/>
                <w:sz w:val="18"/>
                <w:szCs w:val="18"/>
              </w:rPr>
              <w:t>KAPITALNI PROJEKT K100054 KUPNJA ZEMLJIŠTA</w:t>
            </w:r>
          </w:p>
        </w:tc>
        <w:tc>
          <w:tcPr>
            <w:tcW w:w="1300" w:type="dxa"/>
            <w:shd w:val="clear" w:color="auto" w:fill="DAE8F2"/>
            <w:vAlign w:val="center"/>
          </w:tcPr>
          <w:p w14:paraId="2A2BC862" w14:textId="4EC179E6" w:rsidR="00BD09B7" w:rsidRPr="00BD09B7" w:rsidRDefault="00BD09B7" w:rsidP="00BD09B7">
            <w:pPr>
              <w:spacing w:after="0"/>
              <w:jc w:val="right"/>
              <w:rPr>
                <w:rFonts w:cs="Times New Roman"/>
                <w:b/>
                <w:sz w:val="18"/>
                <w:szCs w:val="18"/>
              </w:rPr>
            </w:pPr>
            <w:r w:rsidRPr="00BD09B7">
              <w:rPr>
                <w:rFonts w:cs="Times New Roman"/>
                <w:b/>
                <w:sz w:val="18"/>
                <w:szCs w:val="18"/>
              </w:rPr>
              <w:t>17.000,00</w:t>
            </w:r>
          </w:p>
        </w:tc>
        <w:tc>
          <w:tcPr>
            <w:tcW w:w="1300" w:type="dxa"/>
            <w:shd w:val="clear" w:color="auto" w:fill="DAE8F2"/>
            <w:vAlign w:val="center"/>
          </w:tcPr>
          <w:p w14:paraId="6CB33256" w14:textId="6F6E5CDF" w:rsidR="00BD09B7" w:rsidRPr="00BD09B7" w:rsidRDefault="00BD09B7" w:rsidP="00BD09B7">
            <w:pPr>
              <w:spacing w:after="0"/>
              <w:jc w:val="right"/>
              <w:rPr>
                <w:rFonts w:cs="Times New Roman"/>
                <w:b/>
                <w:sz w:val="18"/>
                <w:szCs w:val="18"/>
              </w:rPr>
            </w:pPr>
            <w:r w:rsidRPr="00BD09B7">
              <w:rPr>
                <w:rFonts w:cs="Times New Roman"/>
                <w:b/>
                <w:sz w:val="18"/>
                <w:szCs w:val="18"/>
              </w:rPr>
              <w:t>1.000,00</w:t>
            </w:r>
          </w:p>
        </w:tc>
        <w:tc>
          <w:tcPr>
            <w:tcW w:w="1300" w:type="dxa"/>
            <w:shd w:val="clear" w:color="auto" w:fill="DAE8F2"/>
            <w:vAlign w:val="center"/>
          </w:tcPr>
          <w:p w14:paraId="319F0C2C" w14:textId="77EDBB90" w:rsidR="00BD09B7" w:rsidRPr="00BD09B7" w:rsidRDefault="00BD09B7" w:rsidP="00BD09B7">
            <w:pPr>
              <w:spacing w:after="0"/>
              <w:jc w:val="right"/>
              <w:rPr>
                <w:rFonts w:cs="Times New Roman"/>
                <w:b/>
                <w:sz w:val="18"/>
                <w:szCs w:val="18"/>
              </w:rPr>
            </w:pPr>
            <w:r w:rsidRPr="00BD09B7">
              <w:rPr>
                <w:rFonts w:cs="Times New Roman"/>
                <w:b/>
                <w:sz w:val="18"/>
                <w:szCs w:val="18"/>
              </w:rPr>
              <w:t>18.000,00</w:t>
            </w:r>
          </w:p>
        </w:tc>
        <w:tc>
          <w:tcPr>
            <w:tcW w:w="960" w:type="dxa"/>
            <w:shd w:val="clear" w:color="auto" w:fill="DAE8F2"/>
            <w:vAlign w:val="center"/>
          </w:tcPr>
          <w:p w14:paraId="3DA2C26F" w14:textId="76417A85" w:rsidR="00BD09B7" w:rsidRPr="00BD09B7" w:rsidRDefault="00BD09B7" w:rsidP="00BD09B7">
            <w:pPr>
              <w:spacing w:after="0"/>
              <w:jc w:val="right"/>
              <w:rPr>
                <w:rFonts w:cs="Times New Roman"/>
                <w:b/>
                <w:sz w:val="18"/>
                <w:szCs w:val="18"/>
              </w:rPr>
            </w:pPr>
            <w:r w:rsidRPr="00BD09B7">
              <w:rPr>
                <w:rFonts w:cs="Times New Roman"/>
                <w:b/>
                <w:sz w:val="18"/>
                <w:szCs w:val="18"/>
              </w:rPr>
              <w:t>105,88%</w:t>
            </w:r>
          </w:p>
        </w:tc>
      </w:tr>
      <w:tr w:rsidR="00BD09B7" w:rsidRPr="00BD09B7" w14:paraId="2F194036" w14:textId="77777777" w:rsidTr="00BD09B7">
        <w:tc>
          <w:tcPr>
            <w:tcW w:w="5171" w:type="dxa"/>
            <w:shd w:val="clear" w:color="auto" w:fill="CBFFCB"/>
          </w:tcPr>
          <w:p w14:paraId="13F527E1" w14:textId="76C12338" w:rsidR="00BD09B7" w:rsidRPr="00BD09B7" w:rsidRDefault="00BD09B7" w:rsidP="00BD09B7">
            <w:pPr>
              <w:spacing w:after="0"/>
              <w:rPr>
                <w:rFonts w:cs="Times New Roman"/>
                <w:sz w:val="16"/>
                <w:szCs w:val="18"/>
              </w:rPr>
            </w:pPr>
            <w:r w:rsidRPr="00BD09B7">
              <w:rPr>
                <w:rFonts w:cs="Times New Roman"/>
                <w:sz w:val="16"/>
                <w:szCs w:val="18"/>
              </w:rPr>
              <w:t>IZVOR 520 Ostale pomoći</w:t>
            </w:r>
          </w:p>
        </w:tc>
        <w:tc>
          <w:tcPr>
            <w:tcW w:w="1300" w:type="dxa"/>
            <w:shd w:val="clear" w:color="auto" w:fill="CBFFCB"/>
          </w:tcPr>
          <w:p w14:paraId="3F07A799" w14:textId="6A70FFBF" w:rsidR="00BD09B7" w:rsidRPr="00BD09B7" w:rsidRDefault="00BD09B7" w:rsidP="00BD09B7">
            <w:pPr>
              <w:spacing w:after="0"/>
              <w:jc w:val="right"/>
              <w:rPr>
                <w:rFonts w:cs="Times New Roman"/>
                <w:sz w:val="16"/>
                <w:szCs w:val="18"/>
              </w:rPr>
            </w:pPr>
            <w:r w:rsidRPr="00BD09B7">
              <w:rPr>
                <w:rFonts w:cs="Times New Roman"/>
                <w:sz w:val="16"/>
                <w:szCs w:val="18"/>
              </w:rPr>
              <w:t>17.000,00</w:t>
            </w:r>
          </w:p>
        </w:tc>
        <w:tc>
          <w:tcPr>
            <w:tcW w:w="1300" w:type="dxa"/>
            <w:shd w:val="clear" w:color="auto" w:fill="CBFFCB"/>
          </w:tcPr>
          <w:p w14:paraId="23B56FA7" w14:textId="0C102B84" w:rsidR="00BD09B7" w:rsidRPr="00BD09B7" w:rsidRDefault="00BD09B7" w:rsidP="00BD09B7">
            <w:pPr>
              <w:spacing w:after="0"/>
              <w:jc w:val="right"/>
              <w:rPr>
                <w:rFonts w:cs="Times New Roman"/>
                <w:sz w:val="16"/>
                <w:szCs w:val="18"/>
              </w:rPr>
            </w:pPr>
            <w:r w:rsidRPr="00BD09B7">
              <w:rPr>
                <w:rFonts w:cs="Times New Roman"/>
                <w:sz w:val="16"/>
                <w:szCs w:val="18"/>
              </w:rPr>
              <w:t>1.000,00</w:t>
            </w:r>
          </w:p>
        </w:tc>
        <w:tc>
          <w:tcPr>
            <w:tcW w:w="1300" w:type="dxa"/>
            <w:shd w:val="clear" w:color="auto" w:fill="CBFFCB"/>
          </w:tcPr>
          <w:p w14:paraId="02890FB2" w14:textId="6362145C" w:rsidR="00BD09B7" w:rsidRPr="00BD09B7" w:rsidRDefault="00BD09B7" w:rsidP="00BD09B7">
            <w:pPr>
              <w:spacing w:after="0"/>
              <w:jc w:val="right"/>
              <w:rPr>
                <w:rFonts w:cs="Times New Roman"/>
                <w:sz w:val="16"/>
                <w:szCs w:val="18"/>
              </w:rPr>
            </w:pPr>
            <w:r w:rsidRPr="00BD09B7">
              <w:rPr>
                <w:rFonts w:cs="Times New Roman"/>
                <w:sz w:val="16"/>
                <w:szCs w:val="18"/>
              </w:rPr>
              <w:t>18.000,00</w:t>
            </w:r>
          </w:p>
        </w:tc>
        <w:tc>
          <w:tcPr>
            <w:tcW w:w="960" w:type="dxa"/>
            <w:shd w:val="clear" w:color="auto" w:fill="CBFFCB"/>
          </w:tcPr>
          <w:p w14:paraId="5F2BD1B7" w14:textId="44B3EA1C" w:rsidR="00BD09B7" w:rsidRPr="00BD09B7" w:rsidRDefault="00BD09B7" w:rsidP="00BD09B7">
            <w:pPr>
              <w:spacing w:after="0"/>
              <w:jc w:val="right"/>
              <w:rPr>
                <w:rFonts w:cs="Times New Roman"/>
                <w:sz w:val="16"/>
                <w:szCs w:val="18"/>
              </w:rPr>
            </w:pPr>
            <w:r w:rsidRPr="00BD09B7">
              <w:rPr>
                <w:rFonts w:cs="Times New Roman"/>
                <w:sz w:val="16"/>
                <w:szCs w:val="18"/>
              </w:rPr>
              <w:t>105,88%</w:t>
            </w:r>
          </w:p>
        </w:tc>
      </w:tr>
      <w:tr w:rsidR="00BD09B7" w:rsidRPr="00BD09B7" w14:paraId="284C2F07" w14:textId="77777777" w:rsidTr="00BD09B7">
        <w:tc>
          <w:tcPr>
            <w:tcW w:w="5171" w:type="dxa"/>
            <w:shd w:val="clear" w:color="auto" w:fill="F2F2F2"/>
          </w:tcPr>
          <w:p w14:paraId="5C317387" w14:textId="0DB4EEAC" w:rsidR="00BD09B7" w:rsidRPr="00BD09B7" w:rsidRDefault="00BD09B7" w:rsidP="00BD09B7">
            <w:pPr>
              <w:spacing w:after="0"/>
              <w:rPr>
                <w:rFonts w:cs="Times New Roman"/>
                <w:sz w:val="18"/>
                <w:szCs w:val="18"/>
              </w:rPr>
            </w:pPr>
            <w:r w:rsidRPr="00BD09B7">
              <w:rPr>
                <w:rFonts w:cs="Times New Roman"/>
                <w:sz w:val="18"/>
                <w:szCs w:val="18"/>
              </w:rPr>
              <w:t>4 Rashodi za nabavu nefinancijske imovine</w:t>
            </w:r>
          </w:p>
        </w:tc>
        <w:tc>
          <w:tcPr>
            <w:tcW w:w="1300" w:type="dxa"/>
            <w:shd w:val="clear" w:color="auto" w:fill="F2F2F2"/>
          </w:tcPr>
          <w:p w14:paraId="7029E7DE" w14:textId="7134E8C4" w:rsidR="00BD09B7" w:rsidRPr="00BD09B7" w:rsidRDefault="00BD09B7" w:rsidP="00BD09B7">
            <w:pPr>
              <w:spacing w:after="0"/>
              <w:jc w:val="right"/>
              <w:rPr>
                <w:rFonts w:cs="Times New Roman"/>
                <w:sz w:val="18"/>
                <w:szCs w:val="18"/>
              </w:rPr>
            </w:pPr>
            <w:r w:rsidRPr="00BD09B7">
              <w:rPr>
                <w:rFonts w:cs="Times New Roman"/>
                <w:sz w:val="18"/>
                <w:szCs w:val="18"/>
              </w:rPr>
              <w:t>17.000,00</w:t>
            </w:r>
          </w:p>
        </w:tc>
        <w:tc>
          <w:tcPr>
            <w:tcW w:w="1300" w:type="dxa"/>
            <w:shd w:val="clear" w:color="auto" w:fill="F2F2F2"/>
          </w:tcPr>
          <w:p w14:paraId="12B12A16" w14:textId="15D28E75" w:rsidR="00BD09B7" w:rsidRPr="00BD09B7" w:rsidRDefault="00BD09B7" w:rsidP="00BD09B7">
            <w:pPr>
              <w:spacing w:after="0"/>
              <w:jc w:val="right"/>
              <w:rPr>
                <w:rFonts w:cs="Times New Roman"/>
                <w:sz w:val="18"/>
                <w:szCs w:val="18"/>
              </w:rPr>
            </w:pPr>
            <w:r w:rsidRPr="00BD09B7">
              <w:rPr>
                <w:rFonts w:cs="Times New Roman"/>
                <w:sz w:val="18"/>
                <w:szCs w:val="18"/>
              </w:rPr>
              <w:t>1.000,00</w:t>
            </w:r>
          </w:p>
        </w:tc>
        <w:tc>
          <w:tcPr>
            <w:tcW w:w="1300" w:type="dxa"/>
            <w:shd w:val="clear" w:color="auto" w:fill="F2F2F2"/>
          </w:tcPr>
          <w:p w14:paraId="31A839FA" w14:textId="49AFDDAB" w:rsidR="00BD09B7" w:rsidRPr="00BD09B7" w:rsidRDefault="00BD09B7" w:rsidP="00BD09B7">
            <w:pPr>
              <w:spacing w:after="0"/>
              <w:jc w:val="right"/>
              <w:rPr>
                <w:rFonts w:cs="Times New Roman"/>
                <w:sz w:val="18"/>
                <w:szCs w:val="18"/>
              </w:rPr>
            </w:pPr>
            <w:r w:rsidRPr="00BD09B7">
              <w:rPr>
                <w:rFonts w:cs="Times New Roman"/>
                <w:sz w:val="18"/>
                <w:szCs w:val="18"/>
              </w:rPr>
              <w:t>18.000,00</w:t>
            </w:r>
          </w:p>
        </w:tc>
        <w:tc>
          <w:tcPr>
            <w:tcW w:w="960" w:type="dxa"/>
            <w:shd w:val="clear" w:color="auto" w:fill="F2F2F2"/>
          </w:tcPr>
          <w:p w14:paraId="1DC4F733" w14:textId="7AD7C7AD" w:rsidR="00BD09B7" w:rsidRPr="00BD09B7" w:rsidRDefault="00BD09B7" w:rsidP="00BD09B7">
            <w:pPr>
              <w:spacing w:after="0"/>
              <w:jc w:val="right"/>
              <w:rPr>
                <w:rFonts w:cs="Times New Roman"/>
                <w:sz w:val="18"/>
                <w:szCs w:val="18"/>
              </w:rPr>
            </w:pPr>
            <w:r w:rsidRPr="00BD09B7">
              <w:rPr>
                <w:rFonts w:cs="Times New Roman"/>
                <w:sz w:val="18"/>
                <w:szCs w:val="18"/>
              </w:rPr>
              <w:t>105,88%</w:t>
            </w:r>
          </w:p>
        </w:tc>
      </w:tr>
      <w:tr w:rsidR="00BD09B7" w14:paraId="5961725E" w14:textId="77777777" w:rsidTr="00BD09B7">
        <w:tc>
          <w:tcPr>
            <w:tcW w:w="5171" w:type="dxa"/>
          </w:tcPr>
          <w:p w14:paraId="1BD7135F" w14:textId="0A6D68AD" w:rsidR="00BD09B7" w:rsidRDefault="00BD09B7" w:rsidP="00BD09B7">
            <w:pPr>
              <w:spacing w:after="0"/>
              <w:rPr>
                <w:rFonts w:cs="Times New Roman"/>
                <w:sz w:val="18"/>
                <w:szCs w:val="18"/>
              </w:rPr>
            </w:pPr>
            <w:r>
              <w:rPr>
                <w:rFonts w:cs="Times New Roman"/>
                <w:sz w:val="18"/>
                <w:szCs w:val="18"/>
              </w:rPr>
              <w:t xml:space="preserve">41 Rashodi za nabavu </w:t>
            </w:r>
            <w:proofErr w:type="spellStart"/>
            <w:r>
              <w:rPr>
                <w:rFonts w:cs="Times New Roman"/>
                <w:sz w:val="18"/>
                <w:szCs w:val="18"/>
              </w:rPr>
              <w:t>neproizvedene</w:t>
            </w:r>
            <w:proofErr w:type="spellEnd"/>
            <w:r>
              <w:rPr>
                <w:rFonts w:cs="Times New Roman"/>
                <w:sz w:val="18"/>
                <w:szCs w:val="18"/>
              </w:rPr>
              <w:t xml:space="preserve"> dugotrajne imovine</w:t>
            </w:r>
          </w:p>
        </w:tc>
        <w:tc>
          <w:tcPr>
            <w:tcW w:w="1300" w:type="dxa"/>
          </w:tcPr>
          <w:p w14:paraId="250EE6A6" w14:textId="2255773C" w:rsidR="00BD09B7" w:rsidRDefault="00BD09B7" w:rsidP="00BD09B7">
            <w:pPr>
              <w:spacing w:after="0"/>
              <w:jc w:val="right"/>
              <w:rPr>
                <w:rFonts w:cs="Times New Roman"/>
                <w:sz w:val="18"/>
                <w:szCs w:val="18"/>
              </w:rPr>
            </w:pPr>
            <w:r>
              <w:rPr>
                <w:rFonts w:cs="Times New Roman"/>
                <w:sz w:val="18"/>
                <w:szCs w:val="18"/>
              </w:rPr>
              <w:t>17.000,00</w:t>
            </w:r>
          </w:p>
        </w:tc>
        <w:tc>
          <w:tcPr>
            <w:tcW w:w="1300" w:type="dxa"/>
          </w:tcPr>
          <w:p w14:paraId="47B33E8E" w14:textId="43CC1017" w:rsidR="00BD09B7" w:rsidRDefault="00BD09B7" w:rsidP="00BD09B7">
            <w:pPr>
              <w:spacing w:after="0"/>
              <w:jc w:val="right"/>
              <w:rPr>
                <w:rFonts w:cs="Times New Roman"/>
                <w:sz w:val="18"/>
                <w:szCs w:val="18"/>
              </w:rPr>
            </w:pPr>
            <w:r>
              <w:rPr>
                <w:rFonts w:cs="Times New Roman"/>
                <w:sz w:val="18"/>
                <w:szCs w:val="18"/>
              </w:rPr>
              <w:t>1.000,00</w:t>
            </w:r>
          </w:p>
        </w:tc>
        <w:tc>
          <w:tcPr>
            <w:tcW w:w="1300" w:type="dxa"/>
          </w:tcPr>
          <w:p w14:paraId="427395AB" w14:textId="06920D4A" w:rsidR="00BD09B7" w:rsidRDefault="00BD09B7" w:rsidP="00BD09B7">
            <w:pPr>
              <w:spacing w:after="0"/>
              <w:jc w:val="right"/>
              <w:rPr>
                <w:rFonts w:cs="Times New Roman"/>
                <w:sz w:val="18"/>
                <w:szCs w:val="18"/>
              </w:rPr>
            </w:pPr>
            <w:r>
              <w:rPr>
                <w:rFonts w:cs="Times New Roman"/>
                <w:sz w:val="18"/>
                <w:szCs w:val="18"/>
              </w:rPr>
              <w:t>18.000,00</w:t>
            </w:r>
          </w:p>
        </w:tc>
        <w:tc>
          <w:tcPr>
            <w:tcW w:w="960" w:type="dxa"/>
          </w:tcPr>
          <w:p w14:paraId="674190EB" w14:textId="2C147593" w:rsidR="00BD09B7" w:rsidRDefault="00BD09B7" w:rsidP="00BD09B7">
            <w:pPr>
              <w:spacing w:after="0"/>
              <w:jc w:val="right"/>
              <w:rPr>
                <w:rFonts w:cs="Times New Roman"/>
                <w:sz w:val="18"/>
                <w:szCs w:val="18"/>
              </w:rPr>
            </w:pPr>
            <w:r>
              <w:rPr>
                <w:rFonts w:cs="Times New Roman"/>
                <w:sz w:val="18"/>
                <w:szCs w:val="18"/>
              </w:rPr>
              <w:t>105,88%</w:t>
            </w:r>
          </w:p>
        </w:tc>
      </w:tr>
      <w:tr w:rsidR="00BD09B7" w:rsidRPr="00BD09B7" w14:paraId="55C8316C" w14:textId="77777777" w:rsidTr="00BD09B7">
        <w:trPr>
          <w:trHeight w:val="540"/>
        </w:trPr>
        <w:tc>
          <w:tcPr>
            <w:tcW w:w="5171" w:type="dxa"/>
            <w:shd w:val="clear" w:color="auto" w:fill="17365D"/>
            <w:vAlign w:val="center"/>
          </w:tcPr>
          <w:p w14:paraId="3C735FAE" w14:textId="7C1CF11F" w:rsidR="00BD09B7" w:rsidRPr="00BD09B7" w:rsidRDefault="00BD09B7" w:rsidP="00BD09B7">
            <w:pPr>
              <w:spacing w:after="0"/>
              <w:rPr>
                <w:rFonts w:cs="Times New Roman"/>
                <w:b/>
                <w:color w:val="FFFFFF"/>
                <w:sz w:val="18"/>
                <w:szCs w:val="18"/>
              </w:rPr>
            </w:pPr>
            <w:r w:rsidRPr="00BD09B7">
              <w:rPr>
                <w:rFonts w:cs="Times New Roman"/>
                <w:b/>
                <w:color w:val="FFFFFF"/>
                <w:sz w:val="18"/>
                <w:szCs w:val="18"/>
              </w:rPr>
              <w:t>PROGRAM 2003 PROSTORNO PLANSKA DOKUMENTACIJA</w:t>
            </w:r>
          </w:p>
        </w:tc>
        <w:tc>
          <w:tcPr>
            <w:tcW w:w="1300" w:type="dxa"/>
            <w:shd w:val="clear" w:color="auto" w:fill="17365D"/>
            <w:vAlign w:val="center"/>
          </w:tcPr>
          <w:p w14:paraId="312A77FE" w14:textId="7D5B19E2" w:rsidR="00BD09B7" w:rsidRPr="00BD09B7" w:rsidRDefault="00BD09B7" w:rsidP="00BD09B7">
            <w:pPr>
              <w:spacing w:after="0"/>
              <w:jc w:val="right"/>
              <w:rPr>
                <w:rFonts w:cs="Times New Roman"/>
                <w:b/>
                <w:color w:val="FFFFFF"/>
                <w:sz w:val="18"/>
                <w:szCs w:val="18"/>
              </w:rPr>
            </w:pPr>
            <w:r w:rsidRPr="00BD09B7">
              <w:rPr>
                <w:rFonts w:cs="Times New Roman"/>
                <w:b/>
                <w:color w:val="FFFFFF"/>
                <w:sz w:val="18"/>
                <w:szCs w:val="18"/>
              </w:rPr>
              <w:t>30.000,00</w:t>
            </w:r>
          </w:p>
        </w:tc>
        <w:tc>
          <w:tcPr>
            <w:tcW w:w="1300" w:type="dxa"/>
            <w:shd w:val="clear" w:color="auto" w:fill="17365D"/>
            <w:vAlign w:val="center"/>
          </w:tcPr>
          <w:p w14:paraId="454A26B0" w14:textId="2AFCFB66" w:rsidR="00BD09B7" w:rsidRPr="00BD09B7" w:rsidRDefault="00BD09B7" w:rsidP="00BD09B7">
            <w:pPr>
              <w:spacing w:after="0"/>
              <w:jc w:val="right"/>
              <w:rPr>
                <w:rFonts w:cs="Times New Roman"/>
                <w:b/>
                <w:color w:val="FFFFFF"/>
                <w:sz w:val="18"/>
                <w:szCs w:val="18"/>
              </w:rPr>
            </w:pPr>
            <w:r w:rsidRPr="00BD09B7">
              <w:rPr>
                <w:rFonts w:cs="Times New Roman"/>
                <w:b/>
                <w:color w:val="FFFFFF"/>
                <w:sz w:val="18"/>
                <w:szCs w:val="18"/>
              </w:rPr>
              <w:t>0,00</w:t>
            </w:r>
          </w:p>
        </w:tc>
        <w:tc>
          <w:tcPr>
            <w:tcW w:w="1300" w:type="dxa"/>
            <w:shd w:val="clear" w:color="auto" w:fill="17365D"/>
            <w:vAlign w:val="center"/>
          </w:tcPr>
          <w:p w14:paraId="48BAF87E" w14:textId="46453B1E" w:rsidR="00BD09B7" w:rsidRPr="00BD09B7" w:rsidRDefault="00BD09B7" w:rsidP="00BD09B7">
            <w:pPr>
              <w:spacing w:after="0"/>
              <w:jc w:val="right"/>
              <w:rPr>
                <w:rFonts w:cs="Times New Roman"/>
                <w:b/>
                <w:color w:val="FFFFFF"/>
                <w:sz w:val="18"/>
                <w:szCs w:val="18"/>
              </w:rPr>
            </w:pPr>
            <w:r w:rsidRPr="00BD09B7">
              <w:rPr>
                <w:rFonts w:cs="Times New Roman"/>
                <w:b/>
                <w:color w:val="FFFFFF"/>
                <w:sz w:val="18"/>
                <w:szCs w:val="18"/>
              </w:rPr>
              <w:t>30.000,00</w:t>
            </w:r>
          </w:p>
        </w:tc>
        <w:tc>
          <w:tcPr>
            <w:tcW w:w="960" w:type="dxa"/>
            <w:shd w:val="clear" w:color="auto" w:fill="17365D"/>
            <w:vAlign w:val="center"/>
          </w:tcPr>
          <w:p w14:paraId="47DBC959" w14:textId="68F9B72D" w:rsidR="00BD09B7" w:rsidRPr="00BD09B7" w:rsidRDefault="00BD09B7" w:rsidP="00BD09B7">
            <w:pPr>
              <w:spacing w:after="0"/>
              <w:jc w:val="right"/>
              <w:rPr>
                <w:rFonts w:cs="Times New Roman"/>
                <w:b/>
                <w:color w:val="FFFFFF"/>
                <w:sz w:val="18"/>
                <w:szCs w:val="18"/>
              </w:rPr>
            </w:pPr>
            <w:r w:rsidRPr="00BD09B7">
              <w:rPr>
                <w:rFonts w:cs="Times New Roman"/>
                <w:b/>
                <w:color w:val="FFFFFF"/>
                <w:sz w:val="18"/>
                <w:szCs w:val="18"/>
              </w:rPr>
              <w:t>100,00%</w:t>
            </w:r>
          </w:p>
        </w:tc>
      </w:tr>
      <w:tr w:rsidR="00BD09B7" w:rsidRPr="00BD09B7" w14:paraId="2061857F" w14:textId="77777777" w:rsidTr="00BD09B7">
        <w:trPr>
          <w:trHeight w:val="540"/>
        </w:trPr>
        <w:tc>
          <w:tcPr>
            <w:tcW w:w="5171" w:type="dxa"/>
            <w:shd w:val="clear" w:color="auto" w:fill="DAE8F2"/>
            <w:vAlign w:val="center"/>
          </w:tcPr>
          <w:p w14:paraId="7EC83790" w14:textId="584B2723" w:rsidR="00BD09B7" w:rsidRPr="00BD09B7" w:rsidRDefault="00BD09B7" w:rsidP="00BD09B7">
            <w:pPr>
              <w:spacing w:after="0"/>
              <w:rPr>
                <w:rFonts w:cs="Times New Roman"/>
                <w:b/>
                <w:sz w:val="18"/>
                <w:szCs w:val="18"/>
              </w:rPr>
            </w:pPr>
            <w:r w:rsidRPr="00BD09B7">
              <w:rPr>
                <w:rFonts w:cs="Times New Roman"/>
                <w:b/>
                <w:sz w:val="18"/>
                <w:szCs w:val="18"/>
              </w:rPr>
              <w:t>AKTIVNOST A100017 IZMJENE I DOPUNE PROSTORNOG PLANA UREĐENJA OPĆINE</w:t>
            </w:r>
          </w:p>
        </w:tc>
        <w:tc>
          <w:tcPr>
            <w:tcW w:w="1300" w:type="dxa"/>
            <w:shd w:val="clear" w:color="auto" w:fill="DAE8F2"/>
            <w:vAlign w:val="center"/>
          </w:tcPr>
          <w:p w14:paraId="62089AE7" w14:textId="562946ED" w:rsidR="00BD09B7" w:rsidRPr="00BD09B7" w:rsidRDefault="00BD09B7" w:rsidP="00BD09B7">
            <w:pPr>
              <w:spacing w:after="0"/>
              <w:jc w:val="right"/>
              <w:rPr>
                <w:rFonts w:cs="Times New Roman"/>
                <w:b/>
                <w:sz w:val="18"/>
                <w:szCs w:val="18"/>
              </w:rPr>
            </w:pPr>
            <w:r w:rsidRPr="00BD09B7">
              <w:rPr>
                <w:rFonts w:cs="Times New Roman"/>
                <w:b/>
                <w:sz w:val="18"/>
                <w:szCs w:val="18"/>
              </w:rPr>
              <w:t>30.000,00</w:t>
            </w:r>
          </w:p>
        </w:tc>
        <w:tc>
          <w:tcPr>
            <w:tcW w:w="1300" w:type="dxa"/>
            <w:shd w:val="clear" w:color="auto" w:fill="DAE8F2"/>
            <w:vAlign w:val="center"/>
          </w:tcPr>
          <w:p w14:paraId="7F2B790A" w14:textId="0892CA71" w:rsidR="00BD09B7" w:rsidRPr="00BD09B7" w:rsidRDefault="00BD09B7" w:rsidP="00BD09B7">
            <w:pPr>
              <w:spacing w:after="0"/>
              <w:jc w:val="right"/>
              <w:rPr>
                <w:rFonts w:cs="Times New Roman"/>
                <w:b/>
                <w:sz w:val="18"/>
                <w:szCs w:val="18"/>
              </w:rPr>
            </w:pPr>
            <w:r w:rsidRPr="00BD09B7">
              <w:rPr>
                <w:rFonts w:cs="Times New Roman"/>
                <w:b/>
                <w:sz w:val="18"/>
                <w:szCs w:val="18"/>
              </w:rPr>
              <w:t>0,00</w:t>
            </w:r>
          </w:p>
        </w:tc>
        <w:tc>
          <w:tcPr>
            <w:tcW w:w="1300" w:type="dxa"/>
            <w:shd w:val="clear" w:color="auto" w:fill="DAE8F2"/>
            <w:vAlign w:val="center"/>
          </w:tcPr>
          <w:p w14:paraId="41CF6EC4" w14:textId="026D0A73" w:rsidR="00BD09B7" w:rsidRPr="00BD09B7" w:rsidRDefault="00BD09B7" w:rsidP="00BD09B7">
            <w:pPr>
              <w:spacing w:after="0"/>
              <w:jc w:val="right"/>
              <w:rPr>
                <w:rFonts w:cs="Times New Roman"/>
                <w:b/>
                <w:sz w:val="18"/>
                <w:szCs w:val="18"/>
              </w:rPr>
            </w:pPr>
            <w:r w:rsidRPr="00BD09B7">
              <w:rPr>
                <w:rFonts w:cs="Times New Roman"/>
                <w:b/>
                <w:sz w:val="18"/>
                <w:szCs w:val="18"/>
              </w:rPr>
              <w:t>30.000,00</w:t>
            </w:r>
          </w:p>
        </w:tc>
        <w:tc>
          <w:tcPr>
            <w:tcW w:w="960" w:type="dxa"/>
            <w:shd w:val="clear" w:color="auto" w:fill="DAE8F2"/>
            <w:vAlign w:val="center"/>
          </w:tcPr>
          <w:p w14:paraId="4DD9320A" w14:textId="2C369680" w:rsidR="00BD09B7" w:rsidRPr="00BD09B7" w:rsidRDefault="00BD09B7" w:rsidP="00BD09B7">
            <w:pPr>
              <w:spacing w:after="0"/>
              <w:jc w:val="right"/>
              <w:rPr>
                <w:rFonts w:cs="Times New Roman"/>
                <w:b/>
                <w:sz w:val="18"/>
                <w:szCs w:val="18"/>
              </w:rPr>
            </w:pPr>
            <w:r w:rsidRPr="00BD09B7">
              <w:rPr>
                <w:rFonts w:cs="Times New Roman"/>
                <w:b/>
                <w:sz w:val="18"/>
                <w:szCs w:val="18"/>
              </w:rPr>
              <w:t>100,00%</w:t>
            </w:r>
          </w:p>
        </w:tc>
      </w:tr>
      <w:tr w:rsidR="00BD09B7" w:rsidRPr="00BD09B7" w14:paraId="516F86E7" w14:textId="77777777" w:rsidTr="00BD09B7">
        <w:tc>
          <w:tcPr>
            <w:tcW w:w="5171" w:type="dxa"/>
            <w:shd w:val="clear" w:color="auto" w:fill="CBFFCB"/>
          </w:tcPr>
          <w:p w14:paraId="307FD8B0" w14:textId="3E973FFB" w:rsidR="00BD09B7" w:rsidRPr="00BD09B7" w:rsidRDefault="00BD09B7" w:rsidP="00BD09B7">
            <w:pPr>
              <w:spacing w:after="0"/>
              <w:rPr>
                <w:rFonts w:cs="Times New Roman"/>
                <w:sz w:val="16"/>
                <w:szCs w:val="18"/>
              </w:rPr>
            </w:pPr>
            <w:r w:rsidRPr="00BD09B7">
              <w:rPr>
                <w:rFonts w:cs="Times New Roman"/>
                <w:sz w:val="16"/>
                <w:szCs w:val="18"/>
              </w:rPr>
              <w:t>IZVOR 430 Ostali prihodi za posebne namjene</w:t>
            </w:r>
          </w:p>
        </w:tc>
        <w:tc>
          <w:tcPr>
            <w:tcW w:w="1300" w:type="dxa"/>
            <w:shd w:val="clear" w:color="auto" w:fill="CBFFCB"/>
          </w:tcPr>
          <w:p w14:paraId="33A8ABA2" w14:textId="4B7E67E2" w:rsidR="00BD09B7" w:rsidRPr="00BD09B7" w:rsidRDefault="00BD09B7" w:rsidP="00BD09B7">
            <w:pPr>
              <w:spacing w:after="0"/>
              <w:jc w:val="right"/>
              <w:rPr>
                <w:rFonts w:cs="Times New Roman"/>
                <w:sz w:val="16"/>
                <w:szCs w:val="18"/>
              </w:rPr>
            </w:pPr>
            <w:r w:rsidRPr="00BD09B7">
              <w:rPr>
                <w:rFonts w:cs="Times New Roman"/>
                <w:sz w:val="16"/>
                <w:szCs w:val="18"/>
              </w:rPr>
              <w:t>500,00</w:t>
            </w:r>
          </w:p>
        </w:tc>
        <w:tc>
          <w:tcPr>
            <w:tcW w:w="1300" w:type="dxa"/>
            <w:shd w:val="clear" w:color="auto" w:fill="CBFFCB"/>
          </w:tcPr>
          <w:p w14:paraId="68CD3B91" w14:textId="4B6431ED"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24732216" w14:textId="5DDC2F5B" w:rsidR="00BD09B7" w:rsidRPr="00BD09B7" w:rsidRDefault="00BD09B7" w:rsidP="00BD09B7">
            <w:pPr>
              <w:spacing w:after="0"/>
              <w:jc w:val="right"/>
              <w:rPr>
                <w:rFonts w:cs="Times New Roman"/>
                <w:sz w:val="16"/>
                <w:szCs w:val="18"/>
              </w:rPr>
            </w:pPr>
            <w:r w:rsidRPr="00BD09B7">
              <w:rPr>
                <w:rFonts w:cs="Times New Roman"/>
                <w:sz w:val="16"/>
                <w:szCs w:val="18"/>
              </w:rPr>
              <w:t>500,00</w:t>
            </w:r>
          </w:p>
        </w:tc>
        <w:tc>
          <w:tcPr>
            <w:tcW w:w="960" w:type="dxa"/>
            <w:shd w:val="clear" w:color="auto" w:fill="CBFFCB"/>
          </w:tcPr>
          <w:p w14:paraId="6FEF7BDB" w14:textId="6311A33A"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4EECC586" w14:textId="77777777" w:rsidTr="00BD09B7">
        <w:tc>
          <w:tcPr>
            <w:tcW w:w="5171" w:type="dxa"/>
            <w:shd w:val="clear" w:color="auto" w:fill="F2F2F2"/>
          </w:tcPr>
          <w:p w14:paraId="32DC9D8F" w14:textId="6C627B8C" w:rsidR="00BD09B7" w:rsidRPr="00BD09B7" w:rsidRDefault="00BD09B7" w:rsidP="00BD09B7">
            <w:pPr>
              <w:spacing w:after="0"/>
              <w:rPr>
                <w:rFonts w:cs="Times New Roman"/>
                <w:sz w:val="18"/>
                <w:szCs w:val="18"/>
              </w:rPr>
            </w:pPr>
            <w:r w:rsidRPr="00BD09B7">
              <w:rPr>
                <w:rFonts w:cs="Times New Roman"/>
                <w:sz w:val="18"/>
                <w:szCs w:val="18"/>
              </w:rPr>
              <w:t>4 Rashodi za nabavu nefinancijske imovine</w:t>
            </w:r>
          </w:p>
        </w:tc>
        <w:tc>
          <w:tcPr>
            <w:tcW w:w="1300" w:type="dxa"/>
            <w:shd w:val="clear" w:color="auto" w:fill="F2F2F2"/>
          </w:tcPr>
          <w:p w14:paraId="54953B6F" w14:textId="192A89D8" w:rsidR="00BD09B7" w:rsidRPr="00BD09B7" w:rsidRDefault="00BD09B7" w:rsidP="00BD09B7">
            <w:pPr>
              <w:spacing w:after="0"/>
              <w:jc w:val="right"/>
              <w:rPr>
                <w:rFonts w:cs="Times New Roman"/>
                <w:sz w:val="18"/>
                <w:szCs w:val="18"/>
              </w:rPr>
            </w:pPr>
            <w:r w:rsidRPr="00BD09B7">
              <w:rPr>
                <w:rFonts w:cs="Times New Roman"/>
                <w:sz w:val="18"/>
                <w:szCs w:val="18"/>
              </w:rPr>
              <w:t>500,00</w:t>
            </w:r>
          </w:p>
        </w:tc>
        <w:tc>
          <w:tcPr>
            <w:tcW w:w="1300" w:type="dxa"/>
            <w:shd w:val="clear" w:color="auto" w:fill="F2F2F2"/>
          </w:tcPr>
          <w:p w14:paraId="7C15EBE9" w14:textId="0FF6F12C"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70083AA2" w14:textId="0F8EE653" w:rsidR="00BD09B7" w:rsidRPr="00BD09B7" w:rsidRDefault="00BD09B7" w:rsidP="00BD09B7">
            <w:pPr>
              <w:spacing w:after="0"/>
              <w:jc w:val="right"/>
              <w:rPr>
                <w:rFonts w:cs="Times New Roman"/>
                <w:sz w:val="18"/>
                <w:szCs w:val="18"/>
              </w:rPr>
            </w:pPr>
            <w:r w:rsidRPr="00BD09B7">
              <w:rPr>
                <w:rFonts w:cs="Times New Roman"/>
                <w:sz w:val="18"/>
                <w:szCs w:val="18"/>
              </w:rPr>
              <w:t>500,00</w:t>
            </w:r>
          </w:p>
        </w:tc>
        <w:tc>
          <w:tcPr>
            <w:tcW w:w="960" w:type="dxa"/>
            <w:shd w:val="clear" w:color="auto" w:fill="F2F2F2"/>
          </w:tcPr>
          <w:p w14:paraId="06BE55C3" w14:textId="7826C09C"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1A1D2567" w14:textId="77777777" w:rsidTr="00BD09B7">
        <w:tc>
          <w:tcPr>
            <w:tcW w:w="5171" w:type="dxa"/>
          </w:tcPr>
          <w:p w14:paraId="607AFB1B" w14:textId="6B30976A" w:rsidR="00BD09B7" w:rsidRDefault="00BD09B7" w:rsidP="00BD09B7">
            <w:pPr>
              <w:spacing w:after="0"/>
              <w:rPr>
                <w:rFonts w:cs="Times New Roman"/>
                <w:sz w:val="18"/>
                <w:szCs w:val="18"/>
              </w:rPr>
            </w:pPr>
            <w:r>
              <w:rPr>
                <w:rFonts w:cs="Times New Roman"/>
                <w:sz w:val="18"/>
                <w:szCs w:val="18"/>
              </w:rPr>
              <w:t>42 Rashodi za nabavu proizvedene dugotrajne imovine</w:t>
            </w:r>
          </w:p>
        </w:tc>
        <w:tc>
          <w:tcPr>
            <w:tcW w:w="1300" w:type="dxa"/>
          </w:tcPr>
          <w:p w14:paraId="69001B2A" w14:textId="422DA3C9" w:rsidR="00BD09B7" w:rsidRDefault="00BD09B7" w:rsidP="00BD09B7">
            <w:pPr>
              <w:spacing w:after="0"/>
              <w:jc w:val="right"/>
              <w:rPr>
                <w:rFonts w:cs="Times New Roman"/>
                <w:sz w:val="18"/>
                <w:szCs w:val="18"/>
              </w:rPr>
            </w:pPr>
            <w:r>
              <w:rPr>
                <w:rFonts w:cs="Times New Roman"/>
                <w:sz w:val="18"/>
                <w:szCs w:val="18"/>
              </w:rPr>
              <w:t>500,00</w:t>
            </w:r>
          </w:p>
        </w:tc>
        <w:tc>
          <w:tcPr>
            <w:tcW w:w="1300" w:type="dxa"/>
          </w:tcPr>
          <w:p w14:paraId="441F0ABA" w14:textId="6BF12D9C"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75EB4DB2" w14:textId="1E6FA07A" w:rsidR="00BD09B7" w:rsidRDefault="00BD09B7" w:rsidP="00BD09B7">
            <w:pPr>
              <w:spacing w:after="0"/>
              <w:jc w:val="right"/>
              <w:rPr>
                <w:rFonts w:cs="Times New Roman"/>
                <w:sz w:val="18"/>
                <w:szCs w:val="18"/>
              </w:rPr>
            </w:pPr>
            <w:r>
              <w:rPr>
                <w:rFonts w:cs="Times New Roman"/>
                <w:sz w:val="18"/>
                <w:szCs w:val="18"/>
              </w:rPr>
              <w:t>500,00</w:t>
            </w:r>
          </w:p>
        </w:tc>
        <w:tc>
          <w:tcPr>
            <w:tcW w:w="960" w:type="dxa"/>
          </w:tcPr>
          <w:p w14:paraId="5F10947B" w14:textId="3B6C23E4"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2D27FEF1" w14:textId="77777777" w:rsidTr="00BD09B7">
        <w:tc>
          <w:tcPr>
            <w:tcW w:w="5171" w:type="dxa"/>
            <w:shd w:val="clear" w:color="auto" w:fill="CBFFCB"/>
          </w:tcPr>
          <w:p w14:paraId="3DB49000" w14:textId="726C2110" w:rsidR="00BD09B7" w:rsidRPr="00BD09B7" w:rsidRDefault="00BD09B7" w:rsidP="00BD09B7">
            <w:pPr>
              <w:spacing w:after="0"/>
              <w:rPr>
                <w:rFonts w:cs="Times New Roman"/>
                <w:sz w:val="16"/>
                <w:szCs w:val="18"/>
              </w:rPr>
            </w:pPr>
            <w:r w:rsidRPr="00BD09B7">
              <w:rPr>
                <w:rFonts w:cs="Times New Roman"/>
                <w:sz w:val="16"/>
                <w:szCs w:val="18"/>
              </w:rPr>
              <w:t>IZVOR 500 Pomoći iz državnog proračuna</w:t>
            </w:r>
          </w:p>
        </w:tc>
        <w:tc>
          <w:tcPr>
            <w:tcW w:w="1300" w:type="dxa"/>
            <w:shd w:val="clear" w:color="auto" w:fill="CBFFCB"/>
          </w:tcPr>
          <w:p w14:paraId="53051C94" w14:textId="393D67E3" w:rsidR="00BD09B7" w:rsidRPr="00BD09B7" w:rsidRDefault="00BD09B7" w:rsidP="00BD09B7">
            <w:pPr>
              <w:spacing w:after="0"/>
              <w:jc w:val="right"/>
              <w:rPr>
                <w:rFonts w:cs="Times New Roman"/>
                <w:sz w:val="16"/>
                <w:szCs w:val="18"/>
              </w:rPr>
            </w:pPr>
            <w:r w:rsidRPr="00BD09B7">
              <w:rPr>
                <w:rFonts w:cs="Times New Roman"/>
                <w:sz w:val="16"/>
                <w:szCs w:val="18"/>
              </w:rPr>
              <w:t>29.500,00</w:t>
            </w:r>
          </w:p>
        </w:tc>
        <w:tc>
          <w:tcPr>
            <w:tcW w:w="1300" w:type="dxa"/>
            <w:shd w:val="clear" w:color="auto" w:fill="CBFFCB"/>
          </w:tcPr>
          <w:p w14:paraId="06263123" w14:textId="03C739B9"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0237B741" w14:textId="0CFE21E9" w:rsidR="00BD09B7" w:rsidRPr="00BD09B7" w:rsidRDefault="00BD09B7" w:rsidP="00BD09B7">
            <w:pPr>
              <w:spacing w:after="0"/>
              <w:jc w:val="right"/>
              <w:rPr>
                <w:rFonts w:cs="Times New Roman"/>
                <w:sz w:val="16"/>
                <w:szCs w:val="18"/>
              </w:rPr>
            </w:pPr>
            <w:r w:rsidRPr="00BD09B7">
              <w:rPr>
                <w:rFonts w:cs="Times New Roman"/>
                <w:sz w:val="16"/>
                <w:szCs w:val="18"/>
              </w:rPr>
              <w:t>29.500,00</w:t>
            </w:r>
          </w:p>
        </w:tc>
        <w:tc>
          <w:tcPr>
            <w:tcW w:w="960" w:type="dxa"/>
            <w:shd w:val="clear" w:color="auto" w:fill="CBFFCB"/>
          </w:tcPr>
          <w:p w14:paraId="2E7DDA2F" w14:textId="0C67A7DD"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7A530190" w14:textId="77777777" w:rsidTr="00BD09B7">
        <w:tc>
          <w:tcPr>
            <w:tcW w:w="5171" w:type="dxa"/>
            <w:shd w:val="clear" w:color="auto" w:fill="F2F2F2"/>
          </w:tcPr>
          <w:p w14:paraId="1A2948BC" w14:textId="5D6FDFC1" w:rsidR="00BD09B7" w:rsidRPr="00BD09B7" w:rsidRDefault="00BD09B7" w:rsidP="00BD09B7">
            <w:pPr>
              <w:spacing w:after="0"/>
              <w:rPr>
                <w:rFonts w:cs="Times New Roman"/>
                <w:sz w:val="18"/>
                <w:szCs w:val="18"/>
              </w:rPr>
            </w:pPr>
            <w:r w:rsidRPr="00BD09B7">
              <w:rPr>
                <w:rFonts w:cs="Times New Roman"/>
                <w:sz w:val="18"/>
                <w:szCs w:val="18"/>
              </w:rPr>
              <w:t>4 Rashodi za nabavu nefinancijske imovine</w:t>
            </w:r>
          </w:p>
        </w:tc>
        <w:tc>
          <w:tcPr>
            <w:tcW w:w="1300" w:type="dxa"/>
            <w:shd w:val="clear" w:color="auto" w:fill="F2F2F2"/>
          </w:tcPr>
          <w:p w14:paraId="3CD8243F" w14:textId="27E7E56D" w:rsidR="00BD09B7" w:rsidRPr="00BD09B7" w:rsidRDefault="00BD09B7" w:rsidP="00BD09B7">
            <w:pPr>
              <w:spacing w:after="0"/>
              <w:jc w:val="right"/>
              <w:rPr>
                <w:rFonts w:cs="Times New Roman"/>
                <w:sz w:val="18"/>
                <w:szCs w:val="18"/>
              </w:rPr>
            </w:pPr>
            <w:r w:rsidRPr="00BD09B7">
              <w:rPr>
                <w:rFonts w:cs="Times New Roman"/>
                <w:sz w:val="18"/>
                <w:szCs w:val="18"/>
              </w:rPr>
              <w:t>29.500,00</w:t>
            </w:r>
          </w:p>
        </w:tc>
        <w:tc>
          <w:tcPr>
            <w:tcW w:w="1300" w:type="dxa"/>
            <w:shd w:val="clear" w:color="auto" w:fill="F2F2F2"/>
          </w:tcPr>
          <w:p w14:paraId="4AF35775" w14:textId="0659592C"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746F03C9" w14:textId="2CBEA6E8" w:rsidR="00BD09B7" w:rsidRPr="00BD09B7" w:rsidRDefault="00BD09B7" w:rsidP="00BD09B7">
            <w:pPr>
              <w:spacing w:after="0"/>
              <w:jc w:val="right"/>
              <w:rPr>
                <w:rFonts w:cs="Times New Roman"/>
                <w:sz w:val="18"/>
                <w:szCs w:val="18"/>
              </w:rPr>
            </w:pPr>
            <w:r w:rsidRPr="00BD09B7">
              <w:rPr>
                <w:rFonts w:cs="Times New Roman"/>
                <w:sz w:val="18"/>
                <w:szCs w:val="18"/>
              </w:rPr>
              <w:t>29.500,00</w:t>
            </w:r>
          </w:p>
        </w:tc>
        <w:tc>
          <w:tcPr>
            <w:tcW w:w="960" w:type="dxa"/>
            <w:shd w:val="clear" w:color="auto" w:fill="F2F2F2"/>
          </w:tcPr>
          <w:p w14:paraId="61F11F84" w14:textId="2915D56B"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4EB951D9" w14:textId="77777777" w:rsidTr="00BD09B7">
        <w:tc>
          <w:tcPr>
            <w:tcW w:w="5171" w:type="dxa"/>
          </w:tcPr>
          <w:p w14:paraId="315BD879" w14:textId="3685D5DD" w:rsidR="00BD09B7" w:rsidRDefault="00BD09B7" w:rsidP="00BD09B7">
            <w:pPr>
              <w:spacing w:after="0"/>
              <w:rPr>
                <w:rFonts w:cs="Times New Roman"/>
                <w:sz w:val="18"/>
                <w:szCs w:val="18"/>
              </w:rPr>
            </w:pPr>
            <w:r>
              <w:rPr>
                <w:rFonts w:cs="Times New Roman"/>
                <w:sz w:val="18"/>
                <w:szCs w:val="18"/>
              </w:rPr>
              <w:t>42 Rashodi za nabavu proizvedene dugotrajne imovine</w:t>
            </w:r>
          </w:p>
        </w:tc>
        <w:tc>
          <w:tcPr>
            <w:tcW w:w="1300" w:type="dxa"/>
          </w:tcPr>
          <w:p w14:paraId="2B8C7140" w14:textId="476A4591" w:rsidR="00BD09B7" w:rsidRDefault="00BD09B7" w:rsidP="00BD09B7">
            <w:pPr>
              <w:spacing w:after="0"/>
              <w:jc w:val="right"/>
              <w:rPr>
                <w:rFonts w:cs="Times New Roman"/>
                <w:sz w:val="18"/>
                <w:szCs w:val="18"/>
              </w:rPr>
            </w:pPr>
            <w:r>
              <w:rPr>
                <w:rFonts w:cs="Times New Roman"/>
                <w:sz w:val="18"/>
                <w:szCs w:val="18"/>
              </w:rPr>
              <w:t>29.500,00</w:t>
            </w:r>
          </w:p>
        </w:tc>
        <w:tc>
          <w:tcPr>
            <w:tcW w:w="1300" w:type="dxa"/>
          </w:tcPr>
          <w:p w14:paraId="45E16F2E" w14:textId="52FBB40D"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747303C3" w14:textId="1D37318A" w:rsidR="00BD09B7" w:rsidRDefault="00BD09B7" w:rsidP="00BD09B7">
            <w:pPr>
              <w:spacing w:after="0"/>
              <w:jc w:val="right"/>
              <w:rPr>
                <w:rFonts w:cs="Times New Roman"/>
                <w:sz w:val="18"/>
                <w:szCs w:val="18"/>
              </w:rPr>
            </w:pPr>
            <w:r>
              <w:rPr>
                <w:rFonts w:cs="Times New Roman"/>
                <w:sz w:val="18"/>
                <w:szCs w:val="18"/>
              </w:rPr>
              <w:t>29.500,00</w:t>
            </w:r>
          </w:p>
        </w:tc>
        <w:tc>
          <w:tcPr>
            <w:tcW w:w="960" w:type="dxa"/>
          </w:tcPr>
          <w:p w14:paraId="7B6437B0" w14:textId="6974344D"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2A56F20D" w14:textId="77777777" w:rsidTr="00BD09B7">
        <w:trPr>
          <w:trHeight w:val="540"/>
        </w:trPr>
        <w:tc>
          <w:tcPr>
            <w:tcW w:w="5171" w:type="dxa"/>
            <w:shd w:val="clear" w:color="auto" w:fill="17365D"/>
            <w:vAlign w:val="center"/>
          </w:tcPr>
          <w:p w14:paraId="6F3F6137" w14:textId="6490B37D" w:rsidR="00BD09B7" w:rsidRPr="00BD09B7" w:rsidRDefault="00BD09B7" w:rsidP="00BD09B7">
            <w:pPr>
              <w:spacing w:after="0"/>
              <w:rPr>
                <w:rFonts w:cs="Times New Roman"/>
                <w:b/>
                <w:color w:val="FFFFFF"/>
                <w:sz w:val="18"/>
                <w:szCs w:val="18"/>
              </w:rPr>
            </w:pPr>
            <w:r w:rsidRPr="00BD09B7">
              <w:rPr>
                <w:rFonts w:cs="Times New Roman"/>
                <w:b/>
                <w:color w:val="FFFFFF"/>
                <w:sz w:val="18"/>
                <w:szCs w:val="18"/>
              </w:rPr>
              <w:t>PROGRAM 2004 ODRŽAVANJE OBJEKATA I UREĐAJA KOMUNALNE INFRASTRUKTURE</w:t>
            </w:r>
          </w:p>
        </w:tc>
        <w:tc>
          <w:tcPr>
            <w:tcW w:w="1300" w:type="dxa"/>
            <w:shd w:val="clear" w:color="auto" w:fill="17365D"/>
            <w:vAlign w:val="center"/>
          </w:tcPr>
          <w:p w14:paraId="6D817A5B" w14:textId="1E42A94A" w:rsidR="00BD09B7" w:rsidRPr="00BD09B7" w:rsidRDefault="00BD09B7" w:rsidP="00BD09B7">
            <w:pPr>
              <w:spacing w:after="0"/>
              <w:jc w:val="right"/>
              <w:rPr>
                <w:rFonts w:cs="Times New Roman"/>
                <w:b/>
                <w:color w:val="FFFFFF"/>
                <w:sz w:val="18"/>
                <w:szCs w:val="18"/>
              </w:rPr>
            </w:pPr>
            <w:r w:rsidRPr="00BD09B7">
              <w:rPr>
                <w:rFonts w:cs="Times New Roman"/>
                <w:b/>
                <w:color w:val="FFFFFF"/>
                <w:sz w:val="18"/>
                <w:szCs w:val="18"/>
              </w:rPr>
              <w:t>210.150,00</w:t>
            </w:r>
          </w:p>
        </w:tc>
        <w:tc>
          <w:tcPr>
            <w:tcW w:w="1300" w:type="dxa"/>
            <w:shd w:val="clear" w:color="auto" w:fill="17365D"/>
            <w:vAlign w:val="center"/>
          </w:tcPr>
          <w:p w14:paraId="1B3FED2C" w14:textId="7E653E6A" w:rsidR="00BD09B7" w:rsidRPr="00BD09B7" w:rsidRDefault="00BD09B7" w:rsidP="00BD09B7">
            <w:pPr>
              <w:spacing w:after="0"/>
              <w:jc w:val="right"/>
              <w:rPr>
                <w:rFonts w:cs="Times New Roman"/>
                <w:b/>
                <w:color w:val="FFFFFF"/>
                <w:sz w:val="18"/>
                <w:szCs w:val="18"/>
              </w:rPr>
            </w:pPr>
            <w:r w:rsidRPr="00BD09B7">
              <w:rPr>
                <w:rFonts w:cs="Times New Roman"/>
                <w:b/>
                <w:color w:val="FFFFFF"/>
                <w:sz w:val="18"/>
                <w:szCs w:val="18"/>
              </w:rPr>
              <w:t>20.000,00</w:t>
            </w:r>
          </w:p>
        </w:tc>
        <w:tc>
          <w:tcPr>
            <w:tcW w:w="1300" w:type="dxa"/>
            <w:shd w:val="clear" w:color="auto" w:fill="17365D"/>
            <w:vAlign w:val="center"/>
          </w:tcPr>
          <w:p w14:paraId="7E7A6B0D" w14:textId="0D18741A" w:rsidR="00BD09B7" w:rsidRPr="00BD09B7" w:rsidRDefault="00BD09B7" w:rsidP="00BD09B7">
            <w:pPr>
              <w:spacing w:after="0"/>
              <w:jc w:val="right"/>
              <w:rPr>
                <w:rFonts w:cs="Times New Roman"/>
                <w:b/>
                <w:color w:val="FFFFFF"/>
                <w:sz w:val="18"/>
                <w:szCs w:val="18"/>
              </w:rPr>
            </w:pPr>
            <w:r w:rsidRPr="00BD09B7">
              <w:rPr>
                <w:rFonts w:cs="Times New Roman"/>
                <w:b/>
                <w:color w:val="FFFFFF"/>
                <w:sz w:val="18"/>
                <w:szCs w:val="18"/>
              </w:rPr>
              <w:t>230.150,00</w:t>
            </w:r>
          </w:p>
        </w:tc>
        <w:tc>
          <w:tcPr>
            <w:tcW w:w="960" w:type="dxa"/>
            <w:shd w:val="clear" w:color="auto" w:fill="17365D"/>
            <w:vAlign w:val="center"/>
          </w:tcPr>
          <w:p w14:paraId="3969C929" w14:textId="7E2ACC34" w:rsidR="00BD09B7" w:rsidRPr="00BD09B7" w:rsidRDefault="00BD09B7" w:rsidP="00BD09B7">
            <w:pPr>
              <w:spacing w:after="0"/>
              <w:jc w:val="right"/>
              <w:rPr>
                <w:rFonts w:cs="Times New Roman"/>
                <w:b/>
                <w:color w:val="FFFFFF"/>
                <w:sz w:val="18"/>
                <w:szCs w:val="18"/>
              </w:rPr>
            </w:pPr>
            <w:r w:rsidRPr="00BD09B7">
              <w:rPr>
                <w:rFonts w:cs="Times New Roman"/>
                <w:b/>
                <w:color w:val="FFFFFF"/>
                <w:sz w:val="18"/>
                <w:szCs w:val="18"/>
              </w:rPr>
              <w:t>109,52%</w:t>
            </w:r>
          </w:p>
        </w:tc>
      </w:tr>
      <w:tr w:rsidR="00BD09B7" w:rsidRPr="00BD09B7" w14:paraId="683E4B22" w14:textId="77777777" w:rsidTr="00BD09B7">
        <w:trPr>
          <w:trHeight w:val="540"/>
        </w:trPr>
        <w:tc>
          <w:tcPr>
            <w:tcW w:w="5171" w:type="dxa"/>
            <w:shd w:val="clear" w:color="auto" w:fill="DAE8F2"/>
            <w:vAlign w:val="center"/>
          </w:tcPr>
          <w:p w14:paraId="0FE6098B" w14:textId="38D53949" w:rsidR="00BD09B7" w:rsidRPr="00BD09B7" w:rsidRDefault="00BD09B7" w:rsidP="00BD09B7">
            <w:pPr>
              <w:spacing w:after="0"/>
              <w:rPr>
                <w:rFonts w:cs="Times New Roman"/>
                <w:b/>
                <w:sz w:val="18"/>
                <w:szCs w:val="18"/>
              </w:rPr>
            </w:pPr>
            <w:r w:rsidRPr="00BD09B7">
              <w:rPr>
                <w:rFonts w:cs="Times New Roman"/>
                <w:b/>
                <w:sz w:val="18"/>
                <w:szCs w:val="18"/>
              </w:rPr>
              <w:lastRenderedPageBreak/>
              <w:t>AKTIVNOST A100018 ODRŽAVANJE JAVNE RASVJETE</w:t>
            </w:r>
          </w:p>
        </w:tc>
        <w:tc>
          <w:tcPr>
            <w:tcW w:w="1300" w:type="dxa"/>
            <w:shd w:val="clear" w:color="auto" w:fill="DAE8F2"/>
            <w:vAlign w:val="center"/>
          </w:tcPr>
          <w:p w14:paraId="0708D2E5" w14:textId="67036881" w:rsidR="00BD09B7" w:rsidRPr="00BD09B7" w:rsidRDefault="00BD09B7" w:rsidP="00BD09B7">
            <w:pPr>
              <w:spacing w:after="0"/>
              <w:jc w:val="right"/>
              <w:rPr>
                <w:rFonts w:cs="Times New Roman"/>
                <w:b/>
                <w:sz w:val="18"/>
                <w:szCs w:val="18"/>
              </w:rPr>
            </w:pPr>
            <w:r w:rsidRPr="00BD09B7">
              <w:rPr>
                <w:rFonts w:cs="Times New Roman"/>
                <w:b/>
                <w:sz w:val="18"/>
                <w:szCs w:val="18"/>
              </w:rPr>
              <w:t>40.150,00</w:t>
            </w:r>
          </w:p>
        </w:tc>
        <w:tc>
          <w:tcPr>
            <w:tcW w:w="1300" w:type="dxa"/>
            <w:shd w:val="clear" w:color="auto" w:fill="DAE8F2"/>
            <w:vAlign w:val="center"/>
          </w:tcPr>
          <w:p w14:paraId="788F53E9" w14:textId="08CD058B" w:rsidR="00BD09B7" w:rsidRPr="00BD09B7" w:rsidRDefault="00BD09B7" w:rsidP="00BD09B7">
            <w:pPr>
              <w:spacing w:after="0"/>
              <w:jc w:val="right"/>
              <w:rPr>
                <w:rFonts w:cs="Times New Roman"/>
                <w:b/>
                <w:sz w:val="18"/>
                <w:szCs w:val="18"/>
              </w:rPr>
            </w:pPr>
            <w:r w:rsidRPr="00BD09B7">
              <w:rPr>
                <w:rFonts w:cs="Times New Roman"/>
                <w:b/>
                <w:sz w:val="18"/>
                <w:szCs w:val="18"/>
              </w:rPr>
              <w:t>20.000,00</w:t>
            </w:r>
          </w:p>
        </w:tc>
        <w:tc>
          <w:tcPr>
            <w:tcW w:w="1300" w:type="dxa"/>
            <w:shd w:val="clear" w:color="auto" w:fill="DAE8F2"/>
            <w:vAlign w:val="center"/>
          </w:tcPr>
          <w:p w14:paraId="2D92FEBE" w14:textId="3C5A4F75" w:rsidR="00BD09B7" w:rsidRPr="00BD09B7" w:rsidRDefault="00BD09B7" w:rsidP="00BD09B7">
            <w:pPr>
              <w:spacing w:after="0"/>
              <w:jc w:val="right"/>
              <w:rPr>
                <w:rFonts w:cs="Times New Roman"/>
                <w:b/>
                <w:sz w:val="18"/>
                <w:szCs w:val="18"/>
              </w:rPr>
            </w:pPr>
            <w:r w:rsidRPr="00BD09B7">
              <w:rPr>
                <w:rFonts w:cs="Times New Roman"/>
                <w:b/>
                <w:sz w:val="18"/>
                <w:szCs w:val="18"/>
              </w:rPr>
              <w:t>60.150,00</w:t>
            </w:r>
          </w:p>
        </w:tc>
        <w:tc>
          <w:tcPr>
            <w:tcW w:w="960" w:type="dxa"/>
            <w:shd w:val="clear" w:color="auto" w:fill="DAE8F2"/>
            <w:vAlign w:val="center"/>
          </w:tcPr>
          <w:p w14:paraId="7B43847B" w14:textId="6FA70A8D" w:rsidR="00BD09B7" w:rsidRPr="00BD09B7" w:rsidRDefault="00BD09B7" w:rsidP="00BD09B7">
            <w:pPr>
              <w:spacing w:after="0"/>
              <w:jc w:val="right"/>
              <w:rPr>
                <w:rFonts w:cs="Times New Roman"/>
                <w:b/>
                <w:sz w:val="18"/>
                <w:szCs w:val="18"/>
              </w:rPr>
            </w:pPr>
            <w:r w:rsidRPr="00BD09B7">
              <w:rPr>
                <w:rFonts w:cs="Times New Roman"/>
                <w:b/>
                <w:sz w:val="18"/>
                <w:szCs w:val="18"/>
              </w:rPr>
              <w:t>149,81%</w:t>
            </w:r>
          </w:p>
        </w:tc>
      </w:tr>
      <w:tr w:rsidR="00BD09B7" w:rsidRPr="00BD09B7" w14:paraId="6D935F0D" w14:textId="77777777" w:rsidTr="00BD09B7">
        <w:tc>
          <w:tcPr>
            <w:tcW w:w="5171" w:type="dxa"/>
            <w:shd w:val="clear" w:color="auto" w:fill="CBFFCB"/>
          </w:tcPr>
          <w:p w14:paraId="4E5BF06E" w14:textId="49B2746D" w:rsidR="00BD09B7" w:rsidRPr="00BD09B7" w:rsidRDefault="00BD09B7" w:rsidP="00BD09B7">
            <w:pPr>
              <w:spacing w:after="0"/>
              <w:rPr>
                <w:rFonts w:cs="Times New Roman"/>
                <w:sz w:val="16"/>
                <w:szCs w:val="18"/>
              </w:rPr>
            </w:pPr>
            <w:r w:rsidRPr="00BD09B7">
              <w:rPr>
                <w:rFonts w:cs="Times New Roman"/>
                <w:sz w:val="16"/>
                <w:szCs w:val="18"/>
              </w:rPr>
              <w:t>IZVOR 310 Vlastiti prihodi</w:t>
            </w:r>
          </w:p>
        </w:tc>
        <w:tc>
          <w:tcPr>
            <w:tcW w:w="1300" w:type="dxa"/>
            <w:shd w:val="clear" w:color="auto" w:fill="CBFFCB"/>
          </w:tcPr>
          <w:p w14:paraId="38237E15" w14:textId="5E29596E" w:rsidR="00BD09B7" w:rsidRPr="00BD09B7" w:rsidRDefault="00BD09B7" w:rsidP="00BD09B7">
            <w:pPr>
              <w:spacing w:after="0"/>
              <w:jc w:val="right"/>
              <w:rPr>
                <w:rFonts w:cs="Times New Roman"/>
                <w:sz w:val="16"/>
                <w:szCs w:val="18"/>
              </w:rPr>
            </w:pPr>
            <w:r w:rsidRPr="00BD09B7">
              <w:rPr>
                <w:rFonts w:cs="Times New Roman"/>
                <w:sz w:val="16"/>
                <w:szCs w:val="18"/>
              </w:rPr>
              <w:t>10.150,00</w:t>
            </w:r>
          </w:p>
        </w:tc>
        <w:tc>
          <w:tcPr>
            <w:tcW w:w="1300" w:type="dxa"/>
            <w:shd w:val="clear" w:color="auto" w:fill="CBFFCB"/>
          </w:tcPr>
          <w:p w14:paraId="44A8C877" w14:textId="7358B703"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1A1F5918" w14:textId="2D71D711" w:rsidR="00BD09B7" w:rsidRPr="00BD09B7" w:rsidRDefault="00BD09B7" w:rsidP="00BD09B7">
            <w:pPr>
              <w:spacing w:after="0"/>
              <w:jc w:val="right"/>
              <w:rPr>
                <w:rFonts w:cs="Times New Roman"/>
                <w:sz w:val="16"/>
                <w:szCs w:val="18"/>
              </w:rPr>
            </w:pPr>
            <w:r w:rsidRPr="00BD09B7">
              <w:rPr>
                <w:rFonts w:cs="Times New Roman"/>
                <w:sz w:val="16"/>
                <w:szCs w:val="18"/>
              </w:rPr>
              <w:t>10.150,00</w:t>
            </w:r>
          </w:p>
        </w:tc>
        <w:tc>
          <w:tcPr>
            <w:tcW w:w="960" w:type="dxa"/>
            <w:shd w:val="clear" w:color="auto" w:fill="CBFFCB"/>
          </w:tcPr>
          <w:p w14:paraId="3FA9BBB8" w14:textId="03546D17"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4D29FDC8" w14:textId="77777777" w:rsidTr="00BD09B7">
        <w:tc>
          <w:tcPr>
            <w:tcW w:w="5171" w:type="dxa"/>
            <w:shd w:val="clear" w:color="auto" w:fill="F2F2F2"/>
          </w:tcPr>
          <w:p w14:paraId="6FEF66DF" w14:textId="5EF9B6FF" w:rsidR="00BD09B7" w:rsidRPr="00BD09B7" w:rsidRDefault="00BD09B7" w:rsidP="00BD09B7">
            <w:pPr>
              <w:spacing w:after="0"/>
              <w:rPr>
                <w:rFonts w:cs="Times New Roman"/>
                <w:sz w:val="18"/>
                <w:szCs w:val="18"/>
              </w:rPr>
            </w:pPr>
            <w:r w:rsidRPr="00BD09B7">
              <w:rPr>
                <w:rFonts w:cs="Times New Roman"/>
                <w:sz w:val="18"/>
                <w:szCs w:val="18"/>
              </w:rPr>
              <w:t>3 Rashodi poslovanja</w:t>
            </w:r>
          </w:p>
        </w:tc>
        <w:tc>
          <w:tcPr>
            <w:tcW w:w="1300" w:type="dxa"/>
            <w:shd w:val="clear" w:color="auto" w:fill="F2F2F2"/>
          </w:tcPr>
          <w:p w14:paraId="4E4A7757" w14:textId="2CEE5092" w:rsidR="00BD09B7" w:rsidRPr="00BD09B7" w:rsidRDefault="00BD09B7" w:rsidP="00BD09B7">
            <w:pPr>
              <w:spacing w:after="0"/>
              <w:jc w:val="right"/>
              <w:rPr>
                <w:rFonts w:cs="Times New Roman"/>
                <w:sz w:val="18"/>
                <w:szCs w:val="18"/>
              </w:rPr>
            </w:pPr>
            <w:r w:rsidRPr="00BD09B7">
              <w:rPr>
                <w:rFonts w:cs="Times New Roman"/>
                <w:sz w:val="18"/>
                <w:szCs w:val="18"/>
              </w:rPr>
              <w:t>10.150,00</w:t>
            </w:r>
          </w:p>
        </w:tc>
        <w:tc>
          <w:tcPr>
            <w:tcW w:w="1300" w:type="dxa"/>
            <w:shd w:val="clear" w:color="auto" w:fill="F2F2F2"/>
          </w:tcPr>
          <w:p w14:paraId="19D1280A" w14:textId="4D95B526"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07F9BC89" w14:textId="035350EB" w:rsidR="00BD09B7" w:rsidRPr="00BD09B7" w:rsidRDefault="00BD09B7" w:rsidP="00BD09B7">
            <w:pPr>
              <w:spacing w:after="0"/>
              <w:jc w:val="right"/>
              <w:rPr>
                <w:rFonts w:cs="Times New Roman"/>
                <w:sz w:val="18"/>
                <w:szCs w:val="18"/>
              </w:rPr>
            </w:pPr>
            <w:r w:rsidRPr="00BD09B7">
              <w:rPr>
                <w:rFonts w:cs="Times New Roman"/>
                <w:sz w:val="18"/>
                <w:szCs w:val="18"/>
              </w:rPr>
              <w:t>10.150,00</w:t>
            </w:r>
          </w:p>
        </w:tc>
        <w:tc>
          <w:tcPr>
            <w:tcW w:w="960" w:type="dxa"/>
            <w:shd w:val="clear" w:color="auto" w:fill="F2F2F2"/>
          </w:tcPr>
          <w:p w14:paraId="12C29064" w14:textId="2E54003E"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75BDF76A" w14:textId="77777777" w:rsidTr="00BD09B7">
        <w:tc>
          <w:tcPr>
            <w:tcW w:w="5171" w:type="dxa"/>
          </w:tcPr>
          <w:p w14:paraId="3D4C28EA" w14:textId="13C994F2" w:rsidR="00BD09B7" w:rsidRDefault="00BD09B7" w:rsidP="00BD09B7">
            <w:pPr>
              <w:spacing w:after="0"/>
              <w:rPr>
                <w:rFonts w:cs="Times New Roman"/>
                <w:sz w:val="18"/>
                <w:szCs w:val="18"/>
              </w:rPr>
            </w:pPr>
            <w:r>
              <w:rPr>
                <w:rFonts w:cs="Times New Roman"/>
                <w:sz w:val="18"/>
                <w:szCs w:val="18"/>
              </w:rPr>
              <w:t>32 Materijalni rashodi</w:t>
            </w:r>
          </w:p>
        </w:tc>
        <w:tc>
          <w:tcPr>
            <w:tcW w:w="1300" w:type="dxa"/>
          </w:tcPr>
          <w:p w14:paraId="2DCA76D2" w14:textId="3763D012" w:rsidR="00BD09B7" w:rsidRDefault="00BD09B7" w:rsidP="00BD09B7">
            <w:pPr>
              <w:spacing w:after="0"/>
              <w:jc w:val="right"/>
              <w:rPr>
                <w:rFonts w:cs="Times New Roman"/>
                <w:sz w:val="18"/>
                <w:szCs w:val="18"/>
              </w:rPr>
            </w:pPr>
            <w:r>
              <w:rPr>
                <w:rFonts w:cs="Times New Roman"/>
                <w:sz w:val="18"/>
                <w:szCs w:val="18"/>
              </w:rPr>
              <w:t>10.150,00</w:t>
            </w:r>
          </w:p>
        </w:tc>
        <w:tc>
          <w:tcPr>
            <w:tcW w:w="1300" w:type="dxa"/>
          </w:tcPr>
          <w:p w14:paraId="4B3D19A6" w14:textId="0B32194F"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020DDA76" w14:textId="1C01AC37" w:rsidR="00BD09B7" w:rsidRDefault="00BD09B7" w:rsidP="00BD09B7">
            <w:pPr>
              <w:spacing w:after="0"/>
              <w:jc w:val="right"/>
              <w:rPr>
                <w:rFonts w:cs="Times New Roman"/>
                <w:sz w:val="18"/>
                <w:szCs w:val="18"/>
              </w:rPr>
            </w:pPr>
            <w:r>
              <w:rPr>
                <w:rFonts w:cs="Times New Roman"/>
                <w:sz w:val="18"/>
                <w:szCs w:val="18"/>
              </w:rPr>
              <w:t>10.150,00</w:t>
            </w:r>
          </w:p>
        </w:tc>
        <w:tc>
          <w:tcPr>
            <w:tcW w:w="960" w:type="dxa"/>
          </w:tcPr>
          <w:p w14:paraId="68829C95" w14:textId="07387C85"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67CFDBB6" w14:textId="77777777" w:rsidTr="00BD09B7">
        <w:tc>
          <w:tcPr>
            <w:tcW w:w="5171" w:type="dxa"/>
            <w:shd w:val="clear" w:color="auto" w:fill="CBFFCB"/>
          </w:tcPr>
          <w:p w14:paraId="7658A7B7" w14:textId="2C2CCBE1" w:rsidR="00BD09B7" w:rsidRPr="00BD09B7" w:rsidRDefault="00BD09B7" w:rsidP="00BD09B7">
            <w:pPr>
              <w:spacing w:after="0"/>
              <w:rPr>
                <w:rFonts w:cs="Times New Roman"/>
                <w:sz w:val="16"/>
                <w:szCs w:val="18"/>
              </w:rPr>
            </w:pPr>
            <w:r w:rsidRPr="00BD09B7">
              <w:rPr>
                <w:rFonts w:cs="Times New Roman"/>
                <w:sz w:val="16"/>
                <w:szCs w:val="18"/>
              </w:rPr>
              <w:t>IZVOR 430 Ostali prihodi za posebne namjene</w:t>
            </w:r>
          </w:p>
        </w:tc>
        <w:tc>
          <w:tcPr>
            <w:tcW w:w="1300" w:type="dxa"/>
            <w:shd w:val="clear" w:color="auto" w:fill="CBFFCB"/>
          </w:tcPr>
          <w:p w14:paraId="422708B3" w14:textId="4D964CC1"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6E85802F" w14:textId="1A0B7609" w:rsidR="00BD09B7" w:rsidRPr="00BD09B7" w:rsidRDefault="00BD09B7" w:rsidP="00BD09B7">
            <w:pPr>
              <w:spacing w:after="0"/>
              <w:jc w:val="right"/>
              <w:rPr>
                <w:rFonts w:cs="Times New Roman"/>
                <w:sz w:val="16"/>
                <w:szCs w:val="18"/>
              </w:rPr>
            </w:pPr>
            <w:r w:rsidRPr="00BD09B7">
              <w:rPr>
                <w:rFonts w:cs="Times New Roman"/>
                <w:sz w:val="16"/>
                <w:szCs w:val="18"/>
              </w:rPr>
              <w:t>50.000,00</w:t>
            </w:r>
          </w:p>
        </w:tc>
        <w:tc>
          <w:tcPr>
            <w:tcW w:w="1300" w:type="dxa"/>
            <w:shd w:val="clear" w:color="auto" w:fill="CBFFCB"/>
          </w:tcPr>
          <w:p w14:paraId="12937E04" w14:textId="44BBFCA7" w:rsidR="00BD09B7" w:rsidRPr="00BD09B7" w:rsidRDefault="00BD09B7" w:rsidP="00BD09B7">
            <w:pPr>
              <w:spacing w:after="0"/>
              <w:jc w:val="right"/>
              <w:rPr>
                <w:rFonts w:cs="Times New Roman"/>
                <w:sz w:val="16"/>
                <w:szCs w:val="18"/>
              </w:rPr>
            </w:pPr>
            <w:r w:rsidRPr="00BD09B7">
              <w:rPr>
                <w:rFonts w:cs="Times New Roman"/>
                <w:sz w:val="16"/>
                <w:szCs w:val="18"/>
              </w:rPr>
              <w:t>50.000,00</w:t>
            </w:r>
          </w:p>
        </w:tc>
        <w:tc>
          <w:tcPr>
            <w:tcW w:w="960" w:type="dxa"/>
            <w:shd w:val="clear" w:color="auto" w:fill="CBFFCB"/>
          </w:tcPr>
          <w:p w14:paraId="3F562B81" w14:textId="77777777" w:rsidR="00BD09B7" w:rsidRPr="00BD09B7" w:rsidRDefault="00BD09B7" w:rsidP="00BD09B7">
            <w:pPr>
              <w:spacing w:after="0"/>
              <w:jc w:val="right"/>
              <w:rPr>
                <w:rFonts w:cs="Times New Roman"/>
                <w:sz w:val="16"/>
                <w:szCs w:val="18"/>
              </w:rPr>
            </w:pPr>
          </w:p>
        </w:tc>
      </w:tr>
      <w:tr w:rsidR="00BD09B7" w:rsidRPr="00BD09B7" w14:paraId="115F36DC" w14:textId="77777777" w:rsidTr="00BD09B7">
        <w:tc>
          <w:tcPr>
            <w:tcW w:w="5171" w:type="dxa"/>
            <w:shd w:val="clear" w:color="auto" w:fill="F2F2F2"/>
          </w:tcPr>
          <w:p w14:paraId="22829551" w14:textId="0CC85B29" w:rsidR="00BD09B7" w:rsidRPr="00BD09B7" w:rsidRDefault="00BD09B7" w:rsidP="00BD09B7">
            <w:pPr>
              <w:spacing w:after="0"/>
              <w:rPr>
                <w:rFonts w:cs="Times New Roman"/>
                <w:sz w:val="18"/>
                <w:szCs w:val="18"/>
              </w:rPr>
            </w:pPr>
            <w:r w:rsidRPr="00BD09B7">
              <w:rPr>
                <w:rFonts w:cs="Times New Roman"/>
                <w:sz w:val="18"/>
                <w:szCs w:val="18"/>
              </w:rPr>
              <w:t>3 Rashodi poslovanja</w:t>
            </w:r>
          </w:p>
        </w:tc>
        <w:tc>
          <w:tcPr>
            <w:tcW w:w="1300" w:type="dxa"/>
            <w:shd w:val="clear" w:color="auto" w:fill="F2F2F2"/>
          </w:tcPr>
          <w:p w14:paraId="06A70CD9" w14:textId="7D5DE113"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51A49671" w14:textId="1590840D" w:rsidR="00BD09B7" w:rsidRPr="00BD09B7" w:rsidRDefault="00BD09B7" w:rsidP="00BD09B7">
            <w:pPr>
              <w:spacing w:after="0"/>
              <w:jc w:val="right"/>
              <w:rPr>
                <w:rFonts w:cs="Times New Roman"/>
                <w:sz w:val="18"/>
                <w:szCs w:val="18"/>
              </w:rPr>
            </w:pPr>
            <w:r w:rsidRPr="00BD09B7">
              <w:rPr>
                <w:rFonts w:cs="Times New Roman"/>
                <w:sz w:val="18"/>
                <w:szCs w:val="18"/>
              </w:rPr>
              <w:t>50.000,00</w:t>
            </w:r>
          </w:p>
        </w:tc>
        <w:tc>
          <w:tcPr>
            <w:tcW w:w="1300" w:type="dxa"/>
            <w:shd w:val="clear" w:color="auto" w:fill="F2F2F2"/>
          </w:tcPr>
          <w:p w14:paraId="322C58B0" w14:textId="64269ACC" w:rsidR="00BD09B7" w:rsidRPr="00BD09B7" w:rsidRDefault="00BD09B7" w:rsidP="00BD09B7">
            <w:pPr>
              <w:spacing w:after="0"/>
              <w:jc w:val="right"/>
              <w:rPr>
                <w:rFonts w:cs="Times New Roman"/>
                <w:sz w:val="18"/>
                <w:szCs w:val="18"/>
              </w:rPr>
            </w:pPr>
            <w:r w:rsidRPr="00BD09B7">
              <w:rPr>
                <w:rFonts w:cs="Times New Roman"/>
                <w:sz w:val="18"/>
                <w:szCs w:val="18"/>
              </w:rPr>
              <w:t>50.000,00</w:t>
            </w:r>
          </w:p>
        </w:tc>
        <w:tc>
          <w:tcPr>
            <w:tcW w:w="960" w:type="dxa"/>
            <w:shd w:val="clear" w:color="auto" w:fill="F2F2F2"/>
          </w:tcPr>
          <w:p w14:paraId="6A531BD2" w14:textId="77777777" w:rsidR="00BD09B7" w:rsidRPr="00BD09B7" w:rsidRDefault="00BD09B7" w:rsidP="00BD09B7">
            <w:pPr>
              <w:spacing w:after="0"/>
              <w:jc w:val="right"/>
              <w:rPr>
                <w:rFonts w:cs="Times New Roman"/>
                <w:sz w:val="18"/>
                <w:szCs w:val="18"/>
              </w:rPr>
            </w:pPr>
          </w:p>
        </w:tc>
      </w:tr>
      <w:tr w:rsidR="00BD09B7" w14:paraId="63E117A1" w14:textId="77777777" w:rsidTr="00BD09B7">
        <w:tc>
          <w:tcPr>
            <w:tcW w:w="5171" w:type="dxa"/>
          </w:tcPr>
          <w:p w14:paraId="6A068876" w14:textId="4D545567" w:rsidR="00BD09B7" w:rsidRDefault="00BD09B7" w:rsidP="00BD09B7">
            <w:pPr>
              <w:spacing w:after="0"/>
              <w:rPr>
                <w:rFonts w:cs="Times New Roman"/>
                <w:sz w:val="18"/>
                <w:szCs w:val="18"/>
              </w:rPr>
            </w:pPr>
            <w:r>
              <w:rPr>
                <w:rFonts w:cs="Times New Roman"/>
                <w:sz w:val="18"/>
                <w:szCs w:val="18"/>
              </w:rPr>
              <w:t>32 Materijalni rashodi</w:t>
            </w:r>
          </w:p>
        </w:tc>
        <w:tc>
          <w:tcPr>
            <w:tcW w:w="1300" w:type="dxa"/>
          </w:tcPr>
          <w:p w14:paraId="17ADF80D" w14:textId="375D290F"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0811D4C1" w14:textId="0BFCF9B9" w:rsidR="00BD09B7" w:rsidRDefault="00BD09B7" w:rsidP="00BD09B7">
            <w:pPr>
              <w:spacing w:after="0"/>
              <w:jc w:val="right"/>
              <w:rPr>
                <w:rFonts w:cs="Times New Roman"/>
                <w:sz w:val="18"/>
                <w:szCs w:val="18"/>
              </w:rPr>
            </w:pPr>
            <w:r>
              <w:rPr>
                <w:rFonts w:cs="Times New Roman"/>
                <w:sz w:val="18"/>
                <w:szCs w:val="18"/>
              </w:rPr>
              <w:t>50.000,00</w:t>
            </w:r>
          </w:p>
        </w:tc>
        <w:tc>
          <w:tcPr>
            <w:tcW w:w="1300" w:type="dxa"/>
          </w:tcPr>
          <w:p w14:paraId="2F1BB546" w14:textId="0304D673" w:rsidR="00BD09B7" w:rsidRDefault="00BD09B7" w:rsidP="00BD09B7">
            <w:pPr>
              <w:spacing w:after="0"/>
              <w:jc w:val="right"/>
              <w:rPr>
                <w:rFonts w:cs="Times New Roman"/>
                <w:sz w:val="18"/>
                <w:szCs w:val="18"/>
              </w:rPr>
            </w:pPr>
            <w:r>
              <w:rPr>
                <w:rFonts w:cs="Times New Roman"/>
                <w:sz w:val="18"/>
                <w:szCs w:val="18"/>
              </w:rPr>
              <w:t>50.000,00</w:t>
            </w:r>
          </w:p>
        </w:tc>
        <w:tc>
          <w:tcPr>
            <w:tcW w:w="960" w:type="dxa"/>
          </w:tcPr>
          <w:p w14:paraId="55060B01" w14:textId="77777777" w:rsidR="00BD09B7" w:rsidRDefault="00BD09B7" w:rsidP="00BD09B7">
            <w:pPr>
              <w:spacing w:after="0"/>
              <w:jc w:val="right"/>
              <w:rPr>
                <w:rFonts w:cs="Times New Roman"/>
                <w:sz w:val="18"/>
                <w:szCs w:val="18"/>
              </w:rPr>
            </w:pPr>
          </w:p>
        </w:tc>
      </w:tr>
      <w:tr w:rsidR="00BD09B7" w:rsidRPr="00BD09B7" w14:paraId="373B5A11" w14:textId="77777777" w:rsidTr="00BD09B7">
        <w:tc>
          <w:tcPr>
            <w:tcW w:w="5171" w:type="dxa"/>
            <w:shd w:val="clear" w:color="auto" w:fill="CBFFCB"/>
          </w:tcPr>
          <w:p w14:paraId="673B232D" w14:textId="7AFB03DB" w:rsidR="00BD09B7" w:rsidRPr="00BD09B7" w:rsidRDefault="00BD09B7" w:rsidP="00BD09B7">
            <w:pPr>
              <w:spacing w:after="0"/>
              <w:rPr>
                <w:rFonts w:cs="Times New Roman"/>
                <w:sz w:val="16"/>
                <w:szCs w:val="18"/>
              </w:rPr>
            </w:pPr>
            <w:r w:rsidRPr="00BD09B7">
              <w:rPr>
                <w:rFonts w:cs="Times New Roman"/>
                <w:sz w:val="16"/>
                <w:szCs w:val="18"/>
              </w:rPr>
              <w:t>IZVOR 520 Ostale pomoći</w:t>
            </w:r>
          </w:p>
        </w:tc>
        <w:tc>
          <w:tcPr>
            <w:tcW w:w="1300" w:type="dxa"/>
            <w:shd w:val="clear" w:color="auto" w:fill="CBFFCB"/>
          </w:tcPr>
          <w:p w14:paraId="62C15FAB" w14:textId="0ACFE5EB" w:rsidR="00BD09B7" w:rsidRPr="00BD09B7" w:rsidRDefault="00BD09B7" w:rsidP="00BD09B7">
            <w:pPr>
              <w:spacing w:after="0"/>
              <w:jc w:val="right"/>
              <w:rPr>
                <w:rFonts w:cs="Times New Roman"/>
                <w:sz w:val="16"/>
                <w:szCs w:val="18"/>
              </w:rPr>
            </w:pPr>
            <w:r w:rsidRPr="00BD09B7">
              <w:rPr>
                <w:rFonts w:cs="Times New Roman"/>
                <w:sz w:val="16"/>
                <w:szCs w:val="18"/>
              </w:rPr>
              <w:t>30.000,00</w:t>
            </w:r>
          </w:p>
        </w:tc>
        <w:tc>
          <w:tcPr>
            <w:tcW w:w="1300" w:type="dxa"/>
            <w:shd w:val="clear" w:color="auto" w:fill="CBFFCB"/>
          </w:tcPr>
          <w:p w14:paraId="2F8019A9" w14:textId="64B41780" w:rsidR="00BD09B7" w:rsidRPr="00BD09B7" w:rsidRDefault="00BD09B7" w:rsidP="00BD09B7">
            <w:pPr>
              <w:spacing w:after="0"/>
              <w:jc w:val="right"/>
              <w:rPr>
                <w:rFonts w:cs="Times New Roman"/>
                <w:sz w:val="16"/>
                <w:szCs w:val="18"/>
              </w:rPr>
            </w:pPr>
            <w:r w:rsidRPr="00BD09B7">
              <w:rPr>
                <w:rFonts w:cs="Times New Roman"/>
                <w:sz w:val="16"/>
                <w:szCs w:val="18"/>
              </w:rPr>
              <w:t>-30.000,00</w:t>
            </w:r>
          </w:p>
        </w:tc>
        <w:tc>
          <w:tcPr>
            <w:tcW w:w="1300" w:type="dxa"/>
            <w:shd w:val="clear" w:color="auto" w:fill="CBFFCB"/>
          </w:tcPr>
          <w:p w14:paraId="60652981" w14:textId="6BF66D01"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960" w:type="dxa"/>
            <w:shd w:val="clear" w:color="auto" w:fill="CBFFCB"/>
          </w:tcPr>
          <w:p w14:paraId="23F63426" w14:textId="67C0A198" w:rsidR="00BD09B7" w:rsidRPr="00BD09B7" w:rsidRDefault="00BD09B7" w:rsidP="00BD09B7">
            <w:pPr>
              <w:spacing w:after="0"/>
              <w:jc w:val="right"/>
              <w:rPr>
                <w:rFonts w:cs="Times New Roman"/>
                <w:sz w:val="16"/>
                <w:szCs w:val="18"/>
              </w:rPr>
            </w:pPr>
            <w:r w:rsidRPr="00BD09B7">
              <w:rPr>
                <w:rFonts w:cs="Times New Roman"/>
                <w:sz w:val="16"/>
                <w:szCs w:val="18"/>
              </w:rPr>
              <w:t>0,00%</w:t>
            </w:r>
          </w:p>
        </w:tc>
      </w:tr>
      <w:tr w:rsidR="00BD09B7" w:rsidRPr="00BD09B7" w14:paraId="49B3D09C" w14:textId="77777777" w:rsidTr="00BD09B7">
        <w:tc>
          <w:tcPr>
            <w:tcW w:w="5171" w:type="dxa"/>
            <w:shd w:val="clear" w:color="auto" w:fill="F2F2F2"/>
          </w:tcPr>
          <w:p w14:paraId="739A9287" w14:textId="1256C977" w:rsidR="00BD09B7" w:rsidRPr="00BD09B7" w:rsidRDefault="00BD09B7" w:rsidP="00BD09B7">
            <w:pPr>
              <w:spacing w:after="0"/>
              <w:rPr>
                <w:rFonts w:cs="Times New Roman"/>
                <w:sz w:val="18"/>
                <w:szCs w:val="18"/>
              </w:rPr>
            </w:pPr>
            <w:r w:rsidRPr="00BD09B7">
              <w:rPr>
                <w:rFonts w:cs="Times New Roman"/>
                <w:sz w:val="18"/>
                <w:szCs w:val="18"/>
              </w:rPr>
              <w:t>3 Rashodi poslovanja</w:t>
            </w:r>
          </w:p>
        </w:tc>
        <w:tc>
          <w:tcPr>
            <w:tcW w:w="1300" w:type="dxa"/>
            <w:shd w:val="clear" w:color="auto" w:fill="F2F2F2"/>
          </w:tcPr>
          <w:p w14:paraId="0BF43238" w14:textId="267B9713" w:rsidR="00BD09B7" w:rsidRPr="00BD09B7" w:rsidRDefault="00BD09B7" w:rsidP="00BD09B7">
            <w:pPr>
              <w:spacing w:after="0"/>
              <w:jc w:val="right"/>
              <w:rPr>
                <w:rFonts w:cs="Times New Roman"/>
                <w:sz w:val="18"/>
                <w:szCs w:val="18"/>
              </w:rPr>
            </w:pPr>
            <w:r w:rsidRPr="00BD09B7">
              <w:rPr>
                <w:rFonts w:cs="Times New Roman"/>
                <w:sz w:val="18"/>
                <w:szCs w:val="18"/>
              </w:rPr>
              <w:t>30.000,00</w:t>
            </w:r>
          </w:p>
        </w:tc>
        <w:tc>
          <w:tcPr>
            <w:tcW w:w="1300" w:type="dxa"/>
            <w:shd w:val="clear" w:color="auto" w:fill="F2F2F2"/>
          </w:tcPr>
          <w:p w14:paraId="3237347C" w14:textId="6E5F7A42" w:rsidR="00BD09B7" w:rsidRPr="00BD09B7" w:rsidRDefault="00BD09B7" w:rsidP="00BD09B7">
            <w:pPr>
              <w:spacing w:after="0"/>
              <w:jc w:val="right"/>
              <w:rPr>
                <w:rFonts w:cs="Times New Roman"/>
                <w:sz w:val="18"/>
                <w:szCs w:val="18"/>
              </w:rPr>
            </w:pPr>
            <w:r w:rsidRPr="00BD09B7">
              <w:rPr>
                <w:rFonts w:cs="Times New Roman"/>
                <w:sz w:val="18"/>
                <w:szCs w:val="18"/>
              </w:rPr>
              <w:t>-30.000,00</w:t>
            </w:r>
          </w:p>
        </w:tc>
        <w:tc>
          <w:tcPr>
            <w:tcW w:w="1300" w:type="dxa"/>
            <w:shd w:val="clear" w:color="auto" w:fill="F2F2F2"/>
          </w:tcPr>
          <w:p w14:paraId="0AE53DFC" w14:textId="5FE22552"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960" w:type="dxa"/>
            <w:shd w:val="clear" w:color="auto" w:fill="F2F2F2"/>
          </w:tcPr>
          <w:p w14:paraId="1787A439" w14:textId="01BE91A3" w:rsidR="00BD09B7" w:rsidRPr="00BD09B7" w:rsidRDefault="00BD09B7" w:rsidP="00BD09B7">
            <w:pPr>
              <w:spacing w:after="0"/>
              <w:jc w:val="right"/>
              <w:rPr>
                <w:rFonts w:cs="Times New Roman"/>
                <w:sz w:val="18"/>
                <w:szCs w:val="18"/>
              </w:rPr>
            </w:pPr>
            <w:r w:rsidRPr="00BD09B7">
              <w:rPr>
                <w:rFonts w:cs="Times New Roman"/>
                <w:sz w:val="18"/>
                <w:szCs w:val="18"/>
              </w:rPr>
              <w:t>0,00%</w:t>
            </w:r>
          </w:p>
        </w:tc>
      </w:tr>
      <w:tr w:rsidR="00BD09B7" w14:paraId="2299E37F" w14:textId="77777777" w:rsidTr="00BD09B7">
        <w:tc>
          <w:tcPr>
            <w:tcW w:w="5171" w:type="dxa"/>
          </w:tcPr>
          <w:p w14:paraId="7359924D" w14:textId="04B94BCB" w:rsidR="00BD09B7" w:rsidRDefault="00BD09B7" w:rsidP="00BD09B7">
            <w:pPr>
              <w:spacing w:after="0"/>
              <w:rPr>
                <w:rFonts w:cs="Times New Roman"/>
                <w:sz w:val="18"/>
                <w:szCs w:val="18"/>
              </w:rPr>
            </w:pPr>
            <w:r>
              <w:rPr>
                <w:rFonts w:cs="Times New Roman"/>
                <w:sz w:val="18"/>
                <w:szCs w:val="18"/>
              </w:rPr>
              <w:t>32 Materijalni rashodi</w:t>
            </w:r>
          </w:p>
        </w:tc>
        <w:tc>
          <w:tcPr>
            <w:tcW w:w="1300" w:type="dxa"/>
          </w:tcPr>
          <w:p w14:paraId="4E4E95F9" w14:textId="539D5741" w:rsidR="00BD09B7" w:rsidRDefault="00BD09B7" w:rsidP="00BD09B7">
            <w:pPr>
              <w:spacing w:after="0"/>
              <w:jc w:val="right"/>
              <w:rPr>
                <w:rFonts w:cs="Times New Roman"/>
                <w:sz w:val="18"/>
                <w:szCs w:val="18"/>
              </w:rPr>
            </w:pPr>
            <w:r>
              <w:rPr>
                <w:rFonts w:cs="Times New Roman"/>
                <w:sz w:val="18"/>
                <w:szCs w:val="18"/>
              </w:rPr>
              <w:t>30.000,00</w:t>
            </w:r>
          </w:p>
        </w:tc>
        <w:tc>
          <w:tcPr>
            <w:tcW w:w="1300" w:type="dxa"/>
          </w:tcPr>
          <w:p w14:paraId="37DC50FE" w14:textId="56292E68" w:rsidR="00BD09B7" w:rsidRDefault="00BD09B7" w:rsidP="00BD09B7">
            <w:pPr>
              <w:spacing w:after="0"/>
              <w:jc w:val="right"/>
              <w:rPr>
                <w:rFonts w:cs="Times New Roman"/>
                <w:sz w:val="18"/>
                <w:szCs w:val="18"/>
              </w:rPr>
            </w:pPr>
            <w:r>
              <w:rPr>
                <w:rFonts w:cs="Times New Roman"/>
                <w:sz w:val="18"/>
                <w:szCs w:val="18"/>
              </w:rPr>
              <w:t>-30.000,00</w:t>
            </w:r>
          </w:p>
        </w:tc>
        <w:tc>
          <w:tcPr>
            <w:tcW w:w="1300" w:type="dxa"/>
          </w:tcPr>
          <w:p w14:paraId="1A1BEA75" w14:textId="04E624CD" w:rsidR="00BD09B7" w:rsidRDefault="00BD09B7" w:rsidP="00BD09B7">
            <w:pPr>
              <w:spacing w:after="0"/>
              <w:jc w:val="right"/>
              <w:rPr>
                <w:rFonts w:cs="Times New Roman"/>
                <w:sz w:val="18"/>
                <w:szCs w:val="18"/>
              </w:rPr>
            </w:pPr>
            <w:r>
              <w:rPr>
                <w:rFonts w:cs="Times New Roman"/>
                <w:sz w:val="18"/>
                <w:szCs w:val="18"/>
              </w:rPr>
              <w:t>0,00</w:t>
            </w:r>
          </w:p>
        </w:tc>
        <w:tc>
          <w:tcPr>
            <w:tcW w:w="960" w:type="dxa"/>
          </w:tcPr>
          <w:p w14:paraId="3BFE373D" w14:textId="0C1E77DC" w:rsidR="00BD09B7" w:rsidRDefault="00BD09B7" w:rsidP="00BD09B7">
            <w:pPr>
              <w:spacing w:after="0"/>
              <w:jc w:val="right"/>
              <w:rPr>
                <w:rFonts w:cs="Times New Roman"/>
                <w:sz w:val="18"/>
                <w:szCs w:val="18"/>
              </w:rPr>
            </w:pPr>
            <w:r>
              <w:rPr>
                <w:rFonts w:cs="Times New Roman"/>
                <w:sz w:val="18"/>
                <w:szCs w:val="18"/>
              </w:rPr>
              <w:t>0,00%</w:t>
            </w:r>
          </w:p>
        </w:tc>
      </w:tr>
      <w:tr w:rsidR="00BD09B7" w:rsidRPr="00BD09B7" w14:paraId="25264619" w14:textId="77777777" w:rsidTr="00BD09B7">
        <w:trPr>
          <w:trHeight w:val="540"/>
        </w:trPr>
        <w:tc>
          <w:tcPr>
            <w:tcW w:w="5171" w:type="dxa"/>
            <w:shd w:val="clear" w:color="auto" w:fill="DAE8F2"/>
            <w:vAlign w:val="center"/>
          </w:tcPr>
          <w:p w14:paraId="5340E64B" w14:textId="485C04F9" w:rsidR="00BD09B7" w:rsidRPr="00BD09B7" w:rsidRDefault="00BD09B7" w:rsidP="00BD09B7">
            <w:pPr>
              <w:spacing w:after="0"/>
              <w:rPr>
                <w:rFonts w:cs="Times New Roman"/>
                <w:b/>
                <w:sz w:val="18"/>
                <w:szCs w:val="18"/>
              </w:rPr>
            </w:pPr>
            <w:r w:rsidRPr="00BD09B7">
              <w:rPr>
                <w:rFonts w:cs="Times New Roman"/>
                <w:b/>
                <w:sz w:val="18"/>
                <w:szCs w:val="18"/>
              </w:rPr>
              <w:t>AKTIVNOST A100019 ODRŽAVANJE GROBLJA I MRTVAČNICA</w:t>
            </w:r>
          </w:p>
        </w:tc>
        <w:tc>
          <w:tcPr>
            <w:tcW w:w="1300" w:type="dxa"/>
            <w:shd w:val="clear" w:color="auto" w:fill="DAE8F2"/>
            <w:vAlign w:val="center"/>
          </w:tcPr>
          <w:p w14:paraId="7BCFB5A4" w14:textId="0D37A0C6" w:rsidR="00BD09B7" w:rsidRPr="00BD09B7" w:rsidRDefault="00BD09B7" w:rsidP="00BD09B7">
            <w:pPr>
              <w:spacing w:after="0"/>
              <w:jc w:val="right"/>
              <w:rPr>
                <w:rFonts w:cs="Times New Roman"/>
                <w:b/>
                <w:sz w:val="18"/>
                <w:szCs w:val="18"/>
              </w:rPr>
            </w:pPr>
            <w:r w:rsidRPr="00BD09B7">
              <w:rPr>
                <w:rFonts w:cs="Times New Roman"/>
                <w:b/>
                <w:sz w:val="18"/>
                <w:szCs w:val="18"/>
              </w:rPr>
              <w:t>30.000,00</w:t>
            </w:r>
          </w:p>
        </w:tc>
        <w:tc>
          <w:tcPr>
            <w:tcW w:w="1300" w:type="dxa"/>
            <w:shd w:val="clear" w:color="auto" w:fill="DAE8F2"/>
            <w:vAlign w:val="center"/>
          </w:tcPr>
          <w:p w14:paraId="6A785215" w14:textId="2A1F7704" w:rsidR="00BD09B7" w:rsidRPr="00BD09B7" w:rsidRDefault="00BD09B7" w:rsidP="00BD09B7">
            <w:pPr>
              <w:spacing w:after="0"/>
              <w:jc w:val="right"/>
              <w:rPr>
                <w:rFonts w:cs="Times New Roman"/>
                <w:b/>
                <w:sz w:val="18"/>
                <w:szCs w:val="18"/>
              </w:rPr>
            </w:pPr>
            <w:r w:rsidRPr="00BD09B7">
              <w:rPr>
                <w:rFonts w:cs="Times New Roman"/>
                <w:b/>
                <w:sz w:val="18"/>
                <w:szCs w:val="18"/>
              </w:rPr>
              <w:t>0,00</w:t>
            </w:r>
          </w:p>
        </w:tc>
        <w:tc>
          <w:tcPr>
            <w:tcW w:w="1300" w:type="dxa"/>
            <w:shd w:val="clear" w:color="auto" w:fill="DAE8F2"/>
            <w:vAlign w:val="center"/>
          </w:tcPr>
          <w:p w14:paraId="24F1D310" w14:textId="142598F1" w:rsidR="00BD09B7" w:rsidRPr="00BD09B7" w:rsidRDefault="00BD09B7" w:rsidP="00BD09B7">
            <w:pPr>
              <w:spacing w:after="0"/>
              <w:jc w:val="right"/>
              <w:rPr>
                <w:rFonts w:cs="Times New Roman"/>
                <w:b/>
                <w:sz w:val="18"/>
                <w:szCs w:val="18"/>
              </w:rPr>
            </w:pPr>
            <w:r w:rsidRPr="00BD09B7">
              <w:rPr>
                <w:rFonts w:cs="Times New Roman"/>
                <w:b/>
                <w:sz w:val="18"/>
                <w:szCs w:val="18"/>
              </w:rPr>
              <w:t>30.000,00</w:t>
            </w:r>
          </w:p>
        </w:tc>
        <w:tc>
          <w:tcPr>
            <w:tcW w:w="960" w:type="dxa"/>
            <w:shd w:val="clear" w:color="auto" w:fill="DAE8F2"/>
            <w:vAlign w:val="center"/>
          </w:tcPr>
          <w:p w14:paraId="6C3AC1B6" w14:textId="016909C8" w:rsidR="00BD09B7" w:rsidRPr="00BD09B7" w:rsidRDefault="00BD09B7" w:rsidP="00BD09B7">
            <w:pPr>
              <w:spacing w:after="0"/>
              <w:jc w:val="right"/>
              <w:rPr>
                <w:rFonts w:cs="Times New Roman"/>
                <w:b/>
                <w:sz w:val="18"/>
                <w:szCs w:val="18"/>
              </w:rPr>
            </w:pPr>
            <w:r w:rsidRPr="00BD09B7">
              <w:rPr>
                <w:rFonts w:cs="Times New Roman"/>
                <w:b/>
                <w:sz w:val="18"/>
                <w:szCs w:val="18"/>
              </w:rPr>
              <w:t>100,00%</w:t>
            </w:r>
          </w:p>
        </w:tc>
      </w:tr>
      <w:tr w:rsidR="00BD09B7" w:rsidRPr="00BD09B7" w14:paraId="2FCF3A9B" w14:textId="77777777" w:rsidTr="00BD09B7">
        <w:tc>
          <w:tcPr>
            <w:tcW w:w="5171" w:type="dxa"/>
            <w:shd w:val="clear" w:color="auto" w:fill="CBFFCB"/>
          </w:tcPr>
          <w:p w14:paraId="32790A80" w14:textId="3C080C99" w:rsidR="00BD09B7" w:rsidRPr="00BD09B7" w:rsidRDefault="00BD09B7" w:rsidP="00BD09B7">
            <w:pPr>
              <w:spacing w:after="0"/>
              <w:rPr>
                <w:rFonts w:cs="Times New Roman"/>
                <w:sz w:val="16"/>
                <w:szCs w:val="18"/>
              </w:rPr>
            </w:pPr>
            <w:r w:rsidRPr="00BD09B7">
              <w:rPr>
                <w:rFonts w:cs="Times New Roman"/>
                <w:sz w:val="16"/>
                <w:szCs w:val="18"/>
              </w:rPr>
              <w:t>IZVOR 520 Ostale pomoći</w:t>
            </w:r>
          </w:p>
        </w:tc>
        <w:tc>
          <w:tcPr>
            <w:tcW w:w="1300" w:type="dxa"/>
            <w:shd w:val="clear" w:color="auto" w:fill="CBFFCB"/>
          </w:tcPr>
          <w:p w14:paraId="68948CAA" w14:textId="1BD81D94" w:rsidR="00BD09B7" w:rsidRPr="00BD09B7" w:rsidRDefault="00BD09B7" w:rsidP="00BD09B7">
            <w:pPr>
              <w:spacing w:after="0"/>
              <w:jc w:val="right"/>
              <w:rPr>
                <w:rFonts w:cs="Times New Roman"/>
                <w:sz w:val="16"/>
                <w:szCs w:val="18"/>
              </w:rPr>
            </w:pPr>
            <w:r w:rsidRPr="00BD09B7">
              <w:rPr>
                <w:rFonts w:cs="Times New Roman"/>
                <w:sz w:val="16"/>
                <w:szCs w:val="18"/>
              </w:rPr>
              <w:t>30.000,00</w:t>
            </w:r>
          </w:p>
        </w:tc>
        <w:tc>
          <w:tcPr>
            <w:tcW w:w="1300" w:type="dxa"/>
            <w:shd w:val="clear" w:color="auto" w:fill="CBFFCB"/>
          </w:tcPr>
          <w:p w14:paraId="25E5507E" w14:textId="4CF381FE"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694DB97A" w14:textId="34CED533" w:rsidR="00BD09B7" w:rsidRPr="00BD09B7" w:rsidRDefault="00BD09B7" w:rsidP="00BD09B7">
            <w:pPr>
              <w:spacing w:after="0"/>
              <w:jc w:val="right"/>
              <w:rPr>
                <w:rFonts w:cs="Times New Roman"/>
                <w:sz w:val="16"/>
                <w:szCs w:val="18"/>
              </w:rPr>
            </w:pPr>
            <w:r w:rsidRPr="00BD09B7">
              <w:rPr>
                <w:rFonts w:cs="Times New Roman"/>
                <w:sz w:val="16"/>
                <w:szCs w:val="18"/>
              </w:rPr>
              <w:t>30.000,00</w:t>
            </w:r>
          </w:p>
        </w:tc>
        <w:tc>
          <w:tcPr>
            <w:tcW w:w="960" w:type="dxa"/>
            <w:shd w:val="clear" w:color="auto" w:fill="CBFFCB"/>
          </w:tcPr>
          <w:p w14:paraId="65D17700" w14:textId="7DD5DCE4"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1ABF0719" w14:textId="77777777" w:rsidTr="00BD09B7">
        <w:tc>
          <w:tcPr>
            <w:tcW w:w="5171" w:type="dxa"/>
            <w:shd w:val="clear" w:color="auto" w:fill="F2F2F2"/>
          </w:tcPr>
          <w:p w14:paraId="57FF2A91" w14:textId="2D8019CF" w:rsidR="00BD09B7" w:rsidRPr="00BD09B7" w:rsidRDefault="00BD09B7" w:rsidP="00BD09B7">
            <w:pPr>
              <w:spacing w:after="0"/>
              <w:rPr>
                <w:rFonts w:cs="Times New Roman"/>
                <w:sz w:val="18"/>
                <w:szCs w:val="18"/>
              </w:rPr>
            </w:pPr>
            <w:r w:rsidRPr="00BD09B7">
              <w:rPr>
                <w:rFonts w:cs="Times New Roman"/>
                <w:sz w:val="18"/>
                <w:szCs w:val="18"/>
              </w:rPr>
              <w:t>3 Rashodi poslovanja</w:t>
            </w:r>
          </w:p>
        </w:tc>
        <w:tc>
          <w:tcPr>
            <w:tcW w:w="1300" w:type="dxa"/>
            <w:shd w:val="clear" w:color="auto" w:fill="F2F2F2"/>
          </w:tcPr>
          <w:p w14:paraId="7310E473" w14:textId="266AD7DE" w:rsidR="00BD09B7" w:rsidRPr="00BD09B7" w:rsidRDefault="00BD09B7" w:rsidP="00BD09B7">
            <w:pPr>
              <w:spacing w:after="0"/>
              <w:jc w:val="right"/>
              <w:rPr>
                <w:rFonts w:cs="Times New Roman"/>
                <w:sz w:val="18"/>
                <w:szCs w:val="18"/>
              </w:rPr>
            </w:pPr>
            <w:r w:rsidRPr="00BD09B7">
              <w:rPr>
                <w:rFonts w:cs="Times New Roman"/>
                <w:sz w:val="18"/>
                <w:szCs w:val="18"/>
              </w:rPr>
              <w:t>30.000,00</w:t>
            </w:r>
          </w:p>
        </w:tc>
        <w:tc>
          <w:tcPr>
            <w:tcW w:w="1300" w:type="dxa"/>
            <w:shd w:val="clear" w:color="auto" w:fill="F2F2F2"/>
          </w:tcPr>
          <w:p w14:paraId="6A18FF91" w14:textId="6BE825EE"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5C115E2D" w14:textId="440403D6" w:rsidR="00BD09B7" w:rsidRPr="00BD09B7" w:rsidRDefault="00BD09B7" w:rsidP="00BD09B7">
            <w:pPr>
              <w:spacing w:after="0"/>
              <w:jc w:val="right"/>
              <w:rPr>
                <w:rFonts w:cs="Times New Roman"/>
                <w:sz w:val="18"/>
                <w:szCs w:val="18"/>
              </w:rPr>
            </w:pPr>
            <w:r w:rsidRPr="00BD09B7">
              <w:rPr>
                <w:rFonts w:cs="Times New Roman"/>
                <w:sz w:val="18"/>
                <w:szCs w:val="18"/>
              </w:rPr>
              <w:t>30.000,00</w:t>
            </w:r>
          </w:p>
        </w:tc>
        <w:tc>
          <w:tcPr>
            <w:tcW w:w="960" w:type="dxa"/>
            <w:shd w:val="clear" w:color="auto" w:fill="F2F2F2"/>
          </w:tcPr>
          <w:p w14:paraId="2156D1E5" w14:textId="691403A1"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2D84A811" w14:textId="77777777" w:rsidTr="00BD09B7">
        <w:tc>
          <w:tcPr>
            <w:tcW w:w="5171" w:type="dxa"/>
          </w:tcPr>
          <w:p w14:paraId="5BF8AEBD" w14:textId="55305AE8" w:rsidR="00BD09B7" w:rsidRDefault="00BD09B7" w:rsidP="00BD09B7">
            <w:pPr>
              <w:spacing w:after="0"/>
              <w:rPr>
                <w:rFonts w:cs="Times New Roman"/>
                <w:sz w:val="18"/>
                <w:szCs w:val="18"/>
              </w:rPr>
            </w:pPr>
            <w:r>
              <w:rPr>
                <w:rFonts w:cs="Times New Roman"/>
                <w:sz w:val="18"/>
                <w:szCs w:val="18"/>
              </w:rPr>
              <w:t>32 Materijalni rashodi</w:t>
            </w:r>
          </w:p>
        </w:tc>
        <w:tc>
          <w:tcPr>
            <w:tcW w:w="1300" w:type="dxa"/>
          </w:tcPr>
          <w:p w14:paraId="6E5473F4" w14:textId="3B1C621B" w:rsidR="00BD09B7" w:rsidRDefault="00BD09B7" w:rsidP="00BD09B7">
            <w:pPr>
              <w:spacing w:after="0"/>
              <w:jc w:val="right"/>
              <w:rPr>
                <w:rFonts w:cs="Times New Roman"/>
                <w:sz w:val="18"/>
                <w:szCs w:val="18"/>
              </w:rPr>
            </w:pPr>
            <w:r>
              <w:rPr>
                <w:rFonts w:cs="Times New Roman"/>
                <w:sz w:val="18"/>
                <w:szCs w:val="18"/>
              </w:rPr>
              <w:t>30.000,00</w:t>
            </w:r>
          </w:p>
        </w:tc>
        <w:tc>
          <w:tcPr>
            <w:tcW w:w="1300" w:type="dxa"/>
          </w:tcPr>
          <w:p w14:paraId="38F15C0A" w14:textId="4AEC67E5"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1E64C3FA" w14:textId="6A5A9DF8" w:rsidR="00BD09B7" w:rsidRDefault="00BD09B7" w:rsidP="00BD09B7">
            <w:pPr>
              <w:spacing w:after="0"/>
              <w:jc w:val="right"/>
              <w:rPr>
                <w:rFonts w:cs="Times New Roman"/>
                <w:sz w:val="18"/>
                <w:szCs w:val="18"/>
              </w:rPr>
            </w:pPr>
            <w:r>
              <w:rPr>
                <w:rFonts w:cs="Times New Roman"/>
                <w:sz w:val="18"/>
                <w:szCs w:val="18"/>
              </w:rPr>
              <w:t>30.000,00</w:t>
            </w:r>
          </w:p>
        </w:tc>
        <w:tc>
          <w:tcPr>
            <w:tcW w:w="960" w:type="dxa"/>
          </w:tcPr>
          <w:p w14:paraId="1ABF0738" w14:textId="316B34DF"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2A9E28DF" w14:textId="77777777" w:rsidTr="00BD09B7">
        <w:trPr>
          <w:trHeight w:val="540"/>
        </w:trPr>
        <w:tc>
          <w:tcPr>
            <w:tcW w:w="5171" w:type="dxa"/>
            <w:shd w:val="clear" w:color="auto" w:fill="DAE8F2"/>
            <w:vAlign w:val="center"/>
          </w:tcPr>
          <w:p w14:paraId="6EC12E50" w14:textId="1092CC54" w:rsidR="00BD09B7" w:rsidRPr="00BD09B7" w:rsidRDefault="00BD09B7" w:rsidP="00BD09B7">
            <w:pPr>
              <w:spacing w:after="0"/>
              <w:rPr>
                <w:rFonts w:cs="Times New Roman"/>
                <w:b/>
                <w:sz w:val="18"/>
                <w:szCs w:val="18"/>
              </w:rPr>
            </w:pPr>
            <w:r w:rsidRPr="00BD09B7">
              <w:rPr>
                <w:rFonts w:cs="Times New Roman"/>
                <w:b/>
                <w:sz w:val="18"/>
                <w:szCs w:val="18"/>
              </w:rPr>
              <w:t>AKTIVNOST A100020 REDOVITO ODRŽAVANJE NERAZVRSTANIH CESTA</w:t>
            </w:r>
          </w:p>
        </w:tc>
        <w:tc>
          <w:tcPr>
            <w:tcW w:w="1300" w:type="dxa"/>
            <w:shd w:val="clear" w:color="auto" w:fill="DAE8F2"/>
            <w:vAlign w:val="center"/>
          </w:tcPr>
          <w:p w14:paraId="041AB4C4" w14:textId="6AB579C5" w:rsidR="00BD09B7" w:rsidRPr="00BD09B7" w:rsidRDefault="00BD09B7" w:rsidP="00BD09B7">
            <w:pPr>
              <w:spacing w:after="0"/>
              <w:jc w:val="right"/>
              <w:rPr>
                <w:rFonts w:cs="Times New Roman"/>
                <w:b/>
                <w:sz w:val="18"/>
                <w:szCs w:val="18"/>
              </w:rPr>
            </w:pPr>
            <w:r w:rsidRPr="00BD09B7">
              <w:rPr>
                <w:rFonts w:cs="Times New Roman"/>
                <w:b/>
                <w:sz w:val="18"/>
                <w:szCs w:val="18"/>
              </w:rPr>
              <w:t>40.000,00</w:t>
            </w:r>
          </w:p>
        </w:tc>
        <w:tc>
          <w:tcPr>
            <w:tcW w:w="1300" w:type="dxa"/>
            <w:shd w:val="clear" w:color="auto" w:fill="DAE8F2"/>
            <w:vAlign w:val="center"/>
          </w:tcPr>
          <w:p w14:paraId="0F9586DE" w14:textId="4F0D70CD" w:rsidR="00BD09B7" w:rsidRPr="00BD09B7" w:rsidRDefault="00BD09B7" w:rsidP="00BD09B7">
            <w:pPr>
              <w:spacing w:after="0"/>
              <w:jc w:val="right"/>
              <w:rPr>
                <w:rFonts w:cs="Times New Roman"/>
                <w:b/>
                <w:sz w:val="18"/>
                <w:szCs w:val="18"/>
              </w:rPr>
            </w:pPr>
            <w:r w:rsidRPr="00BD09B7">
              <w:rPr>
                <w:rFonts w:cs="Times New Roman"/>
                <w:b/>
                <w:sz w:val="18"/>
                <w:szCs w:val="18"/>
              </w:rPr>
              <w:t>0,00</w:t>
            </w:r>
          </w:p>
        </w:tc>
        <w:tc>
          <w:tcPr>
            <w:tcW w:w="1300" w:type="dxa"/>
            <w:shd w:val="clear" w:color="auto" w:fill="DAE8F2"/>
            <w:vAlign w:val="center"/>
          </w:tcPr>
          <w:p w14:paraId="7663A6F2" w14:textId="51AD5A70" w:rsidR="00BD09B7" w:rsidRPr="00BD09B7" w:rsidRDefault="00BD09B7" w:rsidP="00BD09B7">
            <w:pPr>
              <w:spacing w:after="0"/>
              <w:jc w:val="right"/>
              <w:rPr>
                <w:rFonts w:cs="Times New Roman"/>
                <w:b/>
                <w:sz w:val="18"/>
                <w:szCs w:val="18"/>
              </w:rPr>
            </w:pPr>
            <w:r w:rsidRPr="00BD09B7">
              <w:rPr>
                <w:rFonts w:cs="Times New Roman"/>
                <w:b/>
                <w:sz w:val="18"/>
                <w:szCs w:val="18"/>
              </w:rPr>
              <w:t>40.000,00</w:t>
            </w:r>
          </w:p>
        </w:tc>
        <w:tc>
          <w:tcPr>
            <w:tcW w:w="960" w:type="dxa"/>
            <w:shd w:val="clear" w:color="auto" w:fill="DAE8F2"/>
            <w:vAlign w:val="center"/>
          </w:tcPr>
          <w:p w14:paraId="680889DF" w14:textId="02735F18" w:rsidR="00BD09B7" w:rsidRPr="00BD09B7" w:rsidRDefault="00BD09B7" w:rsidP="00BD09B7">
            <w:pPr>
              <w:spacing w:after="0"/>
              <w:jc w:val="right"/>
              <w:rPr>
                <w:rFonts w:cs="Times New Roman"/>
                <w:b/>
                <w:sz w:val="18"/>
                <w:szCs w:val="18"/>
              </w:rPr>
            </w:pPr>
            <w:r w:rsidRPr="00BD09B7">
              <w:rPr>
                <w:rFonts w:cs="Times New Roman"/>
                <w:b/>
                <w:sz w:val="18"/>
                <w:szCs w:val="18"/>
              </w:rPr>
              <w:t>100,00%</w:t>
            </w:r>
          </w:p>
        </w:tc>
      </w:tr>
      <w:tr w:rsidR="00BD09B7" w:rsidRPr="00BD09B7" w14:paraId="21723D88" w14:textId="77777777" w:rsidTr="00BD09B7">
        <w:tc>
          <w:tcPr>
            <w:tcW w:w="5171" w:type="dxa"/>
            <w:shd w:val="clear" w:color="auto" w:fill="CBFFCB"/>
          </w:tcPr>
          <w:p w14:paraId="5AD8FD75" w14:textId="36AF5E40" w:rsidR="00BD09B7" w:rsidRPr="00BD09B7" w:rsidRDefault="00BD09B7" w:rsidP="00BD09B7">
            <w:pPr>
              <w:spacing w:after="0"/>
              <w:rPr>
                <w:rFonts w:cs="Times New Roman"/>
                <w:sz w:val="16"/>
                <w:szCs w:val="18"/>
              </w:rPr>
            </w:pPr>
            <w:r w:rsidRPr="00BD09B7">
              <w:rPr>
                <w:rFonts w:cs="Times New Roman"/>
                <w:sz w:val="16"/>
                <w:szCs w:val="18"/>
              </w:rPr>
              <w:t>IZVOR 400 Prihodi od komunalne naknade i komunalnog doprinosa</w:t>
            </w:r>
          </w:p>
        </w:tc>
        <w:tc>
          <w:tcPr>
            <w:tcW w:w="1300" w:type="dxa"/>
            <w:shd w:val="clear" w:color="auto" w:fill="CBFFCB"/>
          </w:tcPr>
          <w:p w14:paraId="518049EB" w14:textId="00BFA0E9" w:rsidR="00BD09B7" w:rsidRPr="00BD09B7" w:rsidRDefault="00BD09B7" w:rsidP="00BD09B7">
            <w:pPr>
              <w:spacing w:after="0"/>
              <w:jc w:val="right"/>
              <w:rPr>
                <w:rFonts w:cs="Times New Roman"/>
                <w:sz w:val="16"/>
                <w:szCs w:val="18"/>
              </w:rPr>
            </w:pPr>
            <w:r w:rsidRPr="00BD09B7">
              <w:rPr>
                <w:rFonts w:cs="Times New Roman"/>
                <w:sz w:val="16"/>
                <w:szCs w:val="18"/>
              </w:rPr>
              <w:t>40.000,00</w:t>
            </w:r>
          </w:p>
        </w:tc>
        <w:tc>
          <w:tcPr>
            <w:tcW w:w="1300" w:type="dxa"/>
            <w:shd w:val="clear" w:color="auto" w:fill="CBFFCB"/>
          </w:tcPr>
          <w:p w14:paraId="41A0A319" w14:textId="528CAE16"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4A9DD10B" w14:textId="79FF589B" w:rsidR="00BD09B7" w:rsidRPr="00BD09B7" w:rsidRDefault="00BD09B7" w:rsidP="00BD09B7">
            <w:pPr>
              <w:spacing w:after="0"/>
              <w:jc w:val="right"/>
              <w:rPr>
                <w:rFonts w:cs="Times New Roman"/>
                <w:sz w:val="16"/>
                <w:szCs w:val="18"/>
              </w:rPr>
            </w:pPr>
            <w:r w:rsidRPr="00BD09B7">
              <w:rPr>
                <w:rFonts w:cs="Times New Roman"/>
                <w:sz w:val="16"/>
                <w:szCs w:val="18"/>
              </w:rPr>
              <w:t>40.000,00</w:t>
            </w:r>
          </w:p>
        </w:tc>
        <w:tc>
          <w:tcPr>
            <w:tcW w:w="960" w:type="dxa"/>
            <w:shd w:val="clear" w:color="auto" w:fill="CBFFCB"/>
          </w:tcPr>
          <w:p w14:paraId="23698078" w14:textId="53F73D13"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7EEBB32A" w14:textId="77777777" w:rsidTr="00BD09B7">
        <w:tc>
          <w:tcPr>
            <w:tcW w:w="5171" w:type="dxa"/>
            <w:shd w:val="clear" w:color="auto" w:fill="F2F2F2"/>
          </w:tcPr>
          <w:p w14:paraId="247E3CD2" w14:textId="33455C47" w:rsidR="00BD09B7" w:rsidRPr="00BD09B7" w:rsidRDefault="00BD09B7" w:rsidP="00BD09B7">
            <w:pPr>
              <w:spacing w:after="0"/>
              <w:rPr>
                <w:rFonts w:cs="Times New Roman"/>
                <w:sz w:val="18"/>
                <w:szCs w:val="18"/>
              </w:rPr>
            </w:pPr>
            <w:r w:rsidRPr="00BD09B7">
              <w:rPr>
                <w:rFonts w:cs="Times New Roman"/>
                <w:sz w:val="18"/>
                <w:szCs w:val="18"/>
              </w:rPr>
              <w:t>3 Rashodi poslovanja</w:t>
            </w:r>
          </w:p>
        </w:tc>
        <w:tc>
          <w:tcPr>
            <w:tcW w:w="1300" w:type="dxa"/>
            <w:shd w:val="clear" w:color="auto" w:fill="F2F2F2"/>
          </w:tcPr>
          <w:p w14:paraId="19EFFD50" w14:textId="06F1D9C0" w:rsidR="00BD09B7" w:rsidRPr="00BD09B7" w:rsidRDefault="00BD09B7" w:rsidP="00BD09B7">
            <w:pPr>
              <w:spacing w:after="0"/>
              <w:jc w:val="right"/>
              <w:rPr>
                <w:rFonts w:cs="Times New Roman"/>
                <w:sz w:val="18"/>
                <w:szCs w:val="18"/>
              </w:rPr>
            </w:pPr>
            <w:r w:rsidRPr="00BD09B7">
              <w:rPr>
                <w:rFonts w:cs="Times New Roman"/>
                <w:sz w:val="18"/>
                <w:szCs w:val="18"/>
              </w:rPr>
              <w:t>40.000,00</w:t>
            </w:r>
          </w:p>
        </w:tc>
        <w:tc>
          <w:tcPr>
            <w:tcW w:w="1300" w:type="dxa"/>
            <w:shd w:val="clear" w:color="auto" w:fill="F2F2F2"/>
          </w:tcPr>
          <w:p w14:paraId="26D5A24F" w14:textId="073B58F2"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6CC065AC" w14:textId="0ACFE641" w:rsidR="00BD09B7" w:rsidRPr="00BD09B7" w:rsidRDefault="00BD09B7" w:rsidP="00BD09B7">
            <w:pPr>
              <w:spacing w:after="0"/>
              <w:jc w:val="right"/>
              <w:rPr>
                <w:rFonts w:cs="Times New Roman"/>
                <w:sz w:val="18"/>
                <w:szCs w:val="18"/>
              </w:rPr>
            </w:pPr>
            <w:r w:rsidRPr="00BD09B7">
              <w:rPr>
                <w:rFonts w:cs="Times New Roman"/>
                <w:sz w:val="18"/>
                <w:szCs w:val="18"/>
              </w:rPr>
              <w:t>40.000,00</w:t>
            </w:r>
          </w:p>
        </w:tc>
        <w:tc>
          <w:tcPr>
            <w:tcW w:w="960" w:type="dxa"/>
            <w:shd w:val="clear" w:color="auto" w:fill="F2F2F2"/>
          </w:tcPr>
          <w:p w14:paraId="2C09616F" w14:textId="64C0F0C7"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5732D819" w14:textId="77777777" w:rsidTr="00BD09B7">
        <w:tc>
          <w:tcPr>
            <w:tcW w:w="5171" w:type="dxa"/>
          </w:tcPr>
          <w:p w14:paraId="46AF8DC0" w14:textId="549925FA" w:rsidR="00BD09B7" w:rsidRDefault="00BD09B7" w:rsidP="00BD09B7">
            <w:pPr>
              <w:spacing w:after="0"/>
              <w:rPr>
                <w:rFonts w:cs="Times New Roman"/>
                <w:sz w:val="18"/>
                <w:szCs w:val="18"/>
              </w:rPr>
            </w:pPr>
            <w:r>
              <w:rPr>
                <w:rFonts w:cs="Times New Roman"/>
                <w:sz w:val="18"/>
                <w:szCs w:val="18"/>
              </w:rPr>
              <w:t>32 Materijalni rashodi</w:t>
            </w:r>
          </w:p>
        </w:tc>
        <w:tc>
          <w:tcPr>
            <w:tcW w:w="1300" w:type="dxa"/>
          </w:tcPr>
          <w:p w14:paraId="57DDE912" w14:textId="1252BB12" w:rsidR="00BD09B7" w:rsidRDefault="00BD09B7" w:rsidP="00BD09B7">
            <w:pPr>
              <w:spacing w:after="0"/>
              <w:jc w:val="right"/>
              <w:rPr>
                <w:rFonts w:cs="Times New Roman"/>
                <w:sz w:val="18"/>
                <w:szCs w:val="18"/>
              </w:rPr>
            </w:pPr>
            <w:r>
              <w:rPr>
                <w:rFonts w:cs="Times New Roman"/>
                <w:sz w:val="18"/>
                <w:szCs w:val="18"/>
              </w:rPr>
              <w:t>40.000,00</w:t>
            </w:r>
          </w:p>
        </w:tc>
        <w:tc>
          <w:tcPr>
            <w:tcW w:w="1300" w:type="dxa"/>
          </w:tcPr>
          <w:p w14:paraId="77434E13" w14:textId="0ADF4D73"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6C171660" w14:textId="33AAF930" w:rsidR="00BD09B7" w:rsidRDefault="00BD09B7" w:rsidP="00BD09B7">
            <w:pPr>
              <w:spacing w:after="0"/>
              <w:jc w:val="right"/>
              <w:rPr>
                <w:rFonts w:cs="Times New Roman"/>
                <w:sz w:val="18"/>
                <w:szCs w:val="18"/>
              </w:rPr>
            </w:pPr>
            <w:r>
              <w:rPr>
                <w:rFonts w:cs="Times New Roman"/>
                <w:sz w:val="18"/>
                <w:szCs w:val="18"/>
              </w:rPr>
              <w:t>40.000,00</w:t>
            </w:r>
          </w:p>
        </w:tc>
        <w:tc>
          <w:tcPr>
            <w:tcW w:w="960" w:type="dxa"/>
          </w:tcPr>
          <w:p w14:paraId="4CC25B3C" w14:textId="41267A0F"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363423C8" w14:textId="77777777" w:rsidTr="00BD09B7">
        <w:trPr>
          <w:trHeight w:val="540"/>
        </w:trPr>
        <w:tc>
          <w:tcPr>
            <w:tcW w:w="5171" w:type="dxa"/>
            <w:shd w:val="clear" w:color="auto" w:fill="DAE8F2"/>
            <w:vAlign w:val="center"/>
          </w:tcPr>
          <w:p w14:paraId="289092D7" w14:textId="094D8933" w:rsidR="00BD09B7" w:rsidRPr="00BD09B7" w:rsidRDefault="00BD09B7" w:rsidP="00BD09B7">
            <w:pPr>
              <w:spacing w:after="0"/>
              <w:rPr>
                <w:rFonts w:cs="Times New Roman"/>
                <w:b/>
                <w:sz w:val="18"/>
                <w:szCs w:val="18"/>
              </w:rPr>
            </w:pPr>
            <w:r w:rsidRPr="00BD09B7">
              <w:rPr>
                <w:rFonts w:cs="Times New Roman"/>
                <w:b/>
                <w:sz w:val="18"/>
                <w:szCs w:val="18"/>
              </w:rPr>
              <w:t>AKTIVNOST A100021 ODRŽAVANJE KANALSKE MREŽE</w:t>
            </w:r>
          </w:p>
        </w:tc>
        <w:tc>
          <w:tcPr>
            <w:tcW w:w="1300" w:type="dxa"/>
            <w:shd w:val="clear" w:color="auto" w:fill="DAE8F2"/>
            <w:vAlign w:val="center"/>
          </w:tcPr>
          <w:p w14:paraId="4D5E1A38" w14:textId="7E951F53" w:rsidR="00BD09B7" w:rsidRPr="00BD09B7" w:rsidRDefault="00BD09B7" w:rsidP="00BD09B7">
            <w:pPr>
              <w:spacing w:after="0"/>
              <w:jc w:val="right"/>
              <w:rPr>
                <w:rFonts w:cs="Times New Roman"/>
                <w:b/>
                <w:sz w:val="18"/>
                <w:szCs w:val="18"/>
              </w:rPr>
            </w:pPr>
            <w:r w:rsidRPr="00BD09B7">
              <w:rPr>
                <w:rFonts w:cs="Times New Roman"/>
                <w:b/>
                <w:sz w:val="18"/>
                <w:szCs w:val="18"/>
              </w:rPr>
              <w:t>25.000,00</w:t>
            </w:r>
          </w:p>
        </w:tc>
        <w:tc>
          <w:tcPr>
            <w:tcW w:w="1300" w:type="dxa"/>
            <w:shd w:val="clear" w:color="auto" w:fill="DAE8F2"/>
            <w:vAlign w:val="center"/>
          </w:tcPr>
          <w:p w14:paraId="2E20C790" w14:textId="39DF9D07" w:rsidR="00BD09B7" w:rsidRPr="00BD09B7" w:rsidRDefault="00BD09B7" w:rsidP="00BD09B7">
            <w:pPr>
              <w:spacing w:after="0"/>
              <w:jc w:val="right"/>
              <w:rPr>
                <w:rFonts w:cs="Times New Roman"/>
                <w:b/>
                <w:sz w:val="18"/>
                <w:szCs w:val="18"/>
              </w:rPr>
            </w:pPr>
            <w:r w:rsidRPr="00BD09B7">
              <w:rPr>
                <w:rFonts w:cs="Times New Roman"/>
                <w:b/>
                <w:sz w:val="18"/>
                <w:szCs w:val="18"/>
              </w:rPr>
              <w:t>0,00</w:t>
            </w:r>
          </w:p>
        </w:tc>
        <w:tc>
          <w:tcPr>
            <w:tcW w:w="1300" w:type="dxa"/>
            <w:shd w:val="clear" w:color="auto" w:fill="DAE8F2"/>
            <w:vAlign w:val="center"/>
          </w:tcPr>
          <w:p w14:paraId="3A94A466" w14:textId="5297E258" w:rsidR="00BD09B7" w:rsidRPr="00BD09B7" w:rsidRDefault="00BD09B7" w:rsidP="00BD09B7">
            <w:pPr>
              <w:spacing w:after="0"/>
              <w:jc w:val="right"/>
              <w:rPr>
                <w:rFonts w:cs="Times New Roman"/>
                <w:b/>
                <w:sz w:val="18"/>
                <w:szCs w:val="18"/>
              </w:rPr>
            </w:pPr>
            <w:r w:rsidRPr="00BD09B7">
              <w:rPr>
                <w:rFonts w:cs="Times New Roman"/>
                <w:b/>
                <w:sz w:val="18"/>
                <w:szCs w:val="18"/>
              </w:rPr>
              <w:t>25.000,00</w:t>
            </w:r>
          </w:p>
        </w:tc>
        <w:tc>
          <w:tcPr>
            <w:tcW w:w="960" w:type="dxa"/>
            <w:shd w:val="clear" w:color="auto" w:fill="DAE8F2"/>
            <w:vAlign w:val="center"/>
          </w:tcPr>
          <w:p w14:paraId="7373A2A9" w14:textId="27D32AC7" w:rsidR="00BD09B7" w:rsidRPr="00BD09B7" w:rsidRDefault="00BD09B7" w:rsidP="00BD09B7">
            <w:pPr>
              <w:spacing w:after="0"/>
              <w:jc w:val="right"/>
              <w:rPr>
                <w:rFonts w:cs="Times New Roman"/>
                <w:b/>
                <w:sz w:val="18"/>
                <w:szCs w:val="18"/>
              </w:rPr>
            </w:pPr>
            <w:r w:rsidRPr="00BD09B7">
              <w:rPr>
                <w:rFonts w:cs="Times New Roman"/>
                <w:b/>
                <w:sz w:val="18"/>
                <w:szCs w:val="18"/>
              </w:rPr>
              <w:t>100,00%</w:t>
            </w:r>
          </w:p>
        </w:tc>
      </w:tr>
      <w:tr w:rsidR="00BD09B7" w:rsidRPr="00BD09B7" w14:paraId="012BFBFB" w14:textId="77777777" w:rsidTr="00BD09B7">
        <w:tc>
          <w:tcPr>
            <w:tcW w:w="5171" w:type="dxa"/>
            <w:shd w:val="clear" w:color="auto" w:fill="CBFFCB"/>
          </w:tcPr>
          <w:p w14:paraId="683CE5F8" w14:textId="0F6E7B77" w:rsidR="00BD09B7" w:rsidRPr="00BD09B7" w:rsidRDefault="00BD09B7" w:rsidP="00BD09B7">
            <w:pPr>
              <w:spacing w:after="0"/>
              <w:rPr>
                <w:rFonts w:cs="Times New Roman"/>
                <w:sz w:val="16"/>
                <w:szCs w:val="18"/>
              </w:rPr>
            </w:pPr>
            <w:r w:rsidRPr="00BD09B7">
              <w:rPr>
                <w:rFonts w:cs="Times New Roman"/>
                <w:sz w:val="16"/>
                <w:szCs w:val="18"/>
              </w:rPr>
              <w:t>IZVOR 430 Ostali prihodi za posebne namjene</w:t>
            </w:r>
          </w:p>
        </w:tc>
        <w:tc>
          <w:tcPr>
            <w:tcW w:w="1300" w:type="dxa"/>
            <w:shd w:val="clear" w:color="auto" w:fill="CBFFCB"/>
          </w:tcPr>
          <w:p w14:paraId="034F52C2" w14:textId="1C834F50" w:rsidR="00BD09B7" w:rsidRPr="00BD09B7" w:rsidRDefault="00BD09B7" w:rsidP="00BD09B7">
            <w:pPr>
              <w:spacing w:after="0"/>
              <w:jc w:val="right"/>
              <w:rPr>
                <w:rFonts w:cs="Times New Roman"/>
                <w:sz w:val="16"/>
                <w:szCs w:val="18"/>
              </w:rPr>
            </w:pPr>
            <w:r w:rsidRPr="00BD09B7">
              <w:rPr>
                <w:rFonts w:cs="Times New Roman"/>
                <w:sz w:val="16"/>
                <w:szCs w:val="18"/>
              </w:rPr>
              <w:t>25.000,00</w:t>
            </w:r>
          </w:p>
        </w:tc>
        <w:tc>
          <w:tcPr>
            <w:tcW w:w="1300" w:type="dxa"/>
            <w:shd w:val="clear" w:color="auto" w:fill="CBFFCB"/>
          </w:tcPr>
          <w:p w14:paraId="15269307" w14:textId="74866F30"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03E33004" w14:textId="646472B1" w:rsidR="00BD09B7" w:rsidRPr="00BD09B7" w:rsidRDefault="00BD09B7" w:rsidP="00BD09B7">
            <w:pPr>
              <w:spacing w:after="0"/>
              <w:jc w:val="right"/>
              <w:rPr>
                <w:rFonts w:cs="Times New Roman"/>
                <w:sz w:val="16"/>
                <w:szCs w:val="18"/>
              </w:rPr>
            </w:pPr>
            <w:r w:rsidRPr="00BD09B7">
              <w:rPr>
                <w:rFonts w:cs="Times New Roman"/>
                <w:sz w:val="16"/>
                <w:szCs w:val="18"/>
              </w:rPr>
              <w:t>25.000,00</w:t>
            </w:r>
          </w:p>
        </w:tc>
        <w:tc>
          <w:tcPr>
            <w:tcW w:w="960" w:type="dxa"/>
            <w:shd w:val="clear" w:color="auto" w:fill="CBFFCB"/>
          </w:tcPr>
          <w:p w14:paraId="3DB5C3F9" w14:textId="7C90E842"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609BB264" w14:textId="77777777" w:rsidTr="00BD09B7">
        <w:tc>
          <w:tcPr>
            <w:tcW w:w="5171" w:type="dxa"/>
            <w:shd w:val="clear" w:color="auto" w:fill="F2F2F2"/>
          </w:tcPr>
          <w:p w14:paraId="757DC3DA" w14:textId="50178C88" w:rsidR="00BD09B7" w:rsidRPr="00BD09B7" w:rsidRDefault="00BD09B7" w:rsidP="00BD09B7">
            <w:pPr>
              <w:spacing w:after="0"/>
              <w:rPr>
                <w:rFonts w:cs="Times New Roman"/>
                <w:sz w:val="18"/>
                <w:szCs w:val="18"/>
              </w:rPr>
            </w:pPr>
            <w:r w:rsidRPr="00BD09B7">
              <w:rPr>
                <w:rFonts w:cs="Times New Roman"/>
                <w:sz w:val="18"/>
                <w:szCs w:val="18"/>
              </w:rPr>
              <w:t>3 Rashodi poslovanja</w:t>
            </w:r>
          </w:p>
        </w:tc>
        <w:tc>
          <w:tcPr>
            <w:tcW w:w="1300" w:type="dxa"/>
            <w:shd w:val="clear" w:color="auto" w:fill="F2F2F2"/>
          </w:tcPr>
          <w:p w14:paraId="74CF6972" w14:textId="32770DF5" w:rsidR="00BD09B7" w:rsidRPr="00BD09B7" w:rsidRDefault="00BD09B7" w:rsidP="00BD09B7">
            <w:pPr>
              <w:spacing w:after="0"/>
              <w:jc w:val="right"/>
              <w:rPr>
                <w:rFonts w:cs="Times New Roman"/>
                <w:sz w:val="18"/>
                <w:szCs w:val="18"/>
              </w:rPr>
            </w:pPr>
            <w:r w:rsidRPr="00BD09B7">
              <w:rPr>
                <w:rFonts w:cs="Times New Roman"/>
                <w:sz w:val="18"/>
                <w:szCs w:val="18"/>
              </w:rPr>
              <w:t>25.000,00</w:t>
            </w:r>
          </w:p>
        </w:tc>
        <w:tc>
          <w:tcPr>
            <w:tcW w:w="1300" w:type="dxa"/>
            <w:shd w:val="clear" w:color="auto" w:fill="F2F2F2"/>
          </w:tcPr>
          <w:p w14:paraId="540D1FF1" w14:textId="1C5F2D99"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168F3F30" w14:textId="0A6505E6" w:rsidR="00BD09B7" w:rsidRPr="00BD09B7" w:rsidRDefault="00BD09B7" w:rsidP="00BD09B7">
            <w:pPr>
              <w:spacing w:after="0"/>
              <w:jc w:val="right"/>
              <w:rPr>
                <w:rFonts w:cs="Times New Roman"/>
                <w:sz w:val="18"/>
                <w:szCs w:val="18"/>
              </w:rPr>
            </w:pPr>
            <w:r w:rsidRPr="00BD09B7">
              <w:rPr>
                <w:rFonts w:cs="Times New Roman"/>
                <w:sz w:val="18"/>
                <w:szCs w:val="18"/>
              </w:rPr>
              <w:t>25.000,00</w:t>
            </w:r>
          </w:p>
        </w:tc>
        <w:tc>
          <w:tcPr>
            <w:tcW w:w="960" w:type="dxa"/>
            <w:shd w:val="clear" w:color="auto" w:fill="F2F2F2"/>
          </w:tcPr>
          <w:p w14:paraId="1077D7BA" w14:textId="60A00EB0"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4A13B837" w14:textId="77777777" w:rsidTr="00BD09B7">
        <w:tc>
          <w:tcPr>
            <w:tcW w:w="5171" w:type="dxa"/>
          </w:tcPr>
          <w:p w14:paraId="2628ABE5" w14:textId="718EE208" w:rsidR="00BD09B7" w:rsidRDefault="00BD09B7" w:rsidP="00BD09B7">
            <w:pPr>
              <w:spacing w:after="0"/>
              <w:rPr>
                <w:rFonts w:cs="Times New Roman"/>
                <w:sz w:val="18"/>
                <w:szCs w:val="18"/>
              </w:rPr>
            </w:pPr>
            <w:r>
              <w:rPr>
                <w:rFonts w:cs="Times New Roman"/>
                <w:sz w:val="18"/>
                <w:szCs w:val="18"/>
              </w:rPr>
              <w:t>32 Materijalni rashodi</w:t>
            </w:r>
          </w:p>
        </w:tc>
        <w:tc>
          <w:tcPr>
            <w:tcW w:w="1300" w:type="dxa"/>
          </w:tcPr>
          <w:p w14:paraId="015732A8" w14:textId="118234C3" w:rsidR="00BD09B7" w:rsidRDefault="00BD09B7" w:rsidP="00BD09B7">
            <w:pPr>
              <w:spacing w:after="0"/>
              <w:jc w:val="right"/>
              <w:rPr>
                <w:rFonts w:cs="Times New Roman"/>
                <w:sz w:val="18"/>
                <w:szCs w:val="18"/>
              </w:rPr>
            </w:pPr>
            <w:r>
              <w:rPr>
                <w:rFonts w:cs="Times New Roman"/>
                <w:sz w:val="18"/>
                <w:szCs w:val="18"/>
              </w:rPr>
              <w:t>25.000,00</w:t>
            </w:r>
          </w:p>
        </w:tc>
        <w:tc>
          <w:tcPr>
            <w:tcW w:w="1300" w:type="dxa"/>
          </w:tcPr>
          <w:p w14:paraId="093F0EEE" w14:textId="4B2EC706"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532C8745" w14:textId="5C961522" w:rsidR="00BD09B7" w:rsidRDefault="00BD09B7" w:rsidP="00BD09B7">
            <w:pPr>
              <w:spacing w:after="0"/>
              <w:jc w:val="right"/>
              <w:rPr>
                <w:rFonts w:cs="Times New Roman"/>
                <w:sz w:val="18"/>
                <w:szCs w:val="18"/>
              </w:rPr>
            </w:pPr>
            <w:r>
              <w:rPr>
                <w:rFonts w:cs="Times New Roman"/>
                <w:sz w:val="18"/>
                <w:szCs w:val="18"/>
              </w:rPr>
              <w:t>25.000,00</w:t>
            </w:r>
          </w:p>
        </w:tc>
        <w:tc>
          <w:tcPr>
            <w:tcW w:w="960" w:type="dxa"/>
          </w:tcPr>
          <w:p w14:paraId="6E4E39FE" w14:textId="04B59F08"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64D429B9" w14:textId="77777777" w:rsidTr="00BD09B7">
        <w:trPr>
          <w:trHeight w:val="540"/>
        </w:trPr>
        <w:tc>
          <w:tcPr>
            <w:tcW w:w="5171" w:type="dxa"/>
            <w:shd w:val="clear" w:color="auto" w:fill="DAE8F2"/>
            <w:vAlign w:val="center"/>
          </w:tcPr>
          <w:p w14:paraId="00F98417" w14:textId="3A518443" w:rsidR="00BD09B7" w:rsidRPr="00BD09B7" w:rsidRDefault="00BD09B7" w:rsidP="00BD09B7">
            <w:pPr>
              <w:spacing w:after="0"/>
              <w:rPr>
                <w:rFonts w:cs="Times New Roman"/>
                <w:b/>
                <w:sz w:val="18"/>
                <w:szCs w:val="18"/>
              </w:rPr>
            </w:pPr>
            <w:r w:rsidRPr="00BD09B7">
              <w:rPr>
                <w:rFonts w:cs="Times New Roman"/>
                <w:b/>
                <w:sz w:val="18"/>
                <w:szCs w:val="18"/>
              </w:rPr>
              <w:t>AKTIVNOST A100023 ODRŽAVANJE JAVNIH ZELENIH POVRŠINA</w:t>
            </w:r>
          </w:p>
        </w:tc>
        <w:tc>
          <w:tcPr>
            <w:tcW w:w="1300" w:type="dxa"/>
            <w:shd w:val="clear" w:color="auto" w:fill="DAE8F2"/>
            <w:vAlign w:val="center"/>
          </w:tcPr>
          <w:p w14:paraId="7F4D2391" w14:textId="644BC0F3" w:rsidR="00BD09B7" w:rsidRPr="00BD09B7" w:rsidRDefault="00BD09B7" w:rsidP="00BD09B7">
            <w:pPr>
              <w:spacing w:after="0"/>
              <w:jc w:val="right"/>
              <w:rPr>
                <w:rFonts w:cs="Times New Roman"/>
                <w:b/>
                <w:sz w:val="18"/>
                <w:szCs w:val="18"/>
              </w:rPr>
            </w:pPr>
            <w:r w:rsidRPr="00BD09B7">
              <w:rPr>
                <w:rFonts w:cs="Times New Roman"/>
                <w:b/>
                <w:sz w:val="18"/>
                <w:szCs w:val="18"/>
              </w:rPr>
              <w:t>30.000,00</w:t>
            </w:r>
          </w:p>
        </w:tc>
        <w:tc>
          <w:tcPr>
            <w:tcW w:w="1300" w:type="dxa"/>
            <w:shd w:val="clear" w:color="auto" w:fill="DAE8F2"/>
            <w:vAlign w:val="center"/>
          </w:tcPr>
          <w:p w14:paraId="4D5A813D" w14:textId="49361679" w:rsidR="00BD09B7" w:rsidRPr="00BD09B7" w:rsidRDefault="00BD09B7" w:rsidP="00BD09B7">
            <w:pPr>
              <w:spacing w:after="0"/>
              <w:jc w:val="right"/>
              <w:rPr>
                <w:rFonts w:cs="Times New Roman"/>
                <w:b/>
                <w:sz w:val="18"/>
                <w:szCs w:val="18"/>
              </w:rPr>
            </w:pPr>
            <w:r w:rsidRPr="00BD09B7">
              <w:rPr>
                <w:rFonts w:cs="Times New Roman"/>
                <w:b/>
                <w:sz w:val="18"/>
                <w:szCs w:val="18"/>
              </w:rPr>
              <w:t>0,00</w:t>
            </w:r>
          </w:p>
        </w:tc>
        <w:tc>
          <w:tcPr>
            <w:tcW w:w="1300" w:type="dxa"/>
            <w:shd w:val="clear" w:color="auto" w:fill="DAE8F2"/>
            <w:vAlign w:val="center"/>
          </w:tcPr>
          <w:p w14:paraId="241CE770" w14:textId="3B0904E3" w:rsidR="00BD09B7" w:rsidRPr="00BD09B7" w:rsidRDefault="00BD09B7" w:rsidP="00BD09B7">
            <w:pPr>
              <w:spacing w:after="0"/>
              <w:jc w:val="right"/>
              <w:rPr>
                <w:rFonts w:cs="Times New Roman"/>
                <w:b/>
                <w:sz w:val="18"/>
                <w:szCs w:val="18"/>
              </w:rPr>
            </w:pPr>
            <w:r w:rsidRPr="00BD09B7">
              <w:rPr>
                <w:rFonts w:cs="Times New Roman"/>
                <w:b/>
                <w:sz w:val="18"/>
                <w:szCs w:val="18"/>
              </w:rPr>
              <w:t>30.000,00</w:t>
            </w:r>
          </w:p>
        </w:tc>
        <w:tc>
          <w:tcPr>
            <w:tcW w:w="960" w:type="dxa"/>
            <w:shd w:val="clear" w:color="auto" w:fill="DAE8F2"/>
            <w:vAlign w:val="center"/>
          </w:tcPr>
          <w:p w14:paraId="03E78B35" w14:textId="640D45A4" w:rsidR="00BD09B7" w:rsidRPr="00BD09B7" w:rsidRDefault="00BD09B7" w:rsidP="00BD09B7">
            <w:pPr>
              <w:spacing w:after="0"/>
              <w:jc w:val="right"/>
              <w:rPr>
                <w:rFonts w:cs="Times New Roman"/>
                <w:b/>
                <w:sz w:val="18"/>
                <w:szCs w:val="18"/>
              </w:rPr>
            </w:pPr>
            <w:r w:rsidRPr="00BD09B7">
              <w:rPr>
                <w:rFonts w:cs="Times New Roman"/>
                <w:b/>
                <w:sz w:val="18"/>
                <w:szCs w:val="18"/>
              </w:rPr>
              <w:t>100,00%</w:t>
            </w:r>
          </w:p>
        </w:tc>
      </w:tr>
      <w:tr w:rsidR="00BD09B7" w:rsidRPr="00BD09B7" w14:paraId="20A20436" w14:textId="77777777" w:rsidTr="00BD09B7">
        <w:tc>
          <w:tcPr>
            <w:tcW w:w="5171" w:type="dxa"/>
            <w:shd w:val="clear" w:color="auto" w:fill="CBFFCB"/>
          </w:tcPr>
          <w:p w14:paraId="6DD297C2" w14:textId="02884DC8" w:rsidR="00BD09B7" w:rsidRPr="00BD09B7" w:rsidRDefault="00BD09B7" w:rsidP="00BD09B7">
            <w:pPr>
              <w:spacing w:after="0"/>
              <w:rPr>
                <w:rFonts w:cs="Times New Roman"/>
                <w:sz w:val="16"/>
                <w:szCs w:val="18"/>
              </w:rPr>
            </w:pPr>
            <w:r w:rsidRPr="00BD09B7">
              <w:rPr>
                <w:rFonts w:cs="Times New Roman"/>
                <w:sz w:val="16"/>
                <w:szCs w:val="18"/>
              </w:rPr>
              <w:t>IZVOR 520 Ostale pomoći</w:t>
            </w:r>
          </w:p>
        </w:tc>
        <w:tc>
          <w:tcPr>
            <w:tcW w:w="1300" w:type="dxa"/>
            <w:shd w:val="clear" w:color="auto" w:fill="CBFFCB"/>
          </w:tcPr>
          <w:p w14:paraId="4314D7CD" w14:textId="421CB40B" w:rsidR="00BD09B7" w:rsidRPr="00BD09B7" w:rsidRDefault="00BD09B7" w:rsidP="00BD09B7">
            <w:pPr>
              <w:spacing w:after="0"/>
              <w:jc w:val="right"/>
              <w:rPr>
                <w:rFonts w:cs="Times New Roman"/>
                <w:sz w:val="16"/>
                <w:szCs w:val="18"/>
              </w:rPr>
            </w:pPr>
            <w:r w:rsidRPr="00BD09B7">
              <w:rPr>
                <w:rFonts w:cs="Times New Roman"/>
                <w:sz w:val="16"/>
                <w:szCs w:val="18"/>
              </w:rPr>
              <w:t>30.000,00</w:t>
            </w:r>
          </w:p>
        </w:tc>
        <w:tc>
          <w:tcPr>
            <w:tcW w:w="1300" w:type="dxa"/>
            <w:shd w:val="clear" w:color="auto" w:fill="CBFFCB"/>
          </w:tcPr>
          <w:p w14:paraId="11A7A3B9" w14:textId="6233E14A"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6740B849" w14:textId="7B56B5D0" w:rsidR="00BD09B7" w:rsidRPr="00BD09B7" w:rsidRDefault="00BD09B7" w:rsidP="00BD09B7">
            <w:pPr>
              <w:spacing w:after="0"/>
              <w:jc w:val="right"/>
              <w:rPr>
                <w:rFonts w:cs="Times New Roman"/>
                <w:sz w:val="16"/>
                <w:szCs w:val="18"/>
              </w:rPr>
            </w:pPr>
            <w:r w:rsidRPr="00BD09B7">
              <w:rPr>
                <w:rFonts w:cs="Times New Roman"/>
                <w:sz w:val="16"/>
                <w:szCs w:val="18"/>
              </w:rPr>
              <w:t>30.000,00</w:t>
            </w:r>
          </w:p>
        </w:tc>
        <w:tc>
          <w:tcPr>
            <w:tcW w:w="960" w:type="dxa"/>
            <w:shd w:val="clear" w:color="auto" w:fill="CBFFCB"/>
          </w:tcPr>
          <w:p w14:paraId="38EABEAF" w14:textId="4889D5E9"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2FEB03B9" w14:textId="77777777" w:rsidTr="00BD09B7">
        <w:tc>
          <w:tcPr>
            <w:tcW w:w="5171" w:type="dxa"/>
            <w:shd w:val="clear" w:color="auto" w:fill="F2F2F2"/>
          </w:tcPr>
          <w:p w14:paraId="772A9E7E" w14:textId="65FAAA0B" w:rsidR="00BD09B7" w:rsidRPr="00BD09B7" w:rsidRDefault="00BD09B7" w:rsidP="00BD09B7">
            <w:pPr>
              <w:spacing w:after="0"/>
              <w:rPr>
                <w:rFonts w:cs="Times New Roman"/>
                <w:sz w:val="18"/>
                <w:szCs w:val="18"/>
              </w:rPr>
            </w:pPr>
            <w:r w:rsidRPr="00BD09B7">
              <w:rPr>
                <w:rFonts w:cs="Times New Roman"/>
                <w:sz w:val="18"/>
                <w:szCs w:val="18"/>
              </w:rPr>
              <w:t>3 Rashodi poslovanja</w:t>
            </w:r>
          </w:p>
        </w:tc>
        <w:tc>
          <w:tcPr>
            <w:tcW w:w="1300" w:type="dxa"/>
            <w:shd w:val="clear" w:color="auto" w:fill="F2F2F2"/>
          </w:tcPr>
          <w:p w14:paraId="390F3EFC" w14:textId="5C5A6008" w:rsidR="00BD09B7" w:rsidRPr="00BD09B7" w:rsidRDefault="00BD09B7" w:rsidP="00BD09B7">
            <w:pPr>
              <w:spacing w:after="0"/>
              <w:jc w:val="right"/>
              <w:rPr>
                <w:rFonts w:cs="Times New Roman"/>
                <w:sz w:val="18"/>
                <w:szCs w:val="18"/>
              </w:rPr>
            </w:pPr>
            <w:r w:rsidRPr="00BD09B7">
              <w:rPr>
                <w:rFonts w:cs="Times New Roman"/>
                <w:sz w:val="18"/>
                <w:szCs w:val="18"/>
              </w:rPr>
              <w:t>30.000,00</w:t>
            </w:r>
          </w:p>
        </w:tc>
        <w:tc>
          <w:tcPr>
            <w:tcW w:w="1300" w:type="dxa"/>
            <w:shd w:val="clear" w:color="auto" w:fill="F2F2F2"/>
          </w:tcPr>
          <w:p w14:paraId="18F02317" w14:textId="1222EC4C"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4F7EDF27" w14:textId="60CFEDD5" w:rsidR="00BD09B7" w:rsidRPr="00BD09B7" w:rsidRDefault="00BD09B7" w:rsidP="00BD09B7">
            <w:pPr>
              <w:spacing w:after="0"/>
              <w:jc w:val="right"/>
              <w:rPr>
                <w:rFonts w:cs="Times New Roman"/>
                <w:sz w:val="18"/>
                <w:szCs w:val="18"/>
              </w:rPr>
            </w:pPr>
            <w:r w:rsidRPr="00BD09B7">
              <w:rPr>
                <w:rFonts w:cs="Times New Roman"/>
                <w:sz w:val="18"/>
                <w:szCs w:val="18"/>
              </w:rPr>
              <w:t>30.000,00</w:t>
            </w:r>
          </w:p>
        </w:tc>
        <w:tc>
          <w:tcPr>
            <w:tcW w:w="960" w:type="dxa"/>
            <w:shd w:val="clear" w:color="auto" w:fill="F2F2F2"/>
          </w:tcPr>
          <w:p w14:paraId="5143C50A" w14:textId="23E3F67F"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4EC049E8" w14:textId="77777777" w:rsidTr="00BD09B7">
        <w:tc>
          <w:tcPr>
            <w:tcW w:w="5171" w:type="dxa"/>
          </w:tcPr>
          <w:p w14:paraId="2E48BDF6" w14:textId="41E03328" w:rsidR="00BD09B7" w:rsidRDefault="00BD09B7" w:rsidP="00BD09B7">
            <w:pPr>
              <w:spacing w:after="0"/>
              <w:rPr>
                <w:rFonts w:cs="Times New Roman"/>
                <w:sz w:val="18"/>
                <w:szCs w:val="18"/>
              </w:rPr>
            </w:pPr>
            <w:r>
              <w:rPr>
                <w:rFonts w:cs="Times New Roman"/>
                <w:sz w:val="18"/>
                <w:szCs w:val="18"/>
              </w:rPr>
              <w:t>32 Materijalni rashodi</w:t>
            </w:r>
          </w:p>
        </w:tc>
        <w:tc>
          <w:tcPr>
            <w:tcW w:w="1300" w:type="dxa"/>
          </w:tcPr>
          <w:p w14:paraId="37AC6274" w14:textId="51175242" w:rsidR="00BD09B7" w:rsidRDefault="00BD09B7" w:rsidP="00BD09B7">
            <w:pPr>
              <w:spacing w:after="0"/>
              <w:jc w:val="right"/>
              <w:rPr>
                <w:rFonts w:cs="Times New Roman"/>
                <w:sz w:val="18"/>
                <w:szCs w:val="18"/>
              </w:rPr>
            </w:pPr>
            <w:r>
              <w:rPr>
                <w:rFonts w:cs="Times New Roman"/>
                <w:sz w:val="18"/>
                <w:szCs w:val="18"/>
              </w:rPr>
              <w:t>30.000,00</w:t>
            </w:r>
          </w:p>
        </w:tc>
        <w:tc>
          <w:tcPr>
            <w:tcW w:w="1300" w:type="dxa"/>
          </w:tcPr>
          <w:p w14:paraId="6B49DF0B" w14:textId="06BB87D2"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0BFEA036" w14:textId="63562E99" w:rsidR="00BD09B7" w:rsidRDefault="00BD09B7" w:rsidP="00BD09B7">
            <w:pPr>
              <w:spacing w:after="0"/>
              <w:jc w:val="right"/>
              <w:rPr>
                <w:rFonts w:cs="Times New Roman"/>
                <w:sz w:val="18"/>
                <w:szCs w:val="18"/>
              </w:rPr>
            </w:pPr>
            <w:r>
              <w:rPr>
                <w:rFonts w:cs="Times New Roman"/>
                <w:sz w:val="18"/>
                <w:szCs w:val="18"/>
              </w:rPr>
              <w:t>30.000,00</w:t>
            </w:r>
          </w:p>
        </w:tc>
        <w:tc>
          <w:tcPr>
            <w:tcW w:w="960" w:type="dxa"/>
          </w:tcPr>
          <w:p w14:paraId="4254EACB" w14:textId="7C467CF8"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5FA27076" w14:textId="77777777" w:rsidTr="00BD09B7">
        <w:trPr>
          <w:trHeight w:val="540"/>
        </w:trPr>
        <w:tc>
          <w:tcPr>
            <w:tcW w:w="5171" w:type="dxa"/>
            <w:shd w:val="clear" w:color="auto" w:fill="DAE8F2"/>
            <w:vAlign w:val="center"/>
          </w:tcPr>
          <w:p w14:paraId="6B3C86DD" w14:textId="75C142E5" w:rsidR="00BD09B7" w:rsidRPr="00BD09B7" w:rsidRDefault="00BD09B7" w:rsidP="00BD09B7">
            <w:pPr>
              <w:spacing w:after="0"/>
              <w:rPr>
                <w:rFonts w:cs="Times New Roman"/>
                <w:b/>
                <w:sz w:val="18"/>
                <w:szCs w:val="18"/>
              </w:rPr>
            </w:pPr>
            <w:r w:rsidRPr="00BD09B7">
              <w:rPr>
                <w:rFonts w:cs="Times New Roman"/>
                <w:b/>
                <w:sz w:val="18"/>
                <w:szCs w:val="18"/>
              </w:rPr>
              <w:t>AKTIVNOST A100106 ODRŽAVANJE JAVNO PROMETNIH POVRŠINA - NOGOSTUPI</w:t>
            </w:r>
          </w:p>
        </w:tc>
        <w:tc>
          <w:tcPr>
            <w:tcW w:w="1300" w:type="dxa"/>
            <w:shd w:val="clear" w:color="auto" w:fill="DAE8F2"/>
            <w:vAlign w:val="center"/>
          </w:tcPr>
          <w:p w14:paraId="0C0EBDBB" w14:textId="123037D7" w:rsidR="00BD09B7" w:rsidRPr="00BD09B7" w:rsidRDefault="00BD09B7" w:rsidP="00BD09B7">
            <w:pPr>
              <w:spacing w:after="0"/>
              <w:jc w:val="right"/>
              <w:rPr>
                <w:rFonts w:cs="Times New Roman"/>
                <w:b/>
                <w:sz w:val="18"/>
                <w:szCs w:val="18"/>
              </w:rPr>
            </w:pPr>
            <w:r w:rsidRPr="00BD09B7">
              <w:rPr>
                <w:rFonts w:cs="Times New Roman"/>
                <w:b/>
                <w:sz w:val="18"/>
                <w:szCs w:val="18"/>
              </w:rPr>
              <w:t>2.000,00</w:t>
            </w:r>
          </w:p>
        </w:tc>
        <w:tc>
          <w:tcPr>
            <w:tcW w:w="1300" w:type="dxa"/>
            <w:shd w:val="clear" w:color="auto" w:fill="DAE8F2"/>
            <w:vAlign w:val="center"/>
          </w:tcPr>
          <w:p w14:paraId="2C9162B6" w14:textId="5EDAF544" w:rsidR="00BD09B7" w:rsidRPr="00BD09B7" w:rsidRDefault="00BD09B7" w:rsidP="00BD09B7">
            <w:pPr>
              <w:spacing w:after="0"/>
              <w:jc w:val="right"/>
              <w:rPr>
                <w:rFonts w:cs="Times New Roman"/>
                <w:b/>
                <w:sz w:val="18"/>
                <w:szCs w:val="18"/>
              </w:rPr>
            </w:pPr>
            <w:r w:rsidRPr="00BD09B7">
              <w:rPr>
                <w:rFonts w:cs="Times New Roman"/>
                <w:b/>
                <w:sz w:val="18"/>
                <w:szCs w:val="18"/>
              </w:rPr>
              <w:t>0,00</w:t>
            </w:r>
          </w:p>
        </w:tc>
        <w:tc>
          <w:tcPr>
            <w:tcW w:w="1300" w:type="dxa"/>
            <w:shd w:val="clear" w:color="auto" w:fill="DAE8F2"/>
            <w:vAlign w:val="center"/>
          </w:tcPr>
          <w:p w14:paraId="6084A74C" w14:textId="11001A75" w:rsidR="00BD09B7" w:rsidRPr="00BD09B7" w:rsidRDefault="00BD09B7" w:rsidP="00BD09B7">
            <w:pPr>
              <w:spacing w:after="0"/>
              <w:jc w:val="right"/>
              <w:rPr>
                <w:rFonts w:cs="Times New Roman"/>
                <w:b/>
                <w:sz w:val="18"/>
                <w:szCs w:val="18"/>
              </w:rPr>
            </w:pPr>
            <w:r w:rsidRPr="00BD09B7">
              <w:rPr>
                <w:rFonts w:cs="Times New Roman"/>
                <w:b/>
                <w:sz w:val="18"/>
                <w:szCs w:val="18"/>
              </w:rPr>
              <w:t>2.000,00</w:t>
            </w:r>
          </w:p>
        </w:tc>
        <w:tc>
          <w:tcPr>
            <w:tcW w:w="960" w:type="dxa"/>
            <w:shd w:val="clear" w:color="auto" w:fill="DAE8F2"/>
            <w:vAlign w:val="center"/>
          </w:tcPr>
          <w:p w14:paraId="5C12FDE0" w14:textId="4C03AB6F" w:rsidR="00BD09B7" w:rsidRPr="00BD09B7" w:rsidRDefault="00BD09B7" w:rsidP="00BD09B7">
            <w:pPr>
              <w:spacing w:after="0"/>
              <w:jc w:val="right"/>
              <w:rPr>
                <w:rFonts w:cs="Times New Roman"/>
                <w:b/>
                <w:sz w:val="18"/>
                <w:szCs w:val="18"/>
              </w:rPr>
            </w:pPr>
            <w:r w:rsidRPr="00BD09B7">
              <w:rPr>
                <w:rFonts w:cs="Times New Roman"/>
                <w:b/>
                <w:sz w:val="18"/>
                <w:szCs w:val="18"/>
              </w:rPr>
              <w:t>100,00%</w:t>
            </w:r>
          </w:p>
        </w:tc>
      </w:tr>
      <w:tr w:rsidR="00BD09B7" w:rsidRPr="00BD09B7" w14:paraId="273D3CDE" w14:textId="77777777" w:rsidTr="00BD09B7">
        <w:tc>
          <w:tcPr>
            <w:tcW w:w="5171" w:type="dxa"/>
            <w:shd w:val="clear" w:color="auto" w:fill="CBFFCB"/>
          </w:tcPr>
          <w:p w14:paraId="24335061" w14:textId="7354DF18" w:rsidR="00BD09B7" w:rsidRPr="00BD09B7" w:rsidRDefault="00BD09B7" w:rsidP="00BD09B7">
            <w:pPr>
              <w:spacing w:after="0"/>
              <w:rPr>
                <w:rFonts w:cs="Times New Roman"/>
                <w:sz w:val="16"/>
                <w:szCs w:val="18"/>
              </w:rPr>
            </w:pPr>
            <w:r w:rsidRPr="00BD09B7">
              <w:rPr>
                <w:rFonts w:cs="Times New Roman"/>
                <w:sz w:val="16"/>
                <w:szCs w:val="18"/>
              </w:rPr>
              <w:t>IZVOR 520 Ostale pomoći</w:t>
            </w:r>
          </w:p>
        </w:tc>
        <w:tc>
          <w:tcPr>
            <w:tcW w:w="1300" w:type="dxa"/>
            <w:shd w:val="clear" w:color="auto" w:fill="CBFFCB"/>
          </w:tcPr>
          <w:p w14:paraId="5F9F5A80" w14:textId="19FFA2BE" w:rsidR="00BD09B7" w:rsidRPr="00BD09B7" w:rsidRDefault="00BD09B7" w:rsidP="00BD09B7">
            <w:pPr>
              <w:spacing w:after="0"/>
              <w:jc w:val="right"/>
              <w:rPr>
                <w:rFonts w:cs="Times New Roman"/>
                <w:sz w:val="16"/>
                <w:szCs w:val="18"/>
              </w:rPr>
            </w:pPr>
            <w:r w:rsidRPr="00BD09B7">
              <w:rPr>
                <w:rFonts w:cs="Times New Roman"/>
                <w:sz w:val="16"/>
                <w:szCs w:val="18"/>
              </w:rPr>
              <w:t>2.000,00</w:t>
            </w:r>
          </w:p>
        </w:tc>
        <w:tc>
          <w:tcPr>
            <w:tcW w:w="1300" w:type="dxa"/>
            <w:shd w:val="clear" w:color="auto" w:fill="CBFFCB"/>
          </w:tcPr>
          <w:p w14:paraId="7F5FC25A" w14:textId="7F1312C9"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17AFFF71" w14:textId="19C498F7" w:rsidR="00BD09B7" w:rsidRPr="00BD09B7" w:rsidRDefault="00BD09B7" w:rsidP="00BD09B7">
            <w:pPr>
              <w:spacing w:after="0"/>
              <w:jc w:val="right"/>
              <w:rPr>
                <w:rFonts w:cs="Times New Roman"/>
                <w:sz w:val="16"/>
                <w:szCs w:val="18"/>
              </w:rPr>
            </w:pPr>
            <w:r w:rsidRPr="00BD09B7">
              <w:rPr>
                <w:rFonts w:cs="Times New Roman"/>
                <w:sz w:val="16"/>
                <w:szCs w:val="18"/>
              </w:rPr>
              <w:t>2.000,00</w:t>
            </w:r>
          </w:p>
        </w:tc>
        <w:tc>
          <w:tcPr>
            <w:tcW w:w="960" w:type="dxa"/>
            <w:shd w:val="clear" w:color="auto" w:fill="CBFFCB"/>
          </w:tcPr>
          <w:p w14:paraId="55E7588F" w14:textId="262CFD98"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21CE01EE" w14:textId="77777777" w:rsidTr="00BD09B7">
        <w:tc>
          <w:tcPr>
            <w:tcW w:w="5171" w:type="dxa"/>
            <w:shd w:val="clear" w:color="auto" w:fill="F2F2F2"/>
          </w:tcPr>
          <w:p w14:paraId="3AAA9214" w14:textId="772CC0A1" w:rsidR="00BD09B7" w:rsidRPr="00BD09B7" w:rsidRDefault="00BD09B7" w:rsidP="00BD09B7">
            <w:pPr>
              <w:spacing w:after="0"/>
              <w:rPr>
                <w:rFonts w:cs="Times New Roman"/>
                <w:sz w:val="18"/>
                <w:szCs w:val="18"/>
              </w:rPr>
            </w:pPr>
            <w:r w:rsidRPr="00BD09B7">
              <w:rPr>
                <w:rFonts w:cs="Times New Roman"/>
                <w:sz w:val="18"/>
                <w:szCs w:val="18"/>
              </w:rPr>
              <w:t>3 Rashodi poslovanja</w:t>
            </w:r>
          </w:p>
        </w:tc>
        <w:tc>
          <w:tcPr>
            <w:tcW w:w="1300" w:type="dxa"/>
            <w:shd w:val="clear" w:color="auto" w:fill="F2F2F2"/>
          </w:tcPr>
          <w:p w14:paraId="3CB2D8FD" w14:textId="0AE6D109" w:rsidR="00BD09B7" w:rsidRPr="00BD09B7" w:rsidRDefault="00BD09B7" w:rsidP="00BD09B7">
            <w:pPr>
              <w:spacing w:after="0"/>
              <w:jc w:val="right"/>
              <w:rPr>
                <w:rFonts w:cs="Times New Roman"/>
                <w:sz w:val="18"/>
                <w:szCs w:val="18"/>
              </w:rPr>
            </w:pPr>
            <w:r w:rsidRPr="00BD09B7">
              <w:rPr>
                <w:rFonts w:cs="Times New Roman"/>
                <w:sz w:val="18"/>
                <w:szCs w:val="18"/>
              </w:rPr>
              <w:t>2.000,00</w:t>
            </w:r>
          </w:p>
        </w:tc>
        <w:tc>
          <w:tcPr>
            <w:tcW w:w="1300" w:type="dxa"/>
            <w:shd w:val="clear" w:color="auto" w:fill="F2F2F2"/>
          </w:tcPr>
          <w:p w14:paraId="343B45F1" w14:textId="53EDF327"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60F6F4D5" w14:textId="6A95F170" w:rsidR="00BD09B7" w:rsidRPr="00BD09B7" w:rsidRDefault="00BD09B7" w:rsidP="00BD09B7">
            <w:pPr>
              <w:spacing w:after="0"/>
              <w:jc w:val="right"/>
              <w:rPr>
                <w:rFonts w:cs="Times New Roman"/>
                <w:sz w:val="18"/>
                <w:szCs w:val="18"/>
              </w:rPr>
            </w:pPr>
            <w:r w:rsidRPr="00BD09B7">
              <w:rPr>
                <w:rFonts w:cs="Times New Roman"/>
                <w:sz w:val="18"/>
                <w:szCs w:val="18"/>
              </w:rPr>
              <w:t>2.000,00</w:t>
            </w:r>
          </w:p>
        </w:tc>
        <w:tc>
          <w:tcPr>
            <w:tcW w:w="960" w:type="dxa"/>
            <w:shd w:val="clear" w:color="auto" w:fill="F2F2F2"/>
          </w:tcPr>
          <w:p w14:paraId="7D1B77C0" w14:textId="155C4077"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7BD49090" w14:textId="77777777" w:rsidTr="00BD09B7">
        <w:tc>
          <w:tcPr>
            <w:tcW w:w="5171" w:type="dxa"/>
          </w:tcPr>
          <w:p w14:paraId="15E5FF57" w14:textId="24BAD754" w:rsidR="00BD09B7" w:rsidRDefault="00BD09B7" w:rsidP="00BD09B7">
            <w:pPr>
              <w:spacing w:after="0"/>
              <w:rPr>
                <w:rFonts w:cs="Times New Roman"/>
                <w:sz w:val="18"/>
                <w:szCs w:val="18"/>
              </w:rPr>
            </w:pPr>
            <w:r>
              <w:rPr>
                <w:rFonts w:cs="Times New Roman"/>
                <w:sz w:val="18"/>
                <w:szCs w:val="18"/>
              </w:rPr>
              <w:t>32 Materijalni rashodi</w:t>
            </w:r>
          </w:p>
        </w:tc>
        <w:tc>
          <w:tcPr>
            <w:tcW w:w="1300" w:type="dxa"/>
          </w:tcPr>
          <w:p w14:paraId="3381651A" w14:textId="2EE38476" w:rsidR="00BD09B7" w:rsidRDefault="00BD09B7" w:rsidP="00BD09B7">
            <w:pPr>
              <w:spacing w:after="0"/>
              <w:jc w:val="right"/>
              <w:rPr>
                <w:rFonts w:cs="Times New Roman"/>
                <w:sz w:val="18"/>
                <w:szCs w:val="18"/>
              </w:rPr>
            </w:pPr>
            <w:r>
              <w:rPr>
                <w:rFonts w:cs="Times New Roman"/>
                <w:sz w:val="18"/>
                <w:szCs w:val="18"/>
              </w:rPr>
              <w:t>2.000,00</w:t>
            </w:r>
          </w:p>
        </w:tc>
        <w:tc>
          <w:tcPr>
            <w:tcW w:w="1300" w:type="dxa"/>
          </w:tcPr>
          <w:p w14:paraId="06106EA4" w14:textId="695D7FA0"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3F713509" w14:textId="42F61862" w:rsidR="00BD09B7" w:rsidRDefault="00BD09B7" w:rsidP="00BD09B7">
            <w:pPr>
              <w:spacing w:after="0"/>
              <w:jc w:val="right"/>
              <w:rPr>
                <w:rFonts w:cs="Times New Roman"/>
                <w:sz w:val="18"/>
                <w:szCs w:val="18"/>
              </w:rPr>
            </w:pPr>
            <w:r>
              <w:rPr>
                <w:rFonts w:cs="Times New Roman"/>
                <w:sz w:val="18"/>
                <w:szCs w:val="18"/>
              </w:rPr>
              <w:t>2.000,00</w:t>
            </w:r>
          </w:p>
        </w:tc>
        <w:tc>
          <w:tcPr>
            <w:tcW w:w="960" w:type="dxa"/>
          </w:tcPr>
          <w:p w14:paraId="750C8198" w14:textId="761239B8"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142AF07C" w14:textId="77777777" w:rsidTr="00BD09B7">
        <w:trPr>
          <w:trHeight w:val="540"/>
        </w:trPr>
        <w:tc>
          <w:tcPr>
            <w:tcW w:w="5171" w:type="dxa"/>
            <w:shd w:val="clear" w:color="auto" w:fill="DAE8F2"/>
            <w:vAlign w:val="center"/>
          </w:tcPr>
          <w:p w14:paraId="15C3C3BE" w14:textId="4E586EC8" w:rsidR="00BD09B7" w:rsidRPr="00BD09B7" w:rsidRDefault="00BD09B7" w:rsidP="00BD09B7">
            <w:pPr>
              <w:spacing w:after="0"/>
              <w:rPr>
                <w:rFonts w:cs="Times New Roman"/>
                <w:b/>
                <w:sz w:val="18"/>
                <w:szCs w:val="18"/>
              </w:rPr>
            </w:pPr>
            <w:r w:rsidRPr="00BD09B7">
              <w:rPr>
                <w:rFonts w:cs="Times New Roman"/>
                <w:b/>
                <w:sz w:val="18"/>
                <w:szCs w:val="18"/>
              </w:rPr>
              <w:t>AKTIVNOST A100138 ODRŽAVANJE IGRALIŠTA ZA DJECU I MLADE</w:t>
            </w:r>
          </w:p>
        </w:tc>
        <w:tc>
          <w:tcPr>
            <w:tcW w:w="1300" w:type="dxa"/>
            <w:shd w:val="clear" w:color="auto" w:fill="DAE8F2"/>
            <w:vAlign w:val="center"/>
          </w:tcPr>
          <w:p w14:paraId="12391A81" w14:textId="319ECF2A" w:rsidR="00BD09B7" w:rsidRPr="00BD09B7" w:rsidRDefault="00BD09B7" w:rsidP="00BD09B7">
            <w:pPr>
              <w:spacing w:after="0"/>
              <w:jc w:val="right"/>
              <w:rPr>
                <w:rFonts w:cs="Times New Roman"/>
                <w:b/>
                <w:sz w:val="18"/>
                <w:szCs w:val="18"/>
              </w:rPr>
            </w:pPr>
            <w:r w:rsidRPr="00BD09B7">
              <w:rPr>
                <w:rFonts w:cs="Times New Roman"/>
                <w:b/>
                <w:sz w:val="18"/>
                <w:szCs w:val="18"/>
              </w:rPr>
              <w:t>8.000,00</w:t>
            </w:r>
          </w:p>
        </w:tc>
        <w:tc>
          <w:tcPr>
            <w:tcW w:w="1300" w:type="dxa"/>
            <w:shd w:val="clear" w:color="auto" w:fill="DAE8F2"/>
            <w:vAlign w:val="center"/>
          </w:tcPr>
          <w:p w14:paraId="33BA8F78" w14:textId="347E564D" w:rsidR="00BD09B7" w:rsidRPr="00BD09B7" w:rsidRDefault="00BD09B7" w:rsidP="00BD09B7">
            <w:pPr>
              <w:spacing w:after="0"/>
              <w:jc w:val="right"/>
              <w:rPr>
                <w:rFonts w:cs="Times New Roman"/>
                <w:b/>
                <w:sz w:val="18"/>
                <w:szCs w:val="18"/>
              </w:rPr>
            </w:pPr>
            <w:r w:rsidRPr="00BD09B7">
              <w:rPr>
                <w:rFonts w:cs="Times New Roman"/>
                <w:b/>
                <w:sz w:val="18"/>
                <w:szCs w:val="18"/>
              </w:rPr>
              <w:t>0,00</w:t>
            </w:r>
          </w:p>
        </w:tc>
        <w:tc>
          <w:tcPr>
            <w:tcW w:w="1300" w:type="dxa"/>
            <w:shd w:val="clear" w:color="auto" w:fill="DAE8F2"/>
            <w:vAlign w:val="center"/>
          </w:tcPr>
          <w:p w14:paraId="171EC8CF" w14:textId="6DC18BDB" w:rsidR="00BD09B7" w:rsidRPr="00BD09B7" w:rsidRDefault="00BD09B7" w:rsidP="00BD09B7">
            <w:pPr>
              <w:spacing w:after="0"/>
              <w:jc w:val="right"/>
              <w:rPr>
                <w:rFonts w:cs="Times New Roman"/>
                <w:b/>
                <w:sz w:val="18"/>
                <w:szCs w:val="18"/>
              </w:rPr>
            </w:pPr>
            <w:r w:rsidRPr="00BD09B7">
              <w:rPr>
                <w:rFonts w:cs="Times New Roman"/>
                <w:b/>
                <w:sz w:val="18"/>
                <w:szCs w:val="18"/>
              </w:rPr>
              <w:t>8.000,00</w:t>
            </w:r>
          </w:p>
        </w:tc>
        <w:tc>
          <w:tcPr>
            <w:tcW w:w="960" w:type="dxa"/>
            <w:shd w:val="clear" w:color="auto" w:fill="DAE8F2"/>
            <w:vAlign w:val="center"/>
          </w:tcPr>
          <w:p w14:paraId="130A7B5A" w14:textId="351F4021" w:rsidR="00BD09B7" w:rsidRPr="00BD09B7" w:rsidRDefault="00BD09B7" w:rsidP="00BD09B7">
            <w:pPr>
              <w:spacing w:after="0"/>
              <w:jc w:val="right"/>
              <w:rPr>
                <w:rFonts w:cs="Times New Roman"/>
                <w:b/>
                <w:sz w:val="18"/>
                <w:szCs w:val="18"/>
              </w:rPr>
            </w:pPr>
            <w:r w:rsidRPr="00BD09B7">
              <w:rPr>
                <w:rFonts w:cs="Times New Roman"/>
                <w:b/>
                <w:sz w:val="18"/>
                <w:szCs w:val="18"/>
              </w:rPr>
              <w:t>100,00%</w:t>
            </w:r>
          </w:p>
        </w:tc>
      </w:tr>
      <w:tr w:rsidR="00BD09B7" w:rsidRPr="00BD09B7" w14:paraId="03991D1C" w14:textId="77777777" w:rsidTr="00BD09B7">
        <w:tc>
          <w:tcPr>
            <w:tcW w:w="5171" w:type="dxa"/>
            <w:shd w:val="clear" w:color="auto" w:fill="CBFFCB"/>
          </w:tcPr>
          <w:p w14:paraId="3336FBE8" w14:textId="23FE7C10" w:rsidR="00BD09B7" w:rsidRPr="00BD09B7" w:rsidRDefault="00BD09B7" w:rsidP="00BD09B7">
            <w:pPr>
              <w:spacing w:after="0"/>
              <w:rPr>
                <w:rFonts w:cs="Times New Roman"/>
                <w:sz w:val="16"/>
                <w:szCs w:val="18"/>
              </w:rPr>
            </w:pPr>
            <w:r w:rsidRPr="00BD09B7">
              <w:rPr>
                <w:rFonts w:cs="Times New Roman"/>
                <w:sz w:val="16"/>
                <w:szCs w:val="18"/>
              </w:rPr>
              <w:t>IZVOR 520 Ostale pomoći</w:t>
            </w:r>
          </w:p>
        </w:tc>
        <w:tc>
          <w:tcPr>
            <w:tcW w:w="1300" w:type="dxa"/>
            <w:shd w:val="clear" w:color="auto" w:fill="CBFFCB"/>
          </w:tcPr>
          <w:p w14:paraId="5F6AC5A0" w14:textId="74EA30D3" w:rsidR="00BD09B7" w:rsidRPr="00BD09B7" w:rsidRDefault="00BD09B7" w:rsidP="00BD09B7">
            <w:pPr>
              <w:spacing w:after="0"/>
              <w:jc w:val="right"/>
              <w:rPr>
                <w:rFonts w:cs="Times New Roman"/>
                <w:sz w:val="16"/>
                <w:szCs w:val="18"/>
              </w:rPr>
            </w:pPr>
            <w:r w:rsidRPr="00BD09B7">
              <w:rPr>
                <w:rFonts w:cs="Times New Roman"/>
                <w:sz w:val="16"/>
                <w:szCs w:val="18"/>
              </w:rPr>
              <w:t>8.000,00</w:t>
            </w:r>
          </w:p>
        </w:tc>
        <w:tc>
          <w:tcPr>
            <w:tcW w:w="1300" w:type="dxa"/>
            <w:shd w:val="clear" w:color="auto" w:fill="CBFFCB"/>
          </w:tcPr>
          <w:p w14:paraId="1E2C7CDE" w14:textId="576005A3"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2BBF2026" w14:textId="19C52924" w:rsidR="00BD09B7" w:rsidRPr="00BD09B7" w:rsidRDefault="00BD09B7" w:rsidP="00BD09B7">
            <w:pPr>
              <w:spacing w:after="0"/>
              <w:jc w:val="right"/>
              <w:rPr>
                <w:rFonts w:cs="Times New Roman"/>
                <w:sz w:val="16"/>
                <w:szCs w:val="18"/>
              </w:rPr>
            </w:pPr>
            <w:r w:rsidRPr="00BD09B7">
              <w:rPr>
                <w:rFonts w:cs="Times New Roman"/>
                <w:sz w:val="16"/>
                <w:szCs w:val="18"/>
              </w:rPr>
              <w:t>8.000,00</w:t>
            </w:r>
          </w:p>
        </w:tc>
        <w:tc>
          <w:tcPr>
            <w:tcW w:w="960" w:type="dxa"/>
            <w:shd w:val="clear" w:color="auto" w:fill="CBFFCB"/>
          </w:tcPr>
          <w:p w14:paraId="5E4120ED" w14:textId="3BC80546"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393C9A8E" w14:textId="77777777" w:rsidTr="00BD09B7">
        <w:tc>
          <w:tcPr>
            <w:tcW w:w="5171" w:type="dxa"/>
            <w:shd w:val="clear" w:color="auto" w:fill="F2F2F2"/>
          </w:tcPr>
          <w:p w14:paraId="687D7B05" w14:textId="65020077" w:rsidR="00BD09B7" w:rsidRPr="00BD09B7" w:rsidRDefault="00BD09B7" w:rsidP="00BD09B7">
            <w:pPr>
              <w:spacing w:after="0"/>
              <w:rPr>
                <w:rFonts w:cs="Times New Roman"/>
                <w:sz w:val="18"/>
                <w:szCs w:val="18"/>
              </w:rPr>
            </w:pPr>
            <w:r w:rsidRPr="00BD09B7">
              <w:rPr>
                <w:rFonts w:cs="Times New Roman"/>
                <w:sz w:val="18"/>
                <w:szCs w:val="18"/>
              </w:rPr>
              <w:t>3 Rashodi poslovanja</w:t>
            </w:r>
          </w:p>
        </w:tc>
        <w:tc>
          <w:tcPr>
            <w:tcW w:w="1300" w:type="dxa"/>
            <w:shd w:val="clear" w:color="auto" w:fill="F2F2F2"/>
          </w:tcPr>
          <w:p w14:paraId="30E55F23" w14:textId="18D8CEFE" w:rsidR="00BD09B7" w:rsidRPr="00BD09B7" w:rsidRDefault="00BD09B7" w:rsidP="00BD09B7">
            <w:pPr>
              <w:spacing w:after="0"/>
              <w:jc w:val="right"/>
              <w:rPr>
                <w:rFonts w:cs="Times New Roman"/>
                <w:sz w:val="18"/>
                <w:szCs w:val="18"/>
              </w:rPr>
            </w:pPr>
            <w:r w:rsidRPr="00BD09B7">
              <w:rPr>
                <w:rFonts w:cs="Times New Roman"/>
                <w:sz w:val="18"/>
                <w:szCs w:val="18"/>
              </w:rPr>
              <w:t>8.000,00</w:t>
            </w:r>
          </w:p>
        </w:tc>
        <w:tc>
          <w:tcPr>
            <w:tcW w:w="1300" w:type="dxa"/>
            <w:shd w:val="clear" w:color="auto" w:fill="F2F2F2"/>
          </w:tcPr>
          <w:p w14:paraId="6A7F7FE7" w14:textId="5089A01E"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385AB7FB" w14:textId="4AD0816E" w:rsidR="00BD09B7" w:rsidRPr="00BD09B7" w:rsidRDefault="00BD09B7" w:rsidP="00BD09B7">
            <w:pPr>
              <w:spacing w:after="0"/>
              <w:jc w:val="right"/>
              <w:rPr>
                <w:rFonts w:cs="Times New Roman"/>
                <w:sz w:val="18"/>
                <w:szCs w:val="18"/>
              </w:rPr>
            </w:pPr>
            <w:r w:rsidRPr="00BD09B7">
              <w:rPr>
                <w:rFonts w:cs="Times New Roman"/>
                <w:sz w:val="18"/>
                <w:szCs w:val="18"/>
              </w:rPr>
              <w:t>8.000,00</w:t>
            </w:r>
          </w:p>
        </w:tc>
        <w:tc>
          <w:tcPr>
            <w:tcW w:w="960" w:type="dxa"/>
            <w:shd w:val="clear" w:color="auto" w:fill="F2F2F2"/>
          </w:tcPr>
          <w:p w14:paraId="0B50E3B7" w14:textId="3C022D55"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3B0C7219" w14:textId="77777777" w:rsidTr="00BD09B7">
        <w:tc>
          <w:tcPr>
            <w:tcW w:w="5171" w:type="dxa"/>
          </w:tcPr>
          <w:p w14:paraId="78E6C2FD" w14:textId="6781F967" w:rsidR="00BD09B7" w:rsidRDefault="00BD09B7" w:rsidP="00BD09B7">
            <w:pPr>
              <w:spacing w:after="0"/>
              <w:rPr>
                <w:rFonts w:cs="Times New Roman"/>
                <w:sz w:val="18"/>
                <w:szCs w:val="18"/>
              </w:rPr>
            </w:pPr>
            <w:r>
              <w:rPr>
                <w:rFonts w:cs="Times New Roman"/>
                <w:sz w:val="18"/>
                <w:szCs w:val="18"/>
              </w:rPr>
              <w:t>32 Materijalni rashodi</w:t>
            </w:r>
          </w:p>
        </w:tc>
        <w:tc>
          <w:tcPr>
            <w:tcW w:w="1300" w:type="dxa"/>
          </w:tcPr>
          <w:p w14:paraId="47D34BD6" w14:textId="0049D9D6" w:rsidR="00BD09B7" w:rsidRDefault="00BD09B7" w:rsidP="00BD09B7">
            <w:pPr>
              <w:spacing w:after="0"/>
              <w:jc w:val="right"/>
              <w:rPr>
                <w:rFonts w:cs="Times New Roman"/>
                <w:sz w:val="18"/>
                <w:szCs w:val="18"/>
              </w:rPr>
            </w:pPr>
            <w:r>
              <w:rPr>
                <w:rFonts w:cs="Times New Roman"/>
                <w:sz w:val="18"/>
                <w:szCs w:val="18"/>
              </w:rPr>
              <w:t>8.000,00</w:t>
            </w:r>
          </w:p>
        </w:tc>
        <w:tc>
          <w:tcPr>
            <w:tcW w:w="1300" w:type="dxa"/>
          </w:tcPr>
          <w:p w14:paraId="10112830" w14:textId="2C368C0F"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7D3F6BF0" w14:textId="43A7E076" w:rsidR="00BD09B7" w:rsidRDefault="00BD09B7" w:rsidP="00BD09B7">
            <w:pPr>
              <w:spacing w:after="0"/>
              <w:jc w:val="right"/>
              <w:rPr>
                <w:rFonts w:cs="Times New Roman"/>
                <w:sz w:val="18"/>
                <w:szCs w:val="18"/>
              </w:rPr>
            </w:pPr>
            <w:r>
              <w:rPr>
                <w:rFonts w:cs="Times New Roman"/>
                <w:sz w:val="18"/>
                <w:szCs w:val="18"/>
              </w:rPr>
              <w:t>8.000,00</w:t>
            </w:r>
          </w:p>
        </w:tc>
        <w:tc>
          <w:tcPr>
            <w:tcW w:w="960" w:type="dxa"/>
          </w:tcPr>
          <w:p w14:paraId="051CC05D" w14:textId="1A5ADBE5"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43328342" w14:textId="77777777" w:rsidTr="00BD09B7">
        <w:trPr>
          <w:trHeight w:val="540"/>
        </w:trPr>
        <w:tc>
          <w:tcPr>
            <w:tcW w:w="5171" w:type="dxa"/>
            <w:shd w:val="clear" w:color="auto" w:fill="DAE8F2"/>
            <w:vAlign w:val="center"/>
          </w:tcPr>
          <w:p w14:paraId="06F37783" w14:textId="03E25618" w:rsidR="00BD09B7" w:rsidRPr="00BD09B7" w:rsidRDefault="00BD09B7" w:rsidP="00BD09B7">
            <w:pPr>
              <w:spacing w:after="0"/>
              <w:rPr>
                <w:rFonts w:cs="Times New Roman"/>
                <w:b/>
                <w:sz w:val="18"/>
                <w:szCs w:val="18"/>
              </w:rPr>
            </w:pPr>
            <w:r w:rsidRPr="00BD09B7">
              <w:rPr>
                <w:rFonts w:cs="Times New Roman"/>
                <w:b/>
                <w:sz w:val="18"/>
                <w:szCs w:val="18"/>
              </w:rPr>
              <w:t>KAPITALNI PROJEKT K100058 NABAVA OPREME ZA ODRŽAVANJE JAVNIH POVRŠINA</w:t>
            </w:r>
          </w:p>
        </w:tc>
        <w:tc>
          <w:tcPr>
            <w:tcW w:w="1300" w:type="dxa"/>
            <w:shd w:val="clear" w:color="auto" w:fill="DAE8F2"/>
            <w:vAlign w:val="center"/>
          </w:tcPr>
          <w:p w14:paraId="453C9D67" w14:textId="1D0D8567" w:rsidR="00BD09B7" w:rsidRPr="00BD09B7" w:rsidRDefault="00BD09B7" w:rsidP="00BD09B7">
            <w:pPr>
              <w:spacing w:after="0"/>
              <w:jc w:val="right"/>
              <w:rPr>
                <w:rFonts w:cs="Times New Roman"/>
                <w:b/>
                <w:sz w:val="18"/>
                <w:szCs w:val="18"/>
              </w:rPr>
            </w:pPr>
            <w:r w:rsidRPr="00BD09B7">
              <w:rPr>
                <w:rFonts w:cs="Times New Roman"/>
                <w:b/>
                <w:sz w:val="18"/>
                <w:szCs w:val="18"/>
              </w:rPr>
              <w:t>30.000,00</w:t>
            </w:r>
          </w:p>
        </w:tc>
        <w:tc>
          <w:tcPr>
            <w:tcW w:w="1300" w:type="dxa"/>
            <w:shd w:val="clear" w:color="auto" w:fill="DAE8F2"/>
            <w:vAlign w:val="center"/>
          </w:tcPr>
          <w:p w14:paraId="416F56D4" w14:textId="2AC37A1D" w:rsidR="00BD09B7" w:rsidRPr="00BD09B7" w:rsidRDefault="00BD09B7" w:rsidP="00BD09B7">
            <w:pPr>
              <w:spacing w:after="0"/>
              <w:jc w:val="right"/>
              <w:rPr>
                <w:rFonts w:cs="Times New Roman"/>
                <w:b/>
                <w:sz w:val="18"/>
                <w:szCs w:val="18"/>
              </w:rPr>
            </w:pPr>
            <w:r w:rsidRPr="00BD09B7">
              <w:rPr>
                <w:rFonts w:cs="Times New Roman"/>
                <w:b/>
                <w:sz w:val="18"/>
                <w:szCs w:val="18"/>
              </w:rPr>
              <w:t>0,00</w:t>
            </w:r>
          </w:p>
        </w:tc>
        <w:tc>
          <w:tcPr>
            <w:tcW w:w="1300" w:type="dxa"/>
            <w:shd w:val="clear" w:color="auto" w:fill="DAE8F2"/>
            <w:vAlign w:val="center"/>
          </w:tcPr>
          <w:p w14:paraId="6762D7C2" w14:textId="28307F22" w:rsidR="00BD09B7" w:rsidRPr="00BD09B7" w:rsidRDefault="00BD09B7" w:rsidP="00BD09B7">
            <w:pPr>
              <w:spacing w:after="0"/>
              <w:jc w:val="right"/>
              <w:rPr>
                <w:rFonts w:cs="Times New Roman"/>
                <w:b/>
                <w:sz w:val="18"/>
                <w:szCs w:val="18"/>
              </w:rPr>
            </w:pPr>
            <w:r w:rsidRPr="00BD09B7">
              <w:rPr>
                <w:rFonts w:cs="Times New Roman"/>
                <w:b/>
                <w:sz w:val="18"/>
                <w:szCs w:val="18"/>
              </w:rPr>
              <w:t>30.000,00</w:t>
            </w:r>
          </w:p>
        </w:tc>
        <w:tc>
          <w:tcPr>
            <w:tcW w:w="960" w:type="dxa"/>
            <w:shd w:val="clear" w:color="auto" w:fill="DAE8F2"/>
            <w:vAlign w:val="center"/>
          </w:tcPr>
          <w:p w14:paraId="55FC1806" w14:textId="6789F199" w:rsidR="00BD09B7" w:rsidRPr="00BD09B7" w:rsidRDefault="00BD09B7" w:rsidP="00BD09B7">
            <w:pPr>
              <w:spacing w:after="0"/>
              <w:jc w:val="right"/>
              <w:rPr>
                <w:rFonts w:cs="Times New Roman"/>
                <w:b/>
                <w:sz w:val="18"/>
                <w:szCs w:val="18"/>
              </w:rPr>
            </w:pPr>
            <w:r w:rsidRPr="00BD09B7">
              <w:rPr>
                <w:rFonts w:cs="Times New Roman"/>
                <w:b/>
                <w:sz w:val="18"/>
                <w:szCs w:val="18"/>
              </w:rPr>
              <w:t>100,00%</w:t>
            </w:r>
          </w:p>
        </w:tc>
      </w:tr>
      <w:tr w:rsidR="00BD09B7" w:rsidRPr="00BD09B7" w14:paraId="07A4D4BC" w14:textId="77777777" w:rsidTr="00BD09B7">
        <w:tc>
          <w:tcPr>
            <w:tcW w:w="5171" w:type="dxa"/>
            <w:shd w:val="clear" w:color="auto" w:fill="CBFFCB"/>
          </w:tcPr>
          <w:p w14:paraId="287B60AA" w14:textId="5981E173" w:rsidR="00BD09B7" w:rsidRPr="00BD09B7" w:rsidRDefault="00BD09B7" w:rsidP="00BD09B7">
            <w:pPr>
              <w:spacing w:after="0"/>
              <w:rPr>
                <w:rFonts w:cs="Times New Roman"/>
                <w:sz w:val="16"/>
                <w:szCs w:val="18"/>
              </w:rPr>
            </w:pPr>
            <w:r w:rsidRPr="00BD09B7">
              <w:rPr>
                <w:rFonts w:cs="Times New Roman"/>
                <w:sz w:val="16"/>
                <w:szCs w:val="18"/>
              </w:rPr>
              <w:t>IZVOR 520 Ostale pomoći</w:t>
            </w:r>
          </w:p>
        </w:tc>
        <w:tc>
          <w:tcPr>
            <w:tcW w:w="1300" w:type="dxa"/>
            <w:shd w:val="clear" w:color="auto" w:fill="CBFFCB"/>
          </w:tcPr>
          <w:p w14:paraId="20382EF4" w14:textId="66B2D89C" w:rsidR="00BD09B7" w:rsidRPr="00BD09B7" w:rsidRDefault="00BD09B7" w:rsidP="00BD09B7">
            <w:pPr>
              <w:spacing w:after="0"/>
              <w:jc w:val="right"/>
              <w:rPr>
                <w:rFonts w:cs="Times New Roman"/>
                <w:sz w:val="16"/>
                <w:szCs w:val="18"/>
              </w:rPr>
            </w:pPr>
            <w:r w:rsidRPr="00BD09B7">
              <w:rPr>
                <w:rFonts w:cs="Times New Roman"/>
                <w:sz w:val="16"/>
                <w:szCs w:val="18"/>
              </w:rPr>
              <w:t>30.000,00</w:t>
            </w:r>
          </w:p>
        </w:tc>
        <w:tc>
          <w:tcPr>
            <w:tcW w:w="1300" w:type="dxa"/>
            <w:shd w:val="clear" w:color="auto" w:fill="CBFFCB"/>
          </w:tcPr>
          <w:p w14:paraId="266E0E46" w14:textId="762CBEB9"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67265FC8" w14:textId="2D9DA82F" w:rsidR="00BD09B7" w:rsidRPr="00BD09B7" w:rsidRDefault="00BD09B7" w:rsidP="00BD09B7">
            <w:pPr>
              <w:spacing w:after="0"/>
              <w:jc w:val="right"/>
              <w:rPr>
                <w:rFonts w:cs="Times New Roman"/>
                <w:sz w:val="16"/>
                <w:szCs w:val="18"/>
              </w:rPr>
            </w:pPr>
            <w:r w:rsidRPr="00BD09B7">
              <w:rPr>
                <w:rFonts w:cs="Times New Roman"/>
                <w:sz w:val="16"/>
                <w:szCs w:val="18"/>
              </w:rPr>
              <w:t>30.000,00</w:t>
            </w:r>
          </w:p>
        </w:tc>
        <w:tc>
          <w:tcPr>
            <w:tcW w:w="960" w:type="dxa"/>
            <w:shd w:val="clear" w:color="auto" w:fill="CBFFCB"/>
          </w:tcPr>
          <w:p w14:paraId="46355904" w14:textId="1449D8FC"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5CC8B693" w14:textId="77777777" w:rsidTr="00BD09B7">
        <w:tc>
          <w:tcPr>
            <w:tcW w:w="5171" w:type="dxa"/>
            <w:shd w:val="clear" w:color="auto" w:fill="F2F2F2"/>
          </w:tcPr>
          <w:p w14:paraId="64D7F236" w14:textId="1B110B28" w:rsidR="00BD09B7" w:rsidRPr="00BD09B7" w:rsidRDefault="00BD09B7" w:rsidP="00BD09B7">
            <w:pPr>
              <w:spacing w:after="0"/>
              <w:rPr>
                <w:rFonts w:cs="Times New Roman"/>
                <w:sz w:val="18"/>
                <w:szCs w:val="18"/>
              </w:rPr>
            </w:pPr>
            <w:r w:rsidRPr="00BD09B7">
              <w:rPr>
                <w:rFonts w:cs="Times New Roman"/>
                <w:sz w:val="18"/>
                <w:szCs w:val="18"/>
              </w:rPr>
              <w:t>4 Rashodi za nabavu nefinancijske imovine</w:t>
            </w:r>
          </w:p>
        </w:tc>
        <w:tc>
          <w:tcPr>
            <w:tcW w:w="1300" w:type="dxa"/>
            <w:shd w:val="clear" w:color="auto" w:fill="F2F2F2"/>
          </w:tcPr>
          <w:p w14:paraId="4B73FC6D" w14:textId="77E5CAA1" w:rsidR="00BD09B7" w:rsidRPr="00BD09B7" w:rsidRDefault="00BD09B7" w:rsidP="00BD09B7">
            <w:pPr>
              <w:spacing w:after="0"/>
              <w:jc w:val="right"/>
              <w:rPr>
                <w:rFonts w:cs="Times New Roman"/>
                <w:sz w:val="18"/>
                <w:szCs w:val="18"/>
              </w:rPr>
            </w:pPr>
            <w:r w:rsidRPr="00BD09B7">
              <w:rPr>
                <w:rFonts w:cs="Times New Roman"/>
                <w:sz w:val="18"/>
                <w:szCs w:val="18"/>
              </w:rPr>
              <w:t>30.000,00</w:t>
            </w:r>
          </w:p>
        </w:tc>
        <w:tc>
          <w:tcPr>
            <w:tcW w:w="1300" w:type="dxa"/>
            <w:shd w:val="clear" w:color="auto" w:fill="F2F2F2"/>
          </w:tcPr>
          <w:p w14:paraId="3BA7B046" w14:textId="459B7F2B"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2B223CA1" w14:textId="796A780C" w:rsidR="00BD09B7" w:rsidRPr="00BD09B7" w:rsidRDefault="00BD09B7" w:rsidP="00BD09B7">
            <w:pPr>
              <w:spacing w:after="0"/>
              <w:jc w:val="right"/>
              <w:rPr>
                <w:rFonts w:cs="Times New Roman"/>
                <w:sz w:val="18"/>
                <w:szCs w:val="18"/>
              </w:rPr>
            </w:pPr>
            <w:r w:rsidRPr="00BD09B7">
              <w:rPr>
                <w:rFonts w:cs="Times New Roman"/>
                <w:sz w:val="18"/>
                <w:szCs w:val="18"/>
              </w:rPr>
              <w:t>30.000,00</w:t>
            </w:r>
          </w:p>
        </w:tc>
        <w:tc>
          <w:tcPr>
            <w:tcW w:w="960" w:type="dxa"/>
            <w:shd w:val="clear" w:color="auto" w:fill="F2F2F2"/>
          </w:tcPr>
          <w:p w14:paraId="5B7CC61A" w14:textId="048C65FD"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4BEB8734" w14:textId="77777777" w:rsidTr="00BD09B7">
        <w:tc>
          <w:tcPr>
            <w:tcW w:w="5171" w:type="dxa"/>
          </w:tcPr>
          <w:p w14:paraId="6164A30E" w14:textId="25AEB401" w:rsidR="00BD09B7" w:rsidRDefault="00BD09B7" w:rsidP="00BD09B7">
            <w:pPr>
              <w:spacing w:after="0"/>
              <w:rPr>
                <w:rFonts w:cs="Times New Roman"/>
                <w:sz w:val="18"/>
                <w:szCs w:val="18"/>
              </w:rPr>
            </w:pPr>
            <w:r>
              <w:rPr>
                <w:rFonts w:cs="Times New Roman"/>
                <w:sz w:val="18"/>
                <w:szCs w:val="18"/>
              </w:rPr>
              <w:t>42 Rashodi za nabavu proizvedene dugotrajne imovine</w:t>
            </w:r>
          </w:p>
        </w:tc>
        <w:tc>
          <w:tcPr>
            <w:tcW w:w="1300" w:type="dxa"/>
          </w:tcPr>
          <w:p w14:paraId="6CD03310" w14:textId="3A3C433C" w:rsidR="00BD09B7" w:rsidRDefault="00BD09B7" w:rsidP="00BD09B7">
            <w:pPr>
              <w:spacing w:after="0"/>
              <w:jc w:val="right"/>
              <w:rPr>
                <w:rFonts w:cs="Times New Roman"/>
                <w:sz w:val="18"/>
                <w:szCs w:val="18"/>
              </w:rPr>
            </w:pPr>
            <w:r>
              <w:rPr>
                <w:rFonts w:cs="Times New Roman"/>
                <w:sz w:val="18"/>
                <w:szCs w:val="18"/>
              </w:rPr>
              <w:t>30.000,00</w:t>
            </w:r>
          </w:p>
        </w:tc>
        <w:tc>
          <w:tcPr>
            <w:tcW w:w="1300" w:type="dxa"/>
          </w:tcPr>
          <w:p w14:paraId="0A43EAFF" w14:textId="34EC2978"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6A9AE79D" w14:textId="62FF9DCF" w:rsidR="00BD09B7" w:rsidRDefault="00BD09B7" w:rsidP="00BD09B7">
            <w:pPr>
              <w:spacing w:after="0"/>
              <w:jc w:val="right"/>
              <w:rPr>
                <w:rFonts w:cs="Times New Roman"/>
                <w:sz w:val="18"/>
                <w:szCs w:val="18"/>
              </w:rPr>
            </w:pPr>
            <w:r>
              <w:rPr>
                <w:rFonts w:cs="Times New Roman"/>
                <w:sz w:val="18"/>
                <w:szCs w:val="18"/>
              </w:rPr>
              <w:t>30.000,00</w:t>
            </w:r>
          </w:p>
        </w:tc>
        <w:tc>
          <w:tcPr>
            <w:tcW w:w="960" w:type="dxa"/>
          </w:tcPr>
          <w:p w14:paraId="53B46DF7" w14:textId="0355F767"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3C65B078" w14:textId="77777777" w:rsidTr="00BD09B7">
        <w:trPr>
          <w:trHeight w:val="540"/>
        </w:trPr>
        <w:tc>
          <w:tcPr>
            <w:tcW w:w="5171" w:type="dxa"/>
            <w:shd w:val="clear" w:color="auto" w:fill="DAE8F2"/>
            <w:vAlign w:val="center"/>
          </w:tcPr>
          <w:p w14:paraId="62467D19" w14:textId="242FBD7E" w:rsidR="00BD09B7" w:rsidRPr="00BD09B7" w:rsidRDefault="00BD09B7" w:rsidP="00BD09B7">
            <w:pPr>
              <w:spacing w:after="0"/>
              <w:rPr>
                <w:rFonts w:cs="Times New Roman"/>
                <w:b/>
                <w:sz w:val="18"/>
                <w:szCs w:val="18"/>
              </w:rPr>
            </w:pPr>
            <w:r w:rsidRPr="00BD09B7">
              <w:rPr>
                <w:rFonts w:cs="Times New Roman"/>
                <w:b/>
                <w:sz w:val="18"/>
                <w:szCs w:val="18"/>
              </w:rPr>
              <w:t>TEKUĆI PROJEKT T100139 NABAVA OPREME ILI RADNOG STROJA - DILJ GORA D.O.O.</w:t>
            </w:r>
          </w:p>
        </w:tc>
        <w:tc>
          <w:tcPr>
            <w:tcW w:w="1300" w:type="dxa"/>
            <w:shd w:val="clear" w:color="auto" w:fill="DAE8F2"/>
            <w:vAlign w:val="center"/>
          </w:tcPr>
          <w:p w14:paraId="453A0EBC" w14:textId="568552B4" w:rsidR="00BD09B7" w:rsidRPr="00BD09B7" w:rsidRDefault="00BD09B7" w:rsidP="00BD09B7">
            <w:pPr>
              <w:spacing w:after="0"/>
              <w:jc w:val="right"/>
              <w:rPr>
                <w:rFonts w:cs="Times New Roman"/>
                <w:b/>
                <w:sz w:val="18"/>
                <w:szCs w:val="18"/>
              </w:rPr>
            </w:pPr>
            <w:r w:rsidRPr="00BD09B7">
              <w:rPr>
                <w:rFonts w:cs="Times New Roman"/>
                <w:b/>
                <w:sz w:val="18"/>
                <w:szCs w:val="18"/>
              </w:rPr>
              <w:t>5.000,00</w:t>
            </w:r>
          </w:p>
        </w:tc>
        <w:tc>
          <w:tcPr>
            <w:tcW w:w="1300" w:type="dxa"/>
            <w:shd w:val="clear" w:color="auto" w:fill="DAE8F2"/>
            <w:vAlign w:val="center"/>
          </w:tcPr>
          <w:p w14:paraId="5F54164A" w14:textId="53C2AB9D" w:rsidR="00BD09B7" w:rsidRPr="00BD09B7" w:rsidRDefault="00BD09B7" w:rsidP="00BD09B7">
            <w:pPr>
              <w:spacing w:after="0"/>
              <w:jc w:val="right"/>
              <w:rPr>
                <w:rFonts w:cs="Times New Roman"/>
                <w:b/>
                <w:sz w:val="18"/>
                <w:szCs w:val="18"/>
              </w:rPr>
            </w:pPr>
            <w:r w:rsidRPr="00BD09B7">
              <w:rPr>
                <w:rFonts w:cs="Times New Roman"/>
                <w:b/>
                <w:sz w:val="18"/>
                <w:szCs w:val="18"/>
              </w:rPr>
              <w:t>0,00</w:t>
            </w:r>
          </w:p>
        </w:tc>
        <w:tc>
          <w:tcPr>
            <w:tcW w:w="1300" w:type="dxa"/>
            <w:shd w:val="clear" w:color="auto" w:fill="DAE8F2"/>
            <w:vAlign w:val="center"/>
          </w:tcPr>
          <w:p w14:paraId="37E8067A" w14:textId="6E3E9946" w:rsidR="00BD09B7" w:rsidRPr="00BD09B7" w:rsidRDefault="00BD09B7" w:rsidP="00BD09B7">
            <w:pPr>
              <w:spacing w:after="0"/>
              <w:jc w:val="right"/>
              <w:rPr>
                <w:rFonts w:cs="Times New Roman"/>
                <w:b/>
                <w:sz w:val="18"/>
                <w:szCs w:val="18"/>
              </w:rPr>
            </w:pPr>
            <w:r w:rsidRPr="00BD09B7">
              <w:rPr>
                <w:rFonts w:cs="Times New Roman"/>
                <w:b/>
                <w:sz w:val="18"/>
                <w:szCs w:val="18"/>
              </w:rPr>
              <w:t>5.000,00</w:t>
            </w:r>
          </w:p>
        </w:tc>
        <w:tc>
          <w:tcPr>
            <w:tcW w:w="960" w:type="dxa"/>
            <w:shd w:val="clear" w:color="auto" w:fill="DAE8F2"/>
            <w:vAlign w:val="center"/>
          </w:tcPr>
          <w:p w14:paraId="5B4D37E2" w14:textId="728AFA34" w:rsidR="00BD09B7" w:rsidRPr="00BD09B7" w:rsidRDefault="00BD09B7" w:rsidP="00BD09B7">
            <w:pPr>
              <w:spacing w:after="0"/>
              <w:jc w:val="right"/>
              <w:rPr>
                <w:rFonts w:cs="Times New Roman"/>
                <w:b/>
                <w:sz w:val="18"/>
                <w:szCs w:val="18"/>
              </w:rPr>
            </w:pPr>
            <w:r w:rsidRPr="00BD09B7">
              <w:rPr>
                <w:rFonts w:cs="Times New Roman"/>
                <w:b/>
                <w:sz w:val="18"/>
                <w:szCs w:val="18"/>
              </w:rPr>
              <w:t>100,00%</w:t>
            </w:r>
          </w:p>
        </w:tc>
      </w:tr>
      <w:tr w:rsidR="00BD09B7" w:rsidRPr="00BD09B7" w14:paraId="492508A1" w14:textId="77777777" w:rsidTr="00BD09B7">
        <w:tc>
          <w:tcPr>
            <w:tcW w:w="5171" w:type="dxa"/>
            <w:shd w:val="clear" w:color="auto" w:fill="CBFFCB"/>
          </w:tcPr>
          <w:p w14:paraId="334FE224" w14:textId="2CC8E9F9" w:rsidR="00BD09B7" w:rsidRPr="00BD09B7" w:rsidRDefault="00BD09B7" w:rsidP="00BD09B7">
            <w:pPr>
              <w:spacing w:after="0"/>
              <w:rPr>
                <w:rFonts w:cs="Times New Roman"/>
                <w:sz w:val="16"/>
                <w:szCs w:val="18"/>
              </w:rPr>
            </w:pPr>
            <w:r w:rsidRPr="00BD09B7">
              <w:rPr>
                <w:rFonts w:cs="Times New Roman"/>
                <w:sz w:val="16"/>
                <w:szCs w:val="18"/>
              </w:rPr>
              <w:t>IZVOR 110 Opći prihodi i primici</w:t>
            </w:r>
          </w:p>
        </w:tc>
        <w:tc>
          <w:tcPr>
            <w:tcW w:w="1300" w:type="dxa"/>
            <w:shd w:val="clear" w:color="auto" w:fill="CBFFCB"/>
          </w:tcPr>
          <w:p w14:paraId="1AA34091" w14:textId="32C4B4FF" w:rsidR="00BD09B7" w:rsidRPr="00BD09B7" w:rsidRDefault="00BD09B7" w:rsidP="00BD09B7">
            <w:pPr>
              <w:spacing w:after="0"/>
              <w:jc w:val="right"/>
              <w:rPr>
                <w:rFonts w:cs="Times New Roman"/>
                <w:sz w:val="16"/>
                <w:szCs w:val="18"/>
              </w:rPr>
            </w:pPr>
            <w:r w:rsidRPr="00BD09B7">
              <w:rPr>
                <w:rFonts w:cs="Times New Roman"/>
                <w:sz w:val="16"/>
                <w:szCs w:val="18"/>
              </w:rPr>
              <w:t>5.000,00</w:t>
            </w:r>
          </w:p>
        </w:tc>
        <w:tc>
          <w:tcPr>
            <w:tcW w:w="1300" w:type="dxa"/>
            <w:shd w:val="clear" w:color="auto" w:fill="CBFFCB"/>
          </w:tcPr>
          <w:p w14:paraId="03F0CB14" w14:textId="3F6075AD" w:rsidR="00BD09B7" w:rsidRPr="00BD09B7" w:rsidRDefault="00BD09B7" w:rsidP="00BD09B7">
            <w:pPr>
              <w:spacing w:after="0"/>
              <w:jc w:val="right"/>
              <w:rPr>
                <w:rFonts w:cs="Times New Roman"/>
                <w:sz w:val="16"/>
                <w:szCs w:val="18"/>
              </w:rPr>
            </w:pPr>
            <w:r w:rsidRPr="00BD09B7">
              <w:rPr>
                <w:rFonts w:cs="Times New Roman"/>
                <w:sz w:val="16"/>
                <w:szCs w:val="18"/>
              </w:rPr>
              <w:t>-5.000,00</w:t>
            </w:r>
          </w:p>
        </w:tc>
        <w:tc>
          <w:tcPr>
            <w:tcW w:w="1300" w:type="dxa"/>
            <w:shd w:val="clear" w:color="auto" w:fill="CBFFCB"/>
          </w:tcPr>
          <w:p w14:paraId="47AB6DEB" w14:textId="728F3BEC"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960" w:type="dxa"/>
            <w:shd w:val="clear" w:color="auto" w:fill="CBFFCB"/>
          </w:tcPr>
          <w:p w14:paraId="16A4BE4B" w14:textId="7BFAB0E9" w:rsidR="00BD09B7" w:rsidRPr="00BD09B7" w:rsidRDefault="00BD09B7" w:rsidP="00BD09B7">
            <w:pPr>
              <w:spacing w:after="0"/>
              <w:jc w:val="right"/>
              <w:rPr>
                <w:rFonts w:cs="Times New Roman"/>
                <w:sz w:val="16"/>
                <w:szCs w:val="18"/>
              </w:rPr>
            </w:pPr>
            <w:r w:rsidRPr="00BD09B7">
              <w:rPr>
                <w:rFonts w:cs="Times New Roman"/>
                <w:sz w:val="16"/>
                <w:szCs w:val="18"/>
              </w:rPr>
              <w:t>0,00%</w:t>
            </w:r>
          </w:p>
        </w:tc>
      </w:tr>
      <w:tr w:rsidR="00BD09B7" w:rsidRPr="00BD09B7" w14:paraId="1472DB05" w14:textId="77777777" w:rsidTr="00BD09B7">
        <w:tc>
          <w:tcPr>
            <w:tcW w:w="5171" w:type="dxa"/>
            <w:shd w:val="clear" w:color="auto" w:fill="F2F2F2"/>
          </w:tcPr>
          <w:p w14:paraId="453D4C10" w14:textId="1549042B" w:rsidR="00BD09B7" w:rsidRPr="00BD09B7" w:rsidRDefault="00BD09B7" w:rsidP="00BD09B7">
            <w:pPr>
              <w:spacing w:after="0"/>
              <w:rPr>
                <w:rFonts w:cs="Times New Roman"/>
                <w:sz w:val="18"/>
                <w:szCs w:val="18"/>
              </w:rPr>
            </w:pPr>
            <w:r w:rsidRPr="00BD09B7">
              <w:rPr>
                <w:rFonts w:cs="Times New Roman"/>
                <w:sz w:val="18"/>
                <w:szCs w:val="18"/>
              </w:rPr>
              <w:t>3 Rashodi poslovanja</w:t>
            </w:r>
          </w:p>
        </w:tc>
        <w:tc>
          <w:tcPr>
            <w:tcW w:w="1300" w:type="dxa"/>
            <w:shd w:val="clear" w:color="auto" w:fill="F2F2F2"/>
          </w:tcPr>
          <w:p w14:paraId="5B9BD8CE" w14:textId="2D31A5B0" w:rsidR="00BD09B7" w:rsidRPr="00BD09B7" w:rsidRDefault="00BD09B7" w:rsidP="00BD09B7">
            <w:pPr>
              <w:spacing w:after="0"/>
              <w:jc w:val="right"/>
              <w:rPr>
                <w:rFonts w:cs="Times New Roman"/>
                <w:sz w:val="18"/>
                <w:szCs w:val="18"/>
              </w:rPr>
            </w:pPr>
            <w:r w:rsidRPr="00BD09B7">
              <w:rPr>
                <w:rFonts w:cs="Times New Roman"/>
                <w:sz w:val="18"/>
                <w:szCs w:val="18"/>
              </w:rPr>
              <w:t>5.000,00</w:t>
            </w:r>
          </w:p>
        </w:tc>
        <w:tc>
          <w:tcPr>
            <w:tcW w:w="1300" w:type="dxa"/>
            <w:shd w:val="clear" w:color="auto" w:fill="F2F2F2"/>
          </w:tcPr>
          <w:p w14:paraId="04D92C42" w14:textId="64AE1006" w:rsidR="00BD09B7" w:rsidRPr="00BD09B7" w:rsidRDefault="00BD09B7" w:rsidP="00BD09B7">
            <w:pPr>
              <w:spacing w:after="0"/>
              <w:jc w:val="right"/>
              <w:rPr>
                <w:rFonts w:cs="Times New Roman"/>
                <w:sz w:val="18"/>
                <w:szCs w:val="18"/>
              </w:rPr>
            </w:pPr>
            <w:r w:rsidRPr="00BD09B7">
              <w:rPr>
                <w:rFonts w:cs="Times New Roman"/>
                <w:sz w:val="18"/>
                <w:szCs w:val="18"/>
              </w:rPr>
              <w:t>-5.000,00</w:t>
            </w:r>
          </w:p>
        </w:tc>
        <w:tc>
          <w:tcPr>
            <w:tcW w:w="1300" w:type="dxa"/>
            <w:shd w:val="clear" w:color="auto" w:fill="F2F2F2"/>
          </w:tcPr>
          <w:p w14:paraId="1A839627" w14:textId="04A9B423"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960" w:type="dxa"/>
            <w:shd w:val="clear" w:color="auto" w:fill="F2F2F2"/>
          </w:tcPr>
          <w:p w14:paraId="45241628" w14:textId="7D706326" w:rsidR="00BD09B7" w:rsidRPr="00BD09B7" w:rsidRDefault="00BD09B7" w:rsidP="00BD09B7">
            <w:pPr>
              <w:spacing w:after="0"/>
              <w:jc w:val="right"/>
              <w:rPr>
                <w:rFonts w:cs="Times New Roman"/>
                <w:sz w:val="18"/>
                <w:szCs w:val="18"/>
              </w:rPr>
            </w:pPr>
            <w:r w:rsidRPr="00BD09B7">
              <w:rPr>
                <w:rFonts w:cs="Times New Roman"/>
                <w:sz w:val="18"/>
                <w:szCs w:val="18"/>
              </w:rPr>
              <w:t>0,00%</w:t>
            </w:r>
          </w:p>
        </w:tc>
      </w:tr>
      <w:tr w:rsidR="00BD09B7" w14:paraId="52069309" w14:textId="77777777" w:rsidTr="00BD09B7">
        <w:tc>
          <w:tcPr>
            <w:tcW w:w="5171" w:type="dxa"/>
          </w:tcPr>
          <w:p w14:paraId="38EEF51F" w14:textId="61439AB5" w:rsidR="00BD09B7" w:rsidRDefault="00BD09B7" w:rsidP="00BD09B7">
            <w:pPr>
              <w:spacing w:after="0"/>
              <w:rPr>
                <w:rFonts w:cs="Times New Roman"/>
                <w:sz w:val="18"/>
                <w:szCs w:val="18"/>
              </w:rPr>
            </w:pPr>
            <w:r>
              <w:rPr>
                <w:rFonts w:cs="Times New Roman"/>
                <w:sz w:val="18"/>
                <w:szCs w:val="18"/>
              </w:rPr>
              <w:t>38 Rashodi za donacije, kazne, naknade šteta i kapitalne pomoći</w:t>
            </w:r>
          </w:p>
        </w:tc>
        <w:tc>
          <w:tcPr>
            <w:tcW w:w="1300" w:type="dxa"/>
          </w:tcPr>
          <w:p w14:paraId="423E7D1B" w14:textId="7992F4CE" w:rsidR="00BD09B7" w:rsidRDefault="00BD09B7" w:rsidP="00BD09B7">
            <w:pPr>
              <w:spacing w:after="0"/>
              <w:jc w:val="right"/>
              <w:rPr>
                <w:rFonts w:cs="Times New Roman"/>
                <w:sz w:val="18"/>
                <w:szCs w:val="18"/>
              </w:rPr>
            </w:pPr>
            <w:r>
              <w:rPr>
                <w:rFonts w:cs="Times New Roman"/>
                <w:sz w:val="18"/>
                <w:szCs w:val="18"/>
              </w:rPr>
              <w:t>5.000,00</w:t>
            </w:r>
          </w:p>
        </w:tc>
        <w:tc>
          <w:tcPr>
            <w:tcW w:w="1300" w:type="dxa"/>
          </w:tcPr>
          <w:p w14:paraId="72523C4A" w14:textId="15C687FD" w:rsidR="00BD09B7" w:rsidRDefault="00BD09B7" w:rsidP="00BD09B7">
            <w:pPr>
              <w:spacing w:after="0"/>
              <w:jc w:val="right"/>
              <w:rPr>
                <w:rFonts w:cs="Times New Roman"/>
                <w:sz w:val="18"/>
                <w:szCs w:val="18"/>
              </w:rPr>
            </w:pPr>
            <w:r>
              <w:rPr>
                <w:rFonts w:cs="Times New Roman"/>
                <w:sz w:val="18"/>
                <w:szCs w:val="18"/>
              </w:rPr>
              <w:t>-5.000,00</w:t>
            </w:r>
          </w:p>
        </w:tc>
        <w:tc>
          <w:tcPr>
            <w:tcW w:w="1300" w:type="dxa"/>
          </w:tcPr>
          <w:p w14:paraId="57DFC7A9" w14:textId="7C5B9FD7" w:rsidR="00BD09B7" w:rsidRDefault="00BD09B7" w:rsidP="00BD09B7">
            <w:pPr>
              <w:spacing w:after="0"/>
              <w:jc w:val="right"/>
              <w:rPr>
                <w:rFonts w:cs="Times New Roman"/>
                <w:sz w:val="18"/>
                <w:szCs w:val="18"/>
              </w:rPr>
            </w:pPr>
            <w:r>
              <w:rPr>
                <w:rFonts w:cs="Times New Roman"/>
                <w:sz w:val="18"/>
                <w:szCs w:val="18"/>
              </w:rPr>
              <w:t>0,00</w:t>
            </w:r>
          </w:p>
        </w:tc>
        <w:tc>
          <w:tcPr>
            <w:tcW w:w="960" w:type="dxa"/>
          </w:tcPr>
          <w:p w14:paraId="3EFB8413" w14:textId="620FFE61" w:rsidR="00BD09B7" w:rsidRDefault="00BD09B7" w:rsidP="00BD09B7">
            <w:pPr>
              <w:spacing w:after="0"/>
              <w:jc w:val="right"/>
              <w:rPr>
                <w:rFonts w:cs="Times New Roman"/>
                <w:sz w:val="18"/>
                <w:szCs w:val="18"/>
              </w:rPr>
            </w:pPr>
            <w:r>
              <w:rPr>
                <w:rFonts w:cs="Times New Roman"/>
                <w:sz w:val="18"/>
                <w:szCs w:val="18"/>
              </w:rPr>
              <w:t>0,00%</w:t>
            </w:r>
          </w:p>
        </w:tc>
      </w:tr>
      <w:tr w:rsidR="00BD09B7" w:rsidRPr="00BD09B7" w14:paraId="7572A8FA" w14:textId="77777777" w:rsidTr="00BD09B7">
        <w:tc>
          <w:tcPr>
            <w:tcW w:w="5171" w:type="dxa"/>
            <w:shd w:val="clear" w:color="auto" w:fill="CBFFCB"/>
          </w:tcPr>
          <w:p w14:paraId="75F0894A" w14:textId="4AC974AF" w:rsidR="00BD09B7" w:rsidRPr="00BD09B7" w:rsidRDefault="00BD09B7" w:rsidP="00BD09B7">
            <w:pPr>
              <w:spacing w:after="0"/>
              <w:rPr>
                <w:rFonts w:cs="Times New Roman"/>
                <w:sz w:val="16"/>
                <w:szCs w:val="18"/>
              </w:rPr>
            </w:pPr>
            <w:r w:rsidRPr="00BD09B7">
              <w:rPr>
                <w:rFonts w:cs="Times New Roman"/>
                <w:sz w:val="16"/>
                <w:szCs w:val="18"/>
              </w:rPr>
              <w:t>IZVOR 500 Pomoći iz državnog proračuna</w:t>
            </w:r>
          </w:p>
        </w:tc>
        <w:tc>
          <w:tcPr>
            <w:tcW w:w="1300" w:type="dxa"/>
            <w:shd w:val="clear" w:color="auto" w:fill="CBFFCB"/>
          </w:tcPr>
          <w:p w14:paraId="27CFDDBC" w14:textId="2D8E2CC6"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6C7A46E4" w14:textId="4258818B" w:rsidR="00BD09B7" w:rsidRPr="00BD09B7" w:rsidRDefault="00BD09B7" w:rsidP="00BD09B7">
            <w:pPr>
              <w:spacing w:after="0"/>
              <w:jc w:val="right"/>
              <w:rPr>
                <w:rFonts w:cs="Times New Roman"/>
                <w:sz w:val="16"/>
                <w:szCs w:val="18"/>
              </w:rPr>
            </w:pPr>
            <w:r w:rsidRPr="00BD09B7">
              <w:rPr>
                <w:rFonts w:cs="Times New Roman"/>
                <w:sz w:val="16"/>
                <w:szCs w:val="18"/>
              </w:rPr>
              <w:t>5.000,00</w:t>
            </w:r>
          </w:p>
        </w:tc>
        <w:tc>
          <w:tcPr>
            <w:tcW w:w="1300" w:type="dxa"/>
            <w:shd w:val="clear" w:color="auto" w:fill="CBFFCB"/>
          </w:tcPr>
          <w:p w14:paraId="29FE919D" w14:textId="586E94A0" w:rsidR="00BD09B7" w:rsidRPr="00BD09B7" w:rsidRDefault="00BD09B7" w:rsidP="00BD09B7">
            <w:pPr>
              <w:spacing w:after="0"/>
              <w:jc w:val="right"/>
              <w:rPr>
                <w:rFonts w:cs="Times New Roman"/>
                <w:sz w:val="16"/>
                <w:szCs w:val="18"/>
              </w:rPr>
            </w:pPr>
            <w:r w:rsidRPr="00BD09B7">
              <w:rPr>
                <w:rFonts w:cs="Times New Roman"/>
                <w:sz w:val="16"/>
                <w:szCs w:val="18"/>
              </w:rPr>
              <w:t>5.000,00</w:t>
            </w:r>
          </w:p>
        </w:tc>
        <w:tc>
          <w:tcPr>
            <w:tcW w:w="960" w:type="dxa"/>
            <w:shd w:val="clear" w:color="auto" w:fill="CBFFCB"/>
          </w:tcPr>
          <w:p w14:paraId="26250662" w14:textId="77777777" w:rsidR="00BD09B7" w:rsidRPr="00BD09B7" w:rsidRDefault="00BD09B7" w:rsidP="00BD09B7">
            <w:pPr>
              <w:spacing w:after="0"/>
              <w:jc w:val="right"/>
              <w:rPr>
                <w:rFonts w:cs="Times New Roman"/>
                <w:sz w:val="16"/>
                <w:szCs w:val="18"/>
              </w:rPr>
            </w:pPr>
          </w:p>
        </w:tc>
      </w:tr>
      <w:tr w:rsidR="00BD09B7" w:rsidRPr="00BD09B7" w14:paraId="343B1BDD" w14:textId="77777777" w:rsidTr="00BD09B7">
        <w:tc>
          <w:tcPr>
            <w:tcW w:w="5171" w:type="dxa"/>
            <w:shd w:val="clear" w:color="auto" w:fill="F2F2F2"/>
          </w:tcPr>
          <w:p w14:paraId="298F96CC" w14:textId="5AA8CFBD" w:rsidR="00BD09B7" w:rsidRPr="00BD09B7" w:rsidRDefault="00BD09B7" w:rsidP="00BD09B7">
            <w:pPr>
              <w:spacing w:after="0"/>
              <w:rPr>
                <w:rFonts w:cs="Times New Roman"/>
                <w:sz w:val="18"/>
                <w:szCs w:val="18"/>
              </w:rPr>
            </w:pPr>
            <w:r w:rsidRPr="00BD09B7">
              <w:rPr>
                <w:rFonts w:cs="Times New Roman"/>
                <w:sz w:val="18"/>
                <w:szCs w:val="18"/>
              </w:rPr>
              <w:t>3 Rashodi poslovanja</w:t>
            </w:r>
          </w:p>
        </w:tc>
        <w:tc>
          <w:tcPr>
            <w:tcW w:w="1300" w:type="dxa"/>
            <w:shd w:val="clear" w:color="auto" w:fill="F2F2F2"/>
          </w:tcPr>
          <w:p w14:paraId="0498E7EE" w14:textId="1936796D"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79064470" w14:textId="59DD166D" w:rsidR="00BD09B7" w:rsidRPr="00BD09B7" w:rsidRDefault="00BD09B7" w:rsidP="00BD09B7">
            <w:pPr>
              <w:spacing w:after="0"/>
              <w:jc w:val="right"/>
              <w:rPr>
                <w:rFonts w:cs="Times New Roman"/>
                <w:sz w:val="18"/>
                <w:szCs w:val="18"/>
              </w:rPr>
            </w:pPr>
            <w:r w:rsidRPr="00BD09B7">
              <w:rPr>
                <w:rFonts w:cs="Times New Roman"/>
                <w:sz w:val="18"/>
                <w:szCs w:val="18"/>
              </w:rPr>
              <w:t>5.000,00</w:t>
            </w:r>
          </w:p>
        </w:tc>
        <w:tc>
          <w:tcPr>
            <w:tcW w:w="1300" w:type="dxa"/>
            <w:shd w:val="clear" w:color="auto" w:fill="F2F2F2"/>
          </w:tcPr>
          <w:p w14:paraId="007C78A0" w14:textId="11B2268C" w:rsidR="00BD09B7" w:rsidRPr="00BD09B7" w:rsidRDefault="00BD09B7" w:rsidP="00BD09B7">
            <w:pPr>
              <w:spacing w:after="0"/>
              <w:jc w:val="right"/>
              <w:rPr>
                <w:rFonts w:cs="Times New Roman"/>
                <w:sz w:val="18"/>
                <w:szCs w:val="18"/>
              </w:rPr>
            </w:pPr>
            <w:r w:rsidRPr="00BD09B7">
              <w:rPr>
                <w:rFonts w:cs="Times New Roman"/>
                <w:sz w:val="18"/>
                <w:szCs w:val="18"/>
              </w:rPr>
              <w:t>5.000,00</w:t>
            </w:r>
          </w:p>
        </w:tc>
        <w:tc>
          <w:tcPr>
            <w:tcW w:w="960" w:type="dxa"/>
            <w:shd w:val="clear" w:color="auto" w:fill="F2F2F2"/>
          </w:tcPr>
          <w:p w14:paraId="422C3006" w14:textId="77777777" w:rsidR="00BD09B7" w:rsidRPr="00BD09B7" w:rsidRDefault="00BD09B7" w:rsidP="00BD09B7">
            <w:pPr>
              <w:spacing w:after="0"/>
              <w:jc w:val="right"/>
              <w:rPr>
                <w:rFonts w:cs="Times New Roman"/>
                <w:sz w:val="18"/>
                <w:szCs w:val="18"/>
              </w:rPr>
            </w:pPr>
          </w:p>
        </w:tc>
      </w:tr>
      <w:tr w:rsidR="00BD09B7" w14:paraId="15606126" w14:textId="77777777" w:rsidTr="00BD09B7">
        <w:tc>
          <w:tcPr>
            <w:tcW w:w="5171" w:type="dxa"/>
          </w:tcPr>
          <w:p w14:paraId="4E2BBA2D" w14:textId="2D7BBDB5" w:rsidR="00BD09B7" w:rsidRDefault="00BD09B7" w:rsidP="00BD09B7">
            <w:pPr>
              <w:spacing w:after="0"/>
              <w:rPr>
                <w:rFonts w:cs="Times New Roman"/>
                <w:sz w:val="18"/>
                <w:szCs w:val="18"/>
              </w:rPr>
            </w:pPr>
            <w:r>
              <w:rPr>
                <w:rFonts w:cs="Times New Roman"/>
                <w:sz w:val="18"/>
                <w:szCs w:val="18"/>
              </w:rPr>
              <w:t>38 Rashodi za donacije, kazne, naknade šteta i kapitalne pomoći</w:t>
            </w:r>
          </w:p>
        </w:tc>
        <w:tc>
          <w:tcPr>
            <w:tcW w:w="1300" w:type="dxa"/>
          </w:tcPr>
          <w:p w14:paraId="7E922A09" w14:textId="7F29867E"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4863855E" w14:textId="77198362" w:rsidR="00BD09B7" w:rsidRDefault="00BD09B7" w:rsidP="00BD09B7">
            <w:pPr>
              <w:spacing w:after="0"/>
              <w:jc w:val="right"/>
              <w:rPr>
                <w:rFonts w:cs="Times New Roman"/>
                <w:sz w:val="18"/>
                <w:szCs w:val="18"/>
              </w:rPr>
            </w:pPr>
            <w:r>
              <w:rPr>
                <w:rFonts w:cs="Times New Roman"/>
                <w:sz w:val="18"/>
                <w:szCs w:val="18"/>
              </w:rPr>
              <w:t>5.000,00</w:t>
            </w:r>
          </w:p>
        </w:tc>
        <w:tc>
          <w:tcPr>
            <w:tcW w:w="1300" w:type="dxa"/>
          </w:tcPr>
          <w:p w14:paraId="2D0048C8" w14:textId="28D2514C" w:rsidR="00BD09B7" w:rsidRDefault="00BD09B7" w:rsidP="00BD09B7">
            <w:pPr>
              <w:spacing w:after="0"/>
              <w:jc w:val="right"/>
              <w:rPr>
                <w:rFonts w:cs="Times New Roman"/>
                <w:sz w:val="18"/>
                <w:szCs w:val="18"/>
              </w:rPr>
            </w:pPr>
            <w:r>
              <w:rPr>
                <w:rFonts w:cs="Times New Roman"/>
                <w:sz w:val="18"/>
                <w:szCs w:val="18"/>
              </w:rPr>
              <w:t>5.000,00</w:t>
            </w:r>
          </w:p>
        </w:tc>
        <w:tc>
          <w:tcPr>
            <w:tcW w:w="960" w:type="dxa"/>
          </w:tcPr>
          <w:p w14:paraId="7EF4EE21" w14:textId="77777777" w:rsidR="00BD09B7" w:rsidRDefault="00BD09B7" w:rsidP="00BD09B7">
            <w:pPr>
              <w:spacing w:after="0"/>
              <w:jc w:val="right"/>
              <w:rPr>
                <w:rFonts w:cs="Times New Roman"/>
                <w:sz w:val="18"/>
                <w:szCs w:val="18"/>
              </w:rPr>
            </w:pPr>
          </w:p>
        </w:tc>
      </w:tr>
      <w:tr w:rsidR="00BD09B7" w:rsidRPr="00BD09B7" w14:paraId="1C4E4A8D" w14:textId="77777777" w:rsidTr="00BD09B7">
        <w:trPr>
          <w:trHeight w:val="540"/>
        </w:trPr>
        <w:tc>
          <w:tcPr>
            <w:tcW w:w="5171" w:type="dxa"/>
            <w:shd w:val="clear" w:color="auto" w:fill="17365D"/>
            <w:vAlign w:val="center"/>
          </w:tcPr>
          <w:p w14:paraId="0AA8AAE6" w14:textId="028EC012" w:rsidR="00BD09B7" w:rsidRPr="00BD09B7" w:rsidRDefault="00BD09B7" w:rsidP="00BD09B7">
            <w:pPr>
              <w:spacing w:after="0"/>
              <w:rPr>
                <w:rFonts w:cs="Times New Roman"/>
                <w:b/>
                <w:color w:val="FFFFFF"/>
                <w:sz w:val="18"/>
                <w:szCs w:val="18"/>
              </w:rPr>
            </w:pPr>
            <w:r w:rsidRPr="00BD09B7">
              <w:rPr>
                <w:rFonts w:cs="Times New Roman"/>
                <w:b/>
                <w:color w:val="FFFFFF"/>
                <w:sz w:val="18"/>
                <w:szCs w:val="18"/>
              </w:rPr>
              <w:t>PROGRAM 2005 IZGRADNJA OBJEKATA I UREĐAJA KOMUNALNE INFRASTRUKTURE</w:t>
            </w:r>
          </w:p>
        </w:tc>
        <w:tc>
          <w:tcPr>
            <w:tcW w:w="1300" w:type="dxa"/>
            <w:shd w:val="clear" w:color="auto" w:fill="17365D"/>
            <w:vAlign w:val="center"/>
          </w:tcPr>
          <w:p w14:paraId="03B0DFB2" w14:textId="396B1289" w:rsidR="00BD09B7" w:rsidRPr="00BD09B7" w:rsidRDefault="00BD09B7" w:rsidP="00BD09B7">
            <w:pPr>
              <w:spacing w:after="0"/>
              <w:jc w:val="right"/>
              <w:rPr>
                <w:rFonts w:cs="Times New Roman"/>
                <w:b/>
                <w:color w:val="FFFFFF"/>
                <w:sz w:val="18"/>
                <w:szCs w:val="18"/>
              </w:rPr>
            </w:pPr>
            <w:r w:rsidRPr="00BD09B7">
              <w:rPr>
                <w:rFonts w:cs="Times New Roman"/>
                <w:b/>
                <w:color w:val="FFFFFF"/>
                <w:sz w:val="18"/>
                <w:szCs w:val="18"/>
              </w:rPr>
              <w:t>2.297.900,00</w:t>
            </w:r>
          </w:p>
        </w:tc>
        <w:tc>
          <w:tcPr>
            <w:tcW w:w="1300" w:type="dxa"/>
            <w:shd w:val="clear" w:color="auto" w:fill="17365D"/>
            <w:vAlign w:val="center"/>
          </w:tcPr>
          <w:p w14:paraId="33827499" w14:textId="5BB2DAC0" w:rsidR="00BD09B7" w:rsidRPr="00BD09B7" w:rsidRDefault="00BD09B7" w:rsidP="00BD09B7">
            <w:pPr>
              <w:spacing w:after="0"/>
              <w:jc w:val="right"/>
              <w:rPr>
                <w:rFonts w:cs="Times New Roman"/>
                <w:b/>
                <w:color w:val="FFFFFF"/>
                <w:sz w:val="18"/>
                <w:szCs w:val="18"/>
              </w:rPr>
            </w:pPr>
            <w:r w:rsidRPr="00BD09B7">
              <w:rPr>
                <w:rFonts w:cs="Times New Roman"/>
                <w:b/>
                <w:color w:val="FFFFFF"/>
                <w:sz w:val="18"/>
                <w:szCs w:val="18"/>
              </w:rPr>
              <w:t>-315.000,00</w:t>
            </w:r>
          </w:p>
        </w:tc>
        <w:tc>
          <w:tcPr>
            <w:tcW w:w="1300" w:type="dxa"/>
            <w:shd w:val="clear" w:color="auto" w:fill="17365D"/>
            <w:vAlign w:val="center"/>
          </w:tcPr>
          <w:p w14:paraId="2EBFEF9E" w14:textId="777EE571" w:rsidR="00BD09B7" w:rsidRPr="00BD09B7" w:rsidRDefault="00BD09B7" w:rsidP="00BD09B7">
            <w:pPr>
              <w:spacing w:after="0"/>
              <w:jc w:val="right"/>
              <w:rPr>
                <w:rFonts w:cs="Times New Roman"/>
                <w:b/>
                <w:color w:val="FFFFFF"/>
                <w:sz w:val="18"/>
                <w:szCs w:val="18"/>
              </w:rPr>
            </w:pPr>
            <w:r w:rsidRPr="00BD09B7">
              <w:rPr>
                <w:rFonts w:cs="Times New Roman"/>
                <w:b/>
                <w:color w:val="FFFFFF"/>
                <w:sz w:val="18"/>
                <w:szCs w:val="18"/>
              </w:rPr>
              <w:t>1.982.900,00</w:t>
            </w:r>
          </w:p>
        </w:tc>
        <w:tc>
          <w:tcPr>
            <w:tcW w:w="960" w:type="dxa"/>
            <w:shd w:val="clear" w:color="auto" w:fill="17365D"/>
            <w:vAlign w:val="center"/>
          </w:tcPr>
          <w:p w14:paraId="145858AB" w14:textId="5A351D41" w:rsidR="00BD09B7" w:rsidRPr="00BD09B7" w:rsidRDefault="00BD09B7" w:rsidP="00BD09B7">
            <w:pPr>
              <w:spacing w:after="0"/>
              <w:jc w:val="right"/>
              <w:rPr>
                <w:rFonts w:cs="Times New Roman"/>
                <w:b/>
                <w:color w:val="FFFFFF"/>
                <w:sz w:val="18"/>
                <w:szCs w:val="18"/>
              </w:rPr>
            </w:pPr>
            <w:r w:rsidRPr="00BD09B7">
              <w:rPr>
                <w:rFonts w:cs="Times New Roman"/>
                <w:b/>
                <w:color w:val="FFFFFF"/>
                <w:sz w:val="18"/>
                <w:szCs w:val="18"/>
              </w:rPr>
              <w:t>86,29%</w:t>
            </w:r>
          </w:p>
        </w:tc>
      </w:tr>
      <w:tr w:rsidR="00BD09B7" w:rsidRPr="00BD09B7" w14:paraId="59A5FAE0" w14:textId="77777777" w:rsidTr="00BD09B7">
        <w:trPr>
          <w:trHeight w:val="540"/>
        </w:trPr>
        <w:tc>
          <w:tcPr>
            <w:tcW w:w="5171" w:type="dxa"/>
            <w:shd w:val="clear" w:color="auto" w:fill="DAE8F2"/>
            <w:vAlign w:val="center"/>
          </w:tcPr>
          <w:p w14:paraId="2E6BA537" w14:textId="4F963725" w:rsidR="00BD09B7" w:rsidRPr="00BD09B7" w:rsidRDefault="00BD09B7" w:rsidP="00BD09B7">
            <w:pPr>
              <w:spacing w:after="0"/>
              <w:rPr>
                <w:rFonts w:cs="Times New Roman"/>
                <w:b/>
                <w:sz w:val="18"/>
                <w:szCs w:val="18"/>
              </w:rPr>
            </w:pPr>
            <w:r w:rsidRPr="00BD09B7">
              <w:rPr>
                <w:rFonts w:cs="Times New Roman"/>
                <w:b/>
                <w:sz w:val="18"/>
                <w:szCs w:val="18"/>
              </w:rPr>
              <w:lastRenderedPageBreak/>
              <w:t>KAPITALNI PROJEKT K100022 ZELENA INFRASTRUKTURA</w:t>
            </w:r>
          </w:p>
        </w:tc>
        <w:tc>
          <w:tcPr>
            <w:tcW w:w="1300" w:type="dxa"/>
            <w:shd w:val="clear" w:color="auto" w:fill="DAE8F2"/>
            <w:vAlign w:val="center"/>
          </w:tcPr>
          <w:p w14:paraId="72ADED2B" w14:textId="50CE6321" w:rsidR="00BD09B7" w:rsidRPr="00BD09B7" w:rsidRDefault="00BD09B7" w:rsidP="00BD09B7">
            <w:pPr>
              <w:spacing w:after="0"/>
              <w:jc w:val="right"/>
              <w:rPr>
                <w:rFonts w:cs="Times New Roman"/>
                <w:b/>
                <w:sz w:val="18"/>
                <w:szCs w:val="18"/>
              </w:rPr>
            </w:pPr>
            <w:r w:rsidRPr="00BD09B7">
              <w:rPr>
                <w:rFonts w:cs="Times New Roman"/>
                <w:b/>
                <w:sz w:val="18"/>
                <w:szCs w:val="18"/>
              </w:rPr>
              <w:t>505.200,00</w:t>
            </w:r>
          </w:p>
        </w:tc>
        <w:tc>
          <w:tcPr>
            <w:tcW w:w="1300" w:type="dxa"/>
            <w:shd w:val="clear" w:color="auto" w:fill="DAE8F2"/>
            <w:vAlign w:val="center"/>
          </w:tcPr>
          <w:p w14:paraId="157081AF" w14:textId="18BDB6EB" w:rsidR="00BD09B7" w:rsidRPr="00BD09B7" w:rsidRDefault="00BD09B7" w:rsidP="00BD09B7">
            <w:pPr>
              <w:spacing w:after="0"/>
              <w:jc w:val="right"/>
              <w:rPr>
                <w:rFonts w:cs="Times New Roman"/>
                <w:b/>
                <w:sz w:val="18"/>
                <w:szCs w:val="18"/>
              </w:rPr>
            </w:pPr>
            <w:r w:rsidRPr="00BD09B7">
              <w:rPr>
                <w:rFonts w:cs="Times New Roman"/>
                <w:b/>
                <w:sz w:val="18"/>
                <w:szCs w:val="18"/>
              </w:rPr>
              <w:t>-383.000,00</w:t>
            </w:r>
          </w:p>
        </w:tc>
        <w:tc>
          <w:tcPr>
            <w:tcW w:w="1300" w:type="dxa"/>
            <w:shd w:val="clear" w:color="auto" w:fill="DAE8F2"/>
            <w:vAlign w:val="center"/>
          </w:tcPr>
          <w:p w14:paraId="182BE22E" w14:textId="411F0540" w:rsidR="00BD09B7" w:rsidRPr="00BD09B7" w:rsidRDefault="00BD09B7" w:rsidP="00BD09B7">
            <w:pPr>
              <w:spacing w:after="0"/>
              <w:jc w:val="right"/>
              <w:rPr>
                <w:rFonts w:cs="Times New Roman"/>
                <w:b/>
                <w:sz w:val="18"/>
                <w:szCs w:val="18"/>
              </w:rPr>
            </w:pPr>
            <w:r w:rsidRPr="00BD09B7">
              <w:rPr>
                <w:rFonts w:cs="Times New Roman"/>
                <w:b/>
                <w:sz w:val="18"/>
                <w:szCs w:val="18"/>
              </w:rPr>
              <w:t>122.200,00</w:t>
            </w:r>
          </w:p>
        </w:tc>
        <w:tc>
          <w:tcPr>
            <w:tcW w:w="960" w:type="dxa"/>
            <w:shd w:val="clear" w:color="auto" w:fill="DAE8F2"/>
            <w:vAlign w:val="center"/>
          </w:tcPr>
          <w:p w14:paraId="6690BCC0" w14:textId="5E1944B6" w:rsidR="00BD09B7" w:rsidRPr="00BD09B7" w:rsidRDefault="00BD09B7" w:rsidP="00BD09B7">
            <w:pPr>
              <w:spacing w:after="0"/>
              <w:jc w:val="right"/>
              <w:rPr>
                <w:rFonts w:cs="Times New Roman"/>
                <w:b/>
                <w:sz w:val="18"/>
                <w:szCs w:val="18"/>
              </w:rPr>
            </w:pPr>
            <w:r w:rsidRPr="00BD09B7">
              <w:rPr>
                <w:rFonts w:cs="Times New Roman"/>
                <w:b/>
                <w:sz w:val="18"/>
                <w:szCs w:val="18"/>
              </w:rPr>
              <w:t>24,19%</w:t>
            </w:r>
          </w:p>
        </w:tc>
      </w:tr>
      <w:tr w:rsidR="00BD09B7" w:rsidRPr="00BD09B7" w14:paraId="7D9C866C" w14:textId="77777777" w:rsidTr="00BD09B7">
        <w:tc>
          <w:tcPr>
            <w:tcW w:w="5171" w:type="dxa"/>
            <w:shd w:val="clear" w:color="auto" w:fill="CBFFCB"/>
          </w:tcPr>
          <w:p w14:paraId="5FC671F9" w14:textId="78DDEA2C" w:rsidR="00BD09B7" w:rsidRPr="00BD09B7" w:rsidRDefault="00BD09B7" w:rsidP="00BD09B7">
            <w:pPr>
              <w:spacing w:after="0"/>
              <w:rPr>
                <w:rFonts w:cs="Times New Roman"/>
                <w:sz w:val="16"/>
                <w:szCs w:val="18"/>
              </w:rPr>
            </w:pPr>
            <w:r w:rsidRPr="00BD09B7">
              <w:rPr>
                <w:rFonts w:cs="Times New Roman"/>
                <w:sz w:val="16"/>
                <w:szCs w:val="18"/>
              </w:rPr>
              <w:t>IZVOR 500 Pomoći iz državnog proračuna</w:t>
            </w:r>
          </w:p>
        </w:tc>
        <w:tc>
          <w:tcPr>
            <w:tcW w:w="1300" w:type="dxa"/>
            <w:shd w:val="clear" w:color="auto" w:fill="CBFFCB"/>
          </w:tcPr>
          <w:p w14:paraId="5B0F3678" w14:textId="746D9B15" w:rsidR="00BD09B7" w:rsidRPr="00BD09B7" w:rsidRDefault="00BD09B7" w:rsidP="00BD09B7">
            <w:pPr>
              <w:spacing w:after="0"/>
              <w:jc w:val="right"/>
              <w:rPr>
                <w:rFonts w:cs="Times New Roman"/>
                <w:sz w:val="16"/>
                <w:szCs w:val="18"/>
              </w:rPr>
            </w:pPr>
            <w:r w:rsidRPr="00BD09B7">
              <w:rPr>
                <w:rFonts w:cs="Times New Roman"/>
                <w:sz w:val="16"/>
                <w:szCs w:val="18"/>
              </w:rPr>
              <w:t>430.200,00</w:t>
            </w:r>
          </w:p>
        </w:tc>
        <w:tc>
          <w:tcPr>
            <w:tcW w:w="1300" w:type="dxa"/>
            <w:shd w:val="clear" w:color="auto" w:fill="CBFFCB"/>
          </w:tcPr>
          <w:p w14:paraId="71A991B3" w14:textId="2BE373A2" w:rsidR="00BD09B7" w:rsidRPr="00BD09B7" w:rsidRDefault="00BD09B7" w:rsidP="00BD09B7">
            <w:pPr>
              <w:spacing w:after="0"/>
              <w:jc w:val="right"/>
              <w:rPr>
                <w:rFonts w:cs="Times New Roman"/>
                <w:sz w:val="16"/>
                <w:szCs w:val="18"/>
              </w:rPr>
            </w:pPr>
            <w:r w:rsidRPr="00BD09B7">
              <w:rPr>
                <w:rFonts w:cs="Times New Roman"/>
                <w:sz w:val="16"/>
                <w:szCs w:val="18"/>
              </w:rPr>
              <w:t>-355.500,00</w:t>
            </w:r>
          </w:p>
        </w:tc>
        <w:tc>
          <w:tcPr>
            <w:tcW w:w="1300" w:type="dxa"/>
            <w:shd w:val="clear" w:color="auto" w:fill="CBFFCB"/>
          </w:tcPr>
          <w:p w14:paraId="114786C0" w14:textId="4FD7E332" w:rsidR="00BD09B7" w:rsidRPr="00BD09B7" w:rsidRDefault="00BD09B7" w:rsidP="00BD09B7">
            <w:pPr>
              <w:spacing w:after="0"/>
              <w:jc w:val="right"/>
              <w:rPr>
                <w:rFonts w:cs="Times New Roman"/>
                <w:sz w:val="16"/>
                <w:szCs w:val="18"/>
              </w:rPr>
            </w:pPr>
            <w:r w:rsidRPr="00BD09B7">
              <w:rPr>
                <w:rFonts w:cs="Times New Roman"/>
                <w:sz w:val="16"/>
                <w:szCs w:val="18"/>
              </w:rPr>
              <w:t>74.700,00</w:t>
            </w:r>
          </w:p>
        </w:tc>
        <w:tc>
          <w:tcPr>
            <w:tcW w:w="960" w:type="dxa"/>
            <w:shd w:val="clear" w:color="auto" w:fill="CBFFCB"/>
          </w:tcPr>
          <w:p w14:paraId="00093E02" w14:textId="2833CABC" w:rsidR="00BD09B7" w:rsidRPr="00BD09B7" w:rsidRDefault="00BD09B7" w:rsidP="00BD09B7">
            <w:pPr>
              <w:spacing w:after="0"/>
              <w:jc w:val="right"/>
              <w:rPr>
                <w:rFonts w:cs="Times New Roman"/>
                <w:sz w:val="16"/>
                <w:szCs w:val="18"/>
              </w:rPr>
            </w:pPr>
            <w:r w:rsidRPr="00BD09B7">
              <w:rPr>
                <w:rFonts w:cs="Times New Roman"/>
                <w:sz w:val="16"/>
                <w:szCs w:val="18"/>
              </w:rPr>
              <w:t>17,36%</w:t>
            </w:r>
          </w:p>
        </w:tc>
      </w:tr>
      <w:tr w:rsidR="00BD09B7" w:rsidRPr="00BD09B7" w14:paraId="11C1666A" w14:textId="77777777" w:rsidTr="00BD09B7">
        <w:tc>
          <w:tcPr>
            <w:tcW w:w="5171" w:type="dxa"/>
            <w:shd w:val="clear" w:color="auto" w:fill="F2F2F2"/>
          </w:tcPr>
          <w:p w14:paraId="20F9468B" w14:textId="4382AB7A" w:rsidR="00BD09B7" w:rsidRPr="00BD09B7" w:rsidRDefault="00BD09B7" w:rsidP="00BD09B7">
            <w:pPr>
              <w:spacing w:after="0"/>
              <w:rPr>
                <w:rFonts w:cs="Times New Roman"/>
                <w:sz w:val="18"/>
                <w:szCs w:val="18"/>
              </w:rPr>
            </w:pPr>
            <w:r w:rsidRPr="00BD09B7">
              <w:rPr>
                <w:rFonts w:cs="Times New Roman"/>
                <w:sz w:val="18"/>
                <w:szCs w:val="18"/>
              </w:rPr>
              <w:t>3 Rashodi poslovanja</w:t>
            </w:r>
          </w:p>
        </w:tc>
        <w:tc>
          <w:tcPr>
            <w:tcW w:w="1300" w:type="dxa"/>
            <w:shd w:val="clear" w:color="auto" w:fill="F2F2F2"/>
          </w:tcPr>
          <w:p w14:paraId="1613F6E0" w14:textId="06F93F4A" w:rsidR="00BD09B7" w:rsidRPr="00BD09B7" w:rsidRDefault="00BD09B7" w:rsidP="00BD09B7">
            <w:pPr>
              <w:spacing w:after="0"/>
              <w:jc w:val="right"/>
              <w:rPr>
                <w:rFonts w:cs="Times New Roman"/>
                <w:sz w:val="18"/>
                <w:szCs w:val="18"/>
              </w:rPr>
            </w:pPr>
            <w:r w:rsidRPr="00BD09B7">
              <w:rPr>
                <w:rFonts w:cs="Times New Roman"/>
                <w:sz w:val="18"/>
                <w:szCs w:val="18"/>
              </w:rPr>
              <w:t>5.200,00</w:t>
            </w:r>
          </w:p>
        </w:tc>
        <w:tc>
          <w:tcPr>
            <w:tcW w:w="1300" w:type="dxa"/>
            <w:shd w:val="clear" w:color="auto" w:fill="F2F2F2"/>
          </w:tcPr>
          <w:p w14:paraId="16F2A194" w14:textId="22FDB6CD"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752D7910" w14:textId="7A5AA3CC" w:rsidR="00BD09B7" w:rsidRPr="00BD09B7" w:rsidRDefault="00BD09B7" w:rsidP="00BD09B7">
            <w:pPr>
              <w:spacing w:after="0"/>
              <w:jc w:val="right"/>
              <w:rPr>
                <w:rFonts w:cs="Times New Roman"/>
                <w:sz w:val="18"/>
                <w:szCs w:val="18"/>
              </w:rPr>
            </w:pPr>
            <w:r w:rsidRPr="00BD09B7">
              <w:rPr>
                <w:rFonts w:cs="Times New Roman"/>
                <w:sz w:val="18"/>
                <w:szCs w:val="18"/>
              </w:rPr>
              <w:t>5.200,00</w:t>
            </w:r>
          </w:p>
        </w:tc>
        <w:tc>
          <w:tcPr>
            <w:tcW w:w="960" w:type="dxa"/>
            <w:shd w:val="clear" w:color="auto" w:fill="F2F2F2"/>
          </w:tcPr>
          <w:p w14:paraId="6C8A53E5" w14:textId="024AB456"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16471F4E" w14:textId="77777777" w:rsidTr="00BD09B7">
        <w:tc>
          <w:tcPr>
            <w:tcW w:w="5171" w:type="dxa"/>
          </w:tcPr>
          <w:p w14:paraId="0042D904" w14:textId="4188A144" w:rsidR="00BD09B7" w:rsidRDefault="00BD09B7" w:rsidP="00BD09B7">
            <w:pPr>
              <w:spacing w:after="0"/>
              <w:rPr>
                <w:rFonts w:cs="Times New Roman"/>
                <w:sz w:val="18"/>
                <w:szCs w:val="18"/>
              </w:rPr>
            </w:pPr>
            <w:r>
              <w:rPr>
                <w:rFonts w:cs="Times New Roman"/>
                <w:sz w:val="18"/>
                <w:szCs w:val="18"/>
              </w:rPr>
              <w:t>32 Materijalni rashodi</w:t>
            </w:r>
          </w:p>
        </w:tc>
        <w:tc>
          <w:tcPr>
            <w:tcW w:w="1300" w:type="dxa"/>
          </w:tcPr>
          <w:p w14:paraId="1F8C2C59" w14:textId="319F94CE" w:rsidR="00BD09B7" w:rsidRDefault="00BD09B7" w:rsidP="00BD09B7">
            <w:pPr>
              <w:spacing w:after="0"/>
              <w:jc w:val="right"/>
              <w:rPr>
                <w:rFonts w:cs="Times New Roman"/>
                <w:sz w:val="18"/>
                <w:szCs w:val="18"/>
              </w:rPr>
            </w:pPr>
            <w:r>
              <w:rPr>
                <w:rFonts w:cs="Times New Roman"/>
                <w:sz w:val="18"/>
                <w:szCs w:val="18"/>
              </w:rPr>
              <w:t>5.200,00</w:t>
            </w:r>
          </w:p>
        </w:tc>
        <w:tc>
          <w:tcPr>
            <w:tcW w:w="1300" w:type="dxa"/>
          </w:tcPr>
          <w:p w14:paraId="5F8E0728" w14:textId="521C7A47"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66B573ED" w14:textId="298BCEA9" w:rsidR="00BD09B7" w:rsidRDefault="00BD09B7" w:rsidP="00BD09B7">
            <w:pPr>
              <w:spacing w:after="0"/>
              <w:jc w:val="right"/>
              <w:rPr>
                <w:rFonts w:cs="Times New Roman"/>
                <w:sz w:val="18"/>
                <w:szCs w:val="18"/>
              </w:rPr>
            </w:pPr>
            <w:r>
              <w:rPr>
                <w:rFonts w:cs="Times New Roman"/>
                <w:sz w:val="18"/>
                <w:szCs w:val="18"/>
              </w:rPr>
              <w:t>5.200,00</w:t>
            </w:r>
          </w:p>
        </w:tc>
        <w:tc>
          <w:tcPr>
            <w:tcW w:w="960" w:type="dxa"/>
          </w:tcPr>
          <w:p w14:paraId="5A2D489A" w14:textId="7383ED34"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5013159E" w14:textId="77777777" w:rsidTr="00BD09B7">
        <w:tc>
          <w:tcPr>
            <w:tcW w:w="5171" w:type="dxa"/>
            <w:shd w:val="clear" w:color="auto" w:fill="F2F2F2"/>
          </w:tcPr>
          <w:p w14:paraId="373F1F59" w14:textId="0731264B" w:rsidR="00BD09B7" w:rsidRPr="00BD09B7" w:rsidRDefault="00BD09B7" w:rsidP="00BD09B7">
            <w:pPr>
              <w:spacing w:after="0"/>
              <w:rPr>
                <w:rFonts w:cs="Times New Roman"/>
                <w:sz w:val="18"/>
                <w:szCs w:val="18"/>
              </w:rPr>
            </w:pPr>
            <w:r w:rsidRPr="00BD09B7">
              <w:rPr>
                <w:rFonts w:cs="Times New Roman"/>
                <w:sz w:val="18"/>
                <w:szCs w:val="18"/>
              </w:rPr>
              <w:t>4 Rashodi za nabavu nefinancijske imovine</w:t>
            </w:r>
          </w:p>
        </w:tc>
        <w:tc>
          <w:tcPr>
            <w:tcW w:w="1300" w:type="dxa"/>
            <w:shd w:val="clear" w:color="auto" w:fill="F2F2F2"/>
          </w:tcPr>
          <w:p w14:paraId="0BA2683C" w14:textId="0396C133" w:rsidR="00BD09B7" w:rsidRPr="00BD09B7" w:rsidRDefault="00BD09B7" w:rsidP="00BD09B7">
            <w:pPr>
              <w:spacing w:after="0"/>
              <w:jc w:val="right"/>
              <w:rPr>
                <w:rFonts w:cs="Times New Roman"/>
                <w:sz w:val="18"/>
                <w:szCs w:val="18"/>
              </w:rPr>
            </w:pPr>
            <w:r w:rsidRPr="00BD09B7">
              <w:rPr>
                <w:rFonts w:cs="Times New Roman"/>
                <w:sz w:val="18"/>
                <w:szCs w:val="18"/>
              </w:rPr>
              <w:t>425.000,00</w:t>
            </w:r>
          </w:p>
        </w:tc>
        <w:tc>
          <w:tcPr>
            <w:tcW w:w="1300" w:type="dxa"/>
            <w:shd w:val="clear" w:color="auto" w:fill="F2F2F2"/>
          </w:tcPr>
          <w:p w14:paraId="70858389" w14:textId="497E6C9C" w:rsidR="00BD09B7" w:rsidRPr="00BD09B7" w:rsidRDefault="00BD09B7" w:rsidP="00BD09B7">
            <w:pPr>
              <w:spacing w:after="0"/>
              <w:jc w:val="right"/>
              <w:rPr>
                <w:rFonts w:cs="Times New Roman"/>
                <w:sz w:val="18"/>
                <w:szCs w:val="18"/>
              </w:rPr>
            </w:pPr>
            <w:r w:rsidRPr="00BD09B7">
              <w:rPr>
                <w:rFonts w:cs="Times New Roman"/>
                <w:sz w:val="18"/>
                <w:szCs w:val="18"/>
              </w:rPr>
              <w:t>-355.500,00</w:t>
            </w:r>
          </w:p>
        </w:tc>
        <w:tc>
          <w:tcPr>
            <w:tcW w:w="1300" w:type="dxa"/>
            <w:shd w:val="clear" w:color="auto" w:fill="F2F2F2"/>
          </w:tcPr>
          <w:p w14:paraId="4D141262" w14:textId="12198786" w:rsidR="00BD09B7" w:rsidRPr="00BD09B7" w:rsidRDefault="00BD09B7" w:rsidP="00BD09B7">
            <w:pPr>
              <w:spacing w:after="0"/>
              <w:jc w:val="right"/>
              <w:rPr>
                <w:rFonts w:cs="Times New Roman"/>
                <w:sz w:val="18"/>
                <w:szCs w:val="18"/>
              </w:rPr>
            </w:pPr>
            <w:r w:rsidRPr="00BD09B7">
              <w:rPr>
                <w:rFonts w:cs="Times New Roman"/>
                <w:sz w:val="18"/>
                <w:szCs w:val="18"/>
              </w:rPr>
              <w:t>69.500,00</w:t>
            </w:r>
          </w:p>
        </w:tc>
        <w:tc>
          <w:tcPr>
            <w:tcW w:w="960" w:type="dxa"/>
            <w:shd w:val="clear" w:color="auto" w:fill="F2F2F2"/>
          </w:tcPr>
          <w:p w14:paraId="16121DEF" w14:textId="7870D3E7" w:rsidR="00BD09B7" w:rsidRPr="00BD09B7" w:rsidRDefault="00BD09B7" w:rsidP="00BD09B7">
            <w:pPr>
              <w:spacing w:after="0"/>
              <w:jc w:val="right"/>
              <w:rPr>
                <w:rFonts w:cs="Times New Roman"/>
                <w:sz w:val="18"/>
                <w:szCs w:val="18"/>
              </w:rPr>
            </w:pPr>
            <w:r w:rsidRPr="00BD09B7">
              <w:rPr>
                <w:rFonts w:cs="Times New Roman"/>
                <w:sz w:val="18"/>
                <w:szCs w:val="18"/>
              </w:rPr>
              <w:t>16,35%</w:t>
            </w:r>
          </w:p>
        </w:tc>
      </w:tr>
      <w:tr w:rsidR="00BD09B7" w14:paraId="1199879B" w14:textId="77777777" w:rsidTr="00BD09B7">
        <w:tc>
          <w:tcPr>
            <w:tcW w:w="5171" w:type="dxa"/>
          </w:tcPr>
          <w:p w14:paraId="7CFFA8B1" w14:textId="49F3F15E" w:rsidR="00BD09B7" w:rsidRDefault="00BD09B7" w:rsidP="00BD09B7">
            <w:pPr>
              <w:spacing w:after="0"/>
              <w:rPr>
                <w:rFonts w:cs="Times New Roman"/>
                <w:sz w:val="18"/>
                <w:szCs w:val="18"/>
              </w:rPr>
            </w:pPr>
            <w:r>
              <w:rPr>
                <w:rFonts w:cs="Times New Roman"/>
                <w:sz w:val="18"/>
                <w:szCs w:val="18"/>
              </w:rPr>
              <w:t>42 Rashodi za nabavu proizvedene dugotrajne imovine</w:t>
            </w:r>
          </w:p>
        </w:tc>
        <w:tc>
          <w:tcPr>
            <w:tcW w:w="1300" w:type="dxa"/>
          </w:tcPr>
          <w:p w14:paraId="76F798EA" w14:textId="2E7F757F" w:rsidR="00BD09B7" w:rsidRDefault="00BD09B7" w:rsidP="00BD09B7">
            <w:pPr>
              <w:spacing w:after="0"/>
              <w:jc w:val="right"/>
              <w:rPr>
                <w:rFonts w:cs="Times New Roman"/>
                <w:sz w:val="18"/>
                <w:szCs w:val="18"/>
              </w:rPr>
            </w:pPr>
            <w:r>
              <w:rPr>
                <w:rFonts w:cs="Times New Roman"/>
                <w:sz w:val="18"/>
                <w:szCs w:val="18"/>
              </w:rPr>
              <w:t>425.000,00</w:t>
            </w:r>
          </w:p>
        </w:tc>
        <w:tc>
          <w:tcPr>
            <w:tcW w:w="1300" w:type="dxa"/>
          </w:tcPr>
          <w:p w14:paraId="13B24AB6" w14:textId="6ACB5483" w:rsidR="00BD09B7" w:rsidRDefault="00BD09B7" w:rsidP="00BD09B7">
            <w:pPr>
              <w:spacing w:after="0"/>
              <w:jc w:val="right"/>
              <w:rPr>
                <w:rFonts w:cs="Times New Roman"/>
                <w:sz w:val="18"/>
                <w:szCs w:val="18"/>
              </w:rPr>
            </w:pPr>
            <w:r>
              <w:rPr>
                <w:rFonts w:cs="Times New Roman"/>
                <w:sz w:val="18"/>
                <w:szCs w:val="18"/>
              </w:rPr>
              <w:t>-355.500,00</w:t>
            </w:r>
          </w:p>
        </w:tc>
        <w:tc>
          <w:tcPr>
            <w:tcW w:w="1300" w:type="dxa"/>
          </w:tcPr>
          <w:p w14:paraId="39E8EBC7" w14:textId="15761B74" w:rsidR="00BD09B7" w:rsidRDefault="00BD09B7" w:rsidP="00BD09B7">
            <w:pPr>
              <w:spacing w:after="0"/>
              <w:jc w:val="right"/>
              <w:rPr>
                <w:rFonts w:cs="Times New Roman"/>
                <w:sz w:val="18"/>
                <w:szCs w:val="18"/>
              </w:rPr>
            </w:pPr>
            <w:r>
              <w:rPr>
                <w:rFonts w:cs="Times New Roman"/>
                <w:sz w:val="18"/>
                <w:szCs w:val="18"/>
              </w:rPr>
              <w:t>69.500,00</w:t>
            </w:r>
          </w:p>
        </w:tc>
        <w:tc>
          <w:tcPr>
            <w:tcW w:w="960" w:type="dxa"/>
          </w:tcPr>
          <w:p w14:paraId="37AA0BF5" w14:textId="6F080056" w:rsidR="00BD09B7" w:rsidRDefault="00BD09B7" w:rsidP="00BD09B7">
            <w:pPr>
              <w:spacing w:after="0"/>
              <w:jc w:val="right"/>
              <w:rPr>
                <w:rFonts w:cs="Times New Roman"/>
                <w:sz w:val="18"/>
                <w:szCs w:val="18"/>
              </w:rPr>
            </w:pPr>
            <w:r>
              <w:rPr>
                <w:rFonts w:cs="Times New Roman"/>
                <w:sz w:val="18"/>
                <w:szCs w:val="18"/>
              </w:rPr>
              <w:t>16,35%</w:t>
            </w:r>
          </w:p>
        </w:tc>
      </w:tr>
      <w:tr w:rsidR="00BD09B7" w:rsidRPr="00BD09B7" w14:paraId="3A43C9DF" w14:textId="77777777" w:rsidTr="00BD09B7">
        <w:tc>
          <w:tcPr>
            <w:tcW w:w="5171" w:type="dxa"/>
            <w:shd w:val="clear" w:color="auto" w:fill="CBFFCB"/>
          </w:tcPr>
          <w:p w14:paraId="7F6C74D2" w14:textId="55A453D1" w:rsidR="00BD09B7" w:rsidRPr="00BD09B7" w:rsidRDefault="00BD09B7" w:rsidP="00BD09B7">
            <w:pPr>
              <w:spacing w:after="0"/>
              <w:rPr>
                <w:rFonts w:cs="Times New Roman"/>
                <w:sz w:val="16"/>
                <w:szCs w:val="18"/>
              </w:rPr>
            </w:pPr>
            <w:r w:rsidRPr="00BD09B7">
              <w:rPr>
                <w:rFonts w:cs="Times New Roman"/>
                <w:sz w:val="16"/>
                <w:szCs w:val="18"/>
              </w:rPr>
              <w:t>IZVOR 520 Ostale pomoći</w:t>
            </w:r>
          </w:p>
        </w:tc>
        <w:tc>
          <w:tcPr>
            <w:tcW w:w="1300" w:type="dxa"/>
            <w:shd w:val="clear" w:color="auto" w:fill="CBFFCB"/>
          </w:tcPr>
          <w:p w14:paraId="7ECA9DE9" w14:textId="1C3050AB" w:rsidR="00BD09B7" w:rsidRPr="00BD09B7" w:rsidRDefault="00BD09B7" w:rsidP="00BD09B7">
            <w:pPr>
              <w:spacing w:after="0"/>
              <w:jc w:val="right"/>
              <w:rPr>
                <w:rFonts w:cs="Times New Roman"/>
                <w:sz w:val="16"/>
                <w:szCs w:val="18"/>
              </w:rPr>
            </w:pPr>
            <w:r w:rsidRPr="00BD09B7">
              <w:rPr>
                <w:rFonts w:cs="Times New Roman"/>
                <w:sz w:val="16"/>
                <w:szCs w:val="18"/>
              </w:rPr>
              <w:t>75.000,00</w:t>
            </w:r>
          </w:p>
        </w:tc>
        <w:tc>
          <w:tcPr>
            <w:tcW w:w="1300" w:type="dxa"/>
            <w:shd w:val="clear" w:color="auto" w:fill="CBFFCB"/>
          </w:tcPr>
          <w:p w14:paraId="3E18FD23" w14:textId="04937E80" w:rsidR="00BD09B7" w:rsidRPr="00BD09B7" w:rsidRDefault="00BD09B7" w:rsidP="00BD09B7">
            <w:pPr>
              <w:spacing w:after="0"/>
              <w:jc w:val="right"/>
              <w:rPr>
                <w:rFonts w:cs="Times New Roman"/>
                <w:sz w:val="16"/>
                <w:szCs w:val="18"/>
              </w:rPr>
            </w:pPr>
            <w:r w:rsidRPr="00BD09B7">
              <w:rPr>
                <w:rFonts w:cs="Times New Roman"/>
                <w:sz w:val="16"/>
                <w:szCs w:val="18"/>
              </w:rPr>
              <w:t>-27.500,00</w:t>
            </w:r>
          </w:p>
        </w:tc>
        <w:tc>
          <w:tcPr>
            <w:tcW w:w="1300" w:type="dxa"/>
            <w:shd w:val="clear" w:color="auto" w:fill="CBFFCB"/>
          </w:tcPr>
          <w:p w14:paraId="5FB40D8A" w14:textId="2968A7D4" w:rsidR="00BD09B7" w:rsidRPr="00BD09B7" w:rsidRDefault="00BD09B7" w:rsidP="00BD09B7">
            <w:pPr>
              <w:spacing w:after="0"/>
              <w:jc w:val="right"/>
              <w:rPr>
                <w:rFonts w:cs="Times New Roman"/>
                <w:sz w:val="16"/>
                <w:szCs w:val="18"/>
              </w:rPr>
            </w:pPr>
            <w:r w:rsidRPr="00BD09B7">
              <w:rPr>
                <w:rFonts w:cs="Times New Roman"/>
                <w:sz w:val="16"/>
                <w:szCs w:val="18"/>
              </w:rPr>
              <w:t>47.500,00</w:t>
            </w:r>
          </w:p>
        </w:tc>
        <w:tc>
          <w:tcPr>
            <w:tcW w:w="960" w:type="dxa"/>
            <w:shd w:val="clear" w:color="auto" w:fill="CBFFCB"/>
          </w:tcPr>
          <w:p w14:paraId="19786191" w14:textId="2EFB33C1" w:rsidR="00BD09B7" w:rsidRPr="00BD09B7" w:rsidRDefault="00BD09B7" w:rsidP="00BD09B7">
            <w:pPr>
              <w:spacing w:after="0"/>
              <w:jc w:val="right"/>
              <w:rPr>
                <w:rFonts w:cs="Times New Roman"/>
                <w:sz w:val="16"/>
                <w:szCs w:val="18"/>
              </w:rPr>
            </w:pPr>
            <w:r w:rsidRPr="00BD09B7">
              <w:rPr>
                <w:rFonts w:cs="Times New Roman"/>
                <w:sz w:val="16"/>
                <w:szCs w:val="18"/>
              </w:rPr>
              <w:t>63,33%</w:t>
            </w:r>
          </w:p>
        </w:tc>
      </w:tr>
      <w:tr w:rsidR="00BD09B7" w:rsidRPr="00BD09B7" w14:paraId="43C86470" w14:textId="77777777" w:rsidTr="00BD09B7">
        <w:tc>
          <w:tcPr>
            <w:tcW w:w="5171" w:type="dxa"/>
            <w:shd w:val="clear" w:color="auto" w:fill="F2F2F2"/>
          </w:tcPr>
          <w:p w14:paraId="02D5617A" w14:textId="79C1FC85" w:rsidR="00BD09B7" w:rsidRPr="00BD09B7" w:rsidRDefault="00BD09B7" w:rsidP="00BD09B7">
            <w:pPr>
              <w:spacing w:after="0"/>
              <w:rPr>
                <w:rFonts w:cs="Times New Roman"/>
                <w:sz w:val="18"/>
                <w:szCs w:val="18"/>
              </w:rPr>
            </w:pPr>
            <w:r w:rsidRPr="00BD09B7">
              <w:rPr>
                <w:rFonts w:cs="Times New Roman"/>
                <w:sz w:val="18"/>
                <w:szCs w:val="18"/>
              </w:rPr>
              <w:t>4 Rashodi za nabavu nefinancijske imovine</w:t>
            </w:r>
          </w:p>
        </w:tc>
        <w:tc>
          <w:tcPr>
            <w:tcW w:w="1300" w:type="dxa"/>
            <w:shd w:val="clear" w:color="auto" w:fill="F2F2F2"/>
          </w:tcPr>
          <w:p w14:paraId="4F093BCB" w14:textId="2201605F" w:rsidR="00BD09B7" w:rsidRPr="00BD09B7" w:rsidRDefault="00BD09B7" w:rsidP="00BD09B7">
            <w:pPr>
              <w:spacing w:after="0"/>
              <w:jc w:val="right"/>
              <w:rPr>
                <w:rFonts w:cs="Times New Roman"/>
                <w:sz w:val="18"/>
                <w:szCs w:val="18"/>
              </w:rPr>
            </w:pPr>
            <w:r w:rsidRPr="00BD09B7">
              <w:rPr>
                <w:rFonts w:cs="Times New Roman"/>
                <w:sz w:val="18"/>
                <w:szCs w:val="18"/>
              </w:rPr>
              <w:t>75.000,00</w:t>
            </w:r>
          </w:p>
        </w:tc>
        <w:tc>
          <w:tcPr>
            <w:tcW w:w="1300" w:type="dxa"/>
            <w:shd w:val="clear" w:color="auto" w:fill="F2F2F2"/>
          </w:tcPr>
          <w:p w14:paraId="3047B69D" w14:textId="29DADF46" w:rsidR="00BD09B7" w:rsidRPr="00BD09B7" w:rsidRDefault="00BD09B7" w:rsidP="00BD09B7">
            <w:pPr>
              <w:spacing w:after="0"/>
              <w:jc w:val="right"/>
              <w:rPr>
                <w:rFonts w:cs="Times New Roman"/>
                <w:sz w:val="18"/>
                <w:szCs w:val="18"/>
              </w:rPr>
            </w:pPr>
            <w:r w:rsidRPr="00BD09B7">
              <w:rPr>
                <w:rFonts w:cs="Times New Roman"/>
                <w:sz w:val="18"/>
                <w:szCs w:val="18"/>
              </w:rPr>
              <w:t>-27.500,00</w:t>
            </w:r>
          </w:p>
        </w:tc>
        <w:tc>
          <w:tcPr>
            <w:tcW w:w="1300" w:type="dxa"/>
            <w:shd w:val="clear" w:color="auto" w:fill="F2F2F2"/>
          </w:tcPr>
          <w:p w14:paraId="4A3563AD" w14:textId="4CB45433" w:rsidR="00BD09B7" w:rsidRPr="00BD09B7" w:rsidRDefault="00BD09B7" w:rsidP="00BD09B7">
            <w:pPr>
              <w:spacing w:after="0"/>
              <w:jc w:val="right"/>
              <w:rPr>
                <w:rFonts w:cs="Times New Roman"/>
                <w:sz w:val="18"/>
                <w:szCs w:val="18"/>
              </w:rPr>
            </w:pPr>
            <w:r w:rsidRPr="00BD09B7">
              <w:rPr>
                <w:rFonts w:cs="Times New Roman"/>
                <w:sz w:val="18"/>
                <w:szCs w:val="18"/>
              </w:rPr>
              <w:t>47.500,00</w:t>
            </w:r>
          </w:p>
        </w:tc>
        <w:tc>
          <w:tcPr>
            <w:tcW w:w="960" w:type="dxa"/>
            <w:shd w:val="clear" w:color="auto" w:fill="F2F2F2"/>
          </w:tcPr>
          <w:p w14:paraId="7D3DB7FD" w14:textId="3D0F0537" w:rsidR="00BD09B7" w:rsidRPr="00BD09B7" w:rsidRDefault="00BD09B7" w:rsidP="00BD09B7">
            <w:pPr>
              <w:spacing w:after="0"/>
              <w:jc w:val="right"/>
              <w:rPr>
                <w:rFonts w:cs="Times New Roman"/>
                <w:sz w:val="18"/>
                <w:szCs w:val="18"/>
              </w:rPr>
            </w:pPr>
            <w:r w:rsidRPr="00BD09B7">
              <w:rPr>
                <w:rFonts w:cs="Times New Roman"/>
                <w:sz w:val="18"/>
                <w:szCs w:val="18"/>
              </w:rPr>
              <w:t>63,33%</w:t>
            </w:r>
          </w:p>
        </w:tc>
      </w:tr>
      <w:tr w:rsidR="00BD09B7" w14:paraId="61ECD6FE" w14:textId="77777777" w:rsidTr="00BD09B7">
        <w:tc>
          <w:tcPr>
            <w:tcW w:w="5171" w:type="dxa"/>
          </w:tcPr>
          <w:p w14:paraId="3C21294C" w14:textId="5600AE41" w:rsidR="00BD09B7" w:rsidRDefault="00BD09B7" w:rsidP="00BD09B7">
            <w:pPr>
              <w:spacing w:after="0"/>
              <w:rPr>
                <w:rFonts w:cs="Times New Roman"/>
                <w:sz w:val="18"/>
                <w:szCs w:val="18"/>
              </w:rPr>
            </w:pPr>
            <w:r>
              <w:rPr>
                <w:rFonts w:cs="Times New Roman"/>
                <w:sz w:val="18"/>
                <w:szCs w:val="18"/>
              </w:rPr>
              <w:t>42 Rashodi za nabavu proizvedene dugotrajne imovine</w:t>
            </w:r>
          </w:p>
        </w:tc>
        <w:tc>
          <w:tcPr>
            <w:tcW w:w="1300" w:type="dxa"/>
          </w:tcPr>
          <w:p w14:paraId="5F3A0C31" w14:textId="7329E799" w:rsidR="00BD09B7" w:rsidRDefault="00BD09B7" w:rsidP="00BD09B7">
            <w:pPr>
              <w:spacing w:after="0"/>
              <w:jc w:val="right"/>
              <w:rPr>
                <w:rFonts w:cs="Times New Roman"/>
                <w:sz w:val="18"/>
                <w:szCs w:val="18"/>
              </w:rPr>
            </w:pPr>
            <w:r>
              <w:rPr>
                <w:rFonts w:cs="Times New Roman"/>
                <w:sz w:val="18"/>
                <w:szCs w:val="18"/>
              </w:rPr>
              <w:t>75.000,00</w:t>
            </w:r>
          </w:p>
        </w:tc>
        <w:tc>
          <w:tcPr>
            <w:tcW w:w="1300" w:type="dxa"/>
          </w:tcPr>
          <w:p w14:paraId="50F2ADDC" w14:textId="29A6DFAE" w:rsidR="00BD09B7" w:rsidRDefault="00BD09B7" w:rsidP="00BD09B7">
            <w:pPr>
              <w:spacing w:after="0"/>
              <w:jc w:val="right"/>
              <w:rPr>
                <w:rFonts w:cs="Times New Roman"/>
                <w:sz w:val="18"/>
                <w:szCs w:val="18"/>
              </w:rPr>
            </w:pPr>
            <w:r>
              <w:rPr>
                <w:rFonts w:cs="Times New Roman"/>
                <w:sz w:val="18"/>
                <w:szCs w:val="18"/>
              </w:rPr>
              <w:t>-27.500,00</w:t>
            </w:r>
          </w:p>
        </w:tc>
        <w:tc>
          <w:tcPr>
            <w:tcW w:w="1300" w:type="dxa"/>
          </w:tcPr>
          <w:p w14:paraId="0904A6A5" w14:textId="01DFDCDF" w:rsidR="00BD09B7" w:rsidRDefault="00BD09B7" w:rsidP="00BD09B7">
            <w:pPr>
              <w:spacing w:after="0"/>
              <w:jc w:val="right"/>
              <w:rPr>
                <w:rFonts w:cs="Times New Roman"/>
                <w:sz w:val="18"/>
                <w:szCs w:val="18"/>
              </w:rPr>
            </w:pPr>
            <w:r>
              <w:rPr>
                <w:rFonts w:cs="Times New Roman"/>
                <w:sz w:val="18"/>
                <w:szCs w:val="18"/>
              </w:rPr>
              <w:t>47.500,00</w:t>
            </w:r>
          </w:p>
        </w:tc>
        <w:tc>
          <w:tcPr>
            <w:tcW w:w="960" w:type="dxa"/>
          </w:tcPr>
          <w:p w14:paraId="1279B3A1" w14:textId="04291582" w:rsidR="00BD09B7" w:rsidRDefault="00BD09B7" w:rsidP="00BD09B7">
            <w:pPr>
              <w:spacing w:after="0"/>
              <w:jc w:val="right"/>
              <w:rPr>
                <w:rFonts w:cs="Times New Roman"/>
                <w:sz w:val="18"/>
                <w:szCs w:val="18"/>
              </w:rPr>
            </w:pPr>
            <w:r>
              <w:rPr>
                <w:rFonts w:cs="Times New Roman"/>
                <w:sz w:val="18"/>
                <w:szCs w:val="18"/>
              </w:rPr>
              <w:t>63,33%</w:t>
            </w:r>
          </w:p>
        </w:tc>
      </w:tr>
      <w:tr w:rsidR="00BD09B7" w:rsidRPr="00BD09B7" w14:paraId="39C48032" w14:textId="77777777" w:rsidTr="00BD09B7">
        <w:trPr>
          <w:trHeight w:val="540"/>
        </w:trPr>
        <w:tc>
          <w:tcPr>
            <w:tcW w:w="5171" w:type="dxa"/>
            <w:shd w:val="clear" w:color="auto" w:fill="DAE8F2"/>
            <w:vAlign w:val="center"/>
          </w:tcPr>
          <w:p w14:paraId="2594563A" w14:textId="4276CBCA" w:rsidR="00BD09B7" w:rsidRPr="00BD09B7" w:rsidRDefault="00BD09B7" w:rsidP="00BD09B7">
            <w:pPr>
              <w:spacing w:after="0"/>
              <w:rPr>
                <w:rFonts w:cs="Times New Roman"/>
                <w:b/>
                <w:sz w:val="18"/>
                <w:szCs w:val="18"/>
              </w:rPr>
            </w:pPr>
            <w:r w:rsidRPr="00BD09B7">
              <w:rPr>
                <w:rFonts w:cs="Times New Roman"/>
                <w:b/>
                <w:sz w:val="18"/>
                <w:szCs w:val="18"/>
              </w:rPr>
              <w:t>KAPITALNI PROJEKT K100035 IZGRADNJA MRTVAČNICE NA GROBLJU PODCRKAVLJE</w:t>
            </w:r>
          </w:p>
        </w:tc>
        <w:tc>
          <w:tcPr>
            <w:tcW w:w="1300" w:type="dxa"/>
            <w:shd w:val="clear" w:color="auto" w:fill="DAE8F2"/>
            <w:vAlign w:val="center"/>
          </w:tcPr>
          <w:p w14:paraId="46BCABE9" w14:textId="6274E51D" w:rsidR="00BD09B7" w:rsidRPr="00BD09B7" w:rsidRDefault="00BD09B7" w:rsidP="00BD09B7">
            <w:pPr>
              <w:spacing w:after="0"/>
              <w:jc w:val="right"/>
              <w:rPr>
                <w:rFonts w:cs="Times New Roman"/>
                <w:b/>
                <w:sz w:val="18"/>
                <w:szCs w:val="18"/>
              </w:rPr>
            </w:pPr>
            <w:r w:rsidRPr="00BD09B7">
              <w:rPr>
                <w:rFonts w:cs="Times New Roman"/>
                <w:b/>
                <w:sz w:val="18"/>
                <w:szCs w:val="18"/>
              </w:rPr>
              <w:t>10.000,00</w:t>
            </w:r>
          </w:p>
        </w:tc>
        <w:tc>
          <w:tcPr>
            <w:tcW w:w="1300" w:type="dxa"/>
            <w:shd w:val="clear" w:color="auto" w:fill="DAE8F2"/>
            <w:vAlign w:val="center"/>
          </w:tcPr>
          <w:p w14:paraId="4F1BF65D" w14:textId="3986767B" w:rsidR="00BD09B7" w:rsidRPr="00BD09B7" w:rsidRDefault="00BD09B7" w:rsidP="00BD09B7">
            <w:pPr>
              <w:spacing w:after="0"/>
              <w:jc w:val="right"/>
              <w:rPr>
                <w:rFonts w:cs="Times New Roman"/>
                <w:b/>
                <w:sz w:val="18"/>
                <w:szCs w:val="18"/>
              </w:rPr>
            </w:pPr>
            <w:r w:rsidRPr="00BD09B7">
              <w:rPr>
                <w:rFonts w:cs="Times New Roman"/>
                <w:b/>
                <w:sz w:val="18"/>
                <w:szCs w:val="18"/>
              </w:rPr>
              <w:t>0,00</w:t>
            </w:r>
          </w:p>
        </w:tc>
        <w:tc>
          <w:tcPr>
            <w:tcW w:w="1300" w:type="dxa"/>
            <w:shd w:val="clear" w:color="auto" w:fill="DAE8F2"/>
            <w:vAlign w:val="center"/>
          </w:tcPr>
          <w:p w14:paraId="7EC73D20" w14:textId="767C2A91" w:rsidR="00BD09B7" w:rsidRPr="00BD09B7" w:rsidRDefault="00BD09B7" w:rsidP="00BD09B7">
            <w:pPr>
              <w:spacing w:after="0"/>
              <w:jc w:val="right"/>
              <w:rPr>
                <w:rFonts w:cs="Times New Roman"/>
                <w:b/>
                <w:sz w:val="18"/>
                <w:szCs w:val="18"/>
              </w:rPr>
            </w:pPr>
            <w:r w:rsidRPr="00BD09B7">
              <w:rPr>
                <w:rFonts w:cs="Times New Roman"/>
                <w:b/>
                <w:sz w:val="18"/>
                <w:szCs w:val="18"/>
              </w:rPr>
              <w:t>10.000,00</w:t>
            </w:r>
          </w:p>
        </w:tc>
        <w:tc>
          <w:tcPr>
            <w:tcW w:w="960" w:type="dxa"/>
            <w:shd w:val="clear" w:color="auto" w:fill="DAE8F2"/>
            <w:vAlign w:val="center"/>
          </w:tcPr>
          <w:p w14:paraId="3C80F1AE" w14:textId="1479ED5F" w:rsidR="00BD09B7" w:rsidRPr="00BD09B7" w:rsidRDefault="00BD09B7" w:rsidP="00BD09B7">
            <w:pPr>
              <w:spacing w:after="0"/>
              <w:jc w:val="right"/>
              <w:rPr>
                <w:rFonts w:cs="Times New Roman"/>
                <w:b/>
                <w:sz w:val="18"/>
                <w:szCs w:val="18"/>
              </w:rPr>
            </w:pPr>
            <w:r w:rsidRPr="00BD09B7">
              <w:rPr>
                <w:rFonts w:cs="Times New Roman"/>
                <w:b/>
                <w:sz w:val="18"/>
                <w:szCs w:val="18"/>
              </w:rPr>
              <w:t>100,00%</w:t>
            </w:r>
          </w:p>
        </w:tc>
      </w:tr>
      <w:tr w:rsidR="00BD09B7" w:rsidRPr="00BD09B7" w14:paraId="37EF3C4A" w14:textId="77777777" w:rsidTr="00BD09B7">
        <w:tc>
          <w:tcPr>
            <w:tcW w:w="5171" w:type="dxa"/>
            <w:shd w:val="clear" w:color="auto" w:fill="CBFFCB"/>
          </w:tcPr>
          <w:p w14:paraId="70512A3E" w14:textId="6FE8BCF2" w:rsidR="00BD09B7" w:rsidRPr="00BD09B7" w:rsidRDefault="00BD09B7" w:rsidP="00BD09B7">
            <w:pPr>
              <w:spacing w:after="0"/>
              <w:rPr>
                <w:rFonts w:cs="Times New Roman"/>
                <w:sz w:val="16"/>
                <w:szCs w:val="18"/>
              </w:rPr>
            </w:pPr>
            <w:r w:rsidRPr="00BD09B7">
              <w:rPr>
                <w:rFonts w:cs="Times New Roman"/>
                <w:sz w:val="16"/>
                <w:szCs w:val="18"/>
              </w:rPr>
              <w:t>IZVOR 500 Pomoći iz državnog proračuna</w:t>
            </w:r>
          </w:p>
        </w:tc>
        <w:tc>
          <w:tcPr>
            <w:tcW w:w="1300" w:type="dxa"/>
            <w:shd w:val="clear" w:color="auto" w:fill="CBFFCB"/>
          </w:tcPr>
          <w:p w14:paraId="74CE87C7" w14:textId="4EA5767E" w:rsidR="00BD09B7" w:rsidRPr="00BD09B7" w:rsidRDefault="00BD09B7" w:rsidP="00BD09B7">
            <w:pPr>
              <w:spacing w:after="0"/>
              <w:jc w:val="right"/>
              <w:rPr>
                <w:rFonts w:cs="Times New Roman"/>
                <w:sz w:val="16"/>
                <w:szCs w:val="18"/>
              </w:rPr>
            </w:pPr>
            <w:r w:rsidRPr="00BD09B7">
              <w:rPr>
                <w:rFonts w:cs="Times New Roman"/>
                <w:sz w:val="16"/>
                <w:szCs w:val="18"/>
              </w:rPr>
              <w:t>10.000,00</w:t>
            </w:r>
          </w:p>
        </w:tc>
        <w:tc>
          <w:tcPr>
            <w:tcW w:w="1300" w:type="dxa"/>
            <w:shd w:val="clear" w:color="auto" w:fill="CBFFCB"/>
          </w:tcPr>
          <w:p w14:paraId="323BD5DB" w14:textId="3CBF8CE0"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3C87F013" w14:textId="1B8C43B2" w:rsidR="00BD09B7" w:rsidRPr="00BD09B7" w:rsidRDefault="00BD09B7" w:rsidP="00BD09B7">
            <w:pPr>
              <w:spacing w:after="0"/>
              <w:jc w:val="right"/>
              <w:rPr>
                <w:rFonts w:cs="Times New Roman"/>
                <w:sz w:val="16"/>
                <w:szCs w:val="18"/>
              </w:rPr>
            </w:pPr>
            <w:r w:rsidRPr="00BD09B7">
              <w:rPr>
                <w:rFonts w:cs="Times New Roman"/>
                <w:sz w:val="16"/>
                <w:szCs w:val="18"/>
              </w:rPr>
              <w:t>10.000,00</w:t>
            </w:r>
          </w:p>
        </w:tc>
        <w:tc>
          <w:tcPr>
            <w:tcW w:w="960" w:type="dxa"/>
            <w:shd w:val="clear" w:color="auto" w:fill="CBFFCB"/>
          </w:tcPr>
          <w:p w14:paraId="4611E79D" w14:textId="6F0DC0BA"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789EDB98" w14:textId="77777777" w:rsidTr="00BD09B7">
        <w:tc>
          <w:tcPr>
            <w:tcW w:w="5171" w:type="dxa"/>
            <w:shd w:val="clear" w:color="auto" w:fill="F2F2F2"/>
          </w:tcPr>
          <w:p w14:paraId="199948F0" w14:textId="015B5C1F" w:rsidR="00BD09B7" w:rsidRPr="00BD09B7" w:rsidRDefault="00BD09B7" w:rsidP="00BD09B7">
            <w:pPr>
              <w:spacing w:after="0"/>
              <w:rPr>
                <w:rFonts w:cs="Times New Roman"/>
                <w:sz w:val="18"/>
                <w:szCs w:val="18"/>
              </w:rPr>
            </w:pPr>
            <w:r w:rsidRPr="00BD09B7">
              <w:rPr>
                <w:rFonts w:cs="Times New Roman"/>
                <w:sz w:val="18"/>
                <w:szCs w:val="18"/>
              </w:rPr>
              <w:t>4 Rashodi za nabavu nefinancijske imovine</w:t>
            </w:r>
          </w:p>
        </w:tc>
        <w:tc>
          <w:tcPr>
            <w:tcW w:w="1300" w:type="dxa"/>
            <w:shd w:val="clear" w:color="auto" w:fill="F2F2F2"/>
          </w:tcPr>
          <w:p w14:paraId="288FEEEA" w14:textId="28E9B527" w:rsidR="00BD09B7" w:rsidRPr="00BD09B7" w:rsidRDefault="00BD09B7" w:rsidP="00BD09B7">
            <w:pPr>
              <w:spacing w:after="0"/>
              <w:jc w:val="right"/>
              <w:rPr>
                <w:rFonts w:cs="Times New Roman"/>
                <w:sz w:val="18"/>
                <w:szCs w:val="18"/>
              </w:rPr>
            </w:pPr>
            <w:r w:rsidRPr="00BD09B7">
              <w:rPr>
                <w:rFonts w:cs="Times New Roman"/>
                <w:sz w:val="18"/>
                <w:szCs w:val="18"/>
              </w:rPr>
              <w:t>10.000,00</w:t>
            </w:r>
          </w:p>
        </w:tc>
        <w:tc>
          <w:tcPr>
            <w:tcW w:w="1300" w:type="dxa"/>
            <w:shd w:val="clear" w:color="auto" w:fill="F2F2F2"/>
          </w:tcPr>
          <w:p w14:paraId="34CD44AD" w14:textId="28D7733C"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41D06721" w14:textId="6C6C9082" w:rsidR="00BD09B7" w:rsidRPr="00BD09B7" w:rsidRDefault="00BD09B7" w:rsidP="00BD09B7">
            <w:pPr>
              <w:spacing w:after="0"/>
              <w:jc w:val="right"/>
              <w:rPr>
                <w:rFonts w:cs="Times New Roman"/>
                <w:sz w:val="18"/>
                <w:szCs w:val="18"/>
              </w:rPr>
            </w:pPr>
            <w:r w:rsidRPr="00BD09B7">
              <w:rPr>
                <w:rFonts w:cs="Times New Roman"/>
                <w:sz w:val="18"/>
                <w:szCs w:val="18"/>
              </w:rPr>
              <w:t>10.000,00</w:t>
            </w:r>
          </w:p>
        </w:tc>
        <w:tc>
          <w:tcPr>
            <w:tcW w:w="960" w:type="dxa"/>
            <w:shd w:val="clear" w:color="auto" w:fill="F2F2F2"/>
          </w:tcPr>
          <w:p w14:paraId="7311455C" w14:textId="1BF0CD44"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35844CAE" w14:textId="77777777" w:rsidTr="00BD09B7">
        <w:tc>
          <w:tcPr>
            <w:tcW w:w="5171" w:type="dxa"/>
          </w:tcPr>
          <w:p w14:paraId="4F75CB39" w14:textId="2F7E7139" w:rsidR="00BD09B7" w:rsidRDefault="00BD09B7" w:rsidP="00BD09B7">
            <w:pPr>
              <w:spacing w:after="0"/>
              <w:rPr>
                <w:rFonts w:cs="Times New Roman"/>
                <w:sz w:val="18"/>
                <w:szCs w:val="18"/>
              </w:rPr>
            </w:pPr>
            <w:r>
              <w:rPr>
                <w:rFonts w:cs="Times New Roman"/>
                <w:sz w:val="18"/>
                <w:szCs w:val="18"/>
              </w:rPr>
              <w:t>42 Rashodi za nabavu proizvedene dugotrajne imovine</w:t>
            </w:r>
          </w:p>
        </w:tc>
        <w:tc>
          <w:tcPr>
            <w:tcW w:w="1300" w:type="dxa"/>
          </w:tcPr>
          <w:p w14:paraId="75023C1F" w14:textId="20CA7286" w:rsidR="00BD09B7" w:rsidRDefault="00BD09B7" w:rsidP="00BD09B7">
            <w:pPr>
              <w:spacing w:after="0"/>
              <w:jc w:val="right"/>
              <w:rPr>
                <w:rFonts w:cs="Times New Roman"/>
                <w:sz w:val="18"/>
                <w:szCs w:val="18"/>
              </w:rPr>
            </w:pPr>
            <w:r>
              <w:rPr>
                <w:rFonts w:cs="Times New Roman"/>
                <w:sz w:val="18"/>
                <w:szCs w:val="18"/>
              </w:rPr>
              <w:t>10.000,00</w:t>
            </w:r>
          </w:p>
        </w:tc>
        <w:tc>
          <w:tcPr>
            <w:tcW w:w="1300" w:type="dxa"/>
          </w:tcPr>
          <w:p w14:paraId="71C9591C" w14:textId="119837DA"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546C7E15" w14:textId="17A37061" w:rsidR="00BD09B7" w:rsidRDefault="00BD09B7" w:rsidP="00BD09B7">
            <w:pPr>
              <w:spacing w:after="0"/>
              <w:jc w:val="right"/>
              <w:rPr>
                <w:rFonts w:cs="Times New Roman"/>
                <w:sz w:val="18"/>
                <w:szCs w:val="18"/>
              </w:rPr>
            </w:pPr>
            <w:r>
              <w:rPr>
                <w:rFonts w:cs="Times New Roman"/>
                <w:sz w:val="18"/>
                <w:szCs w:val="18"/>
              </w:rPr>
              <w:t>10.000,00</w:t>
            </w:r>
          </w:p>
        </w:tc>
        <w:tc>
          <w:tcPr>
            <w:tcW w:w="960" w:type="dxa"/>
          </w:tcPr>
          <w:p w14:paraId="612DCFA8" w14:textId="741AE5F8"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685D228A" w14:textId="77777777" w:rsidTr="00BD09B7">
        <w:trPr>
          <w:trHeight w:val="540"/>
        </w:trPr>
        <w:tc>
          <w:tcPr>
            <w:tcW w:w="5171" w:type="dxa"/>
            <w:shd w:val="clear" w:color="auto" w:fill="DAE8F2"/>
            <w:vAlign w:val="center"/>
          </w:tcPr>
          <w:p w14:paraId="6C904837" w14:textId="5802FE4B" w:rsidR="00BD09B7" w:rsidRPr="00BD09B7" w:rsidRDefault="00BD09B7" w:rsidP="00BD09B7">
            <w:pPr>
              <w:spacing w:after="0"/>
              <w:rPr>
                <w:rFonts w:cs="Times New Roman"/>
                <w:b/>
                <w:sz w:val="18"/>
                <w:szCs w:val="18"/>
              </w:rPr>
            </w:pPr>
            <w:r w:rsidRPr="00BD09B7">
              <w:rPr>
                <w:rFonts w:cs="Times New Roman"/>
                <w:b/>
                <w:sz w:val="18"/>
                <w:szCs w:val="18"/>
              </w:rPr>
              <w:t>KAPITALNI PROJEKT K100217 VIŠENAMJENSKI OBJEKAT ZA POTREBE SPORTSKO-REKREACIJSKOG CENTRA PODCRKAVLJE</w:t>
            </w:r>
          </w:p>
        </w:tc>
        <w:tc>
          <w:tcPr>
            <w:tcW w:w="1300" w:type="dxa"/>
            <w:shd w:val="clear" w:color="auto" w:fill="DAE8F2"/>
            <w:vAlign w:val="center"/>
          </w:tcPr>
          <w:p w14:paraId="762F4656" w14:textId="05E26E3F" w:rsidR="00BD09B7" w:rsidRPr="00BD09B7" w:rsidRDefault="00BD09B7" w:rsidP="00BD09B7">
            <w:pPr>
              <w:spacing w:after="0"/>
              <w:jc w:val="right"/>
              <w:rPr>
                <w:rFonts w:cs="Times New Roman"/>
                <w:b/>
                <w:sz w:val="18"/>
                <w:szCs w:val="18"/>
              </w:rPr>
            </w:pPr>
            <w:r w:rsidRPr="00BD09B7">
              <w:rPr>
                <w:rFonts w:cs="Times New Roman"/>
                <w:b/>
                <w:sz w:val="18"/>
                <w:szCs w:val="18"/>
              </w:rPr>
              <w:t>10.000,00</w:t>
            </w:r>
          </w:p>
        </w:tc>
        <w:tc>
          <w:tcPr>
            <w:tcW w:w="1300" w:type="dxa"/>
            <w:shd w:val="clear" w:color="auto" w:fill="DAE8F2"/>
            <w:vAlign w:val="center"/>
          </w:tcPr>
          <w:p w14:paraId="0EAA41DD" w14:textId="5AAC290C" w:rsidR="00BD09B7" w:rsidRPr="00BD09B7" w:rsidRDefault="00BD09B7" w:rsidP="00BD09B7">
            <w:pPr>
              <w:spacing w:after="0"/>
              <w:jc w:val="right"/>
              <w:rPr>
                <w:rFonts w:cs="Times New Roman"/>
                <w:b/>
                <w:sz w:val="18"/>
                <w:szCs w:val="18"/>
              </w:rPr>
            </w:pPr>
            <w:r w:rsidRPr="00BD09B7">
              <w:rPr>
                <w:rFonts w:cs="Times New Roman"/>
                <w:b/>
                <w:sz w:val="18"/>
                <w:szCs w:val="18"/>
              </w:rPr>
              <w:t>0,00</w:t>
            </w:r>
          </w:p>
        </w:tc>
        <w:tc>
          <w:tcPr>
            <w:tcW w:w="1300" w:type="dxa"/>
            <w:shd w:val="clear" w:color="auto" w:fill="DAE8F2"/>
            <w:vAlign w:val="center"/>
          </w:tcPr>
          <w:p w14:paraId="34AD6F10" w14:textId="19AF9A1D" w:rsidR="00BD09B7" w:rsidRPr="00BD09B7" w:rsidRDefault="00BD09B7" w:rsidP="00BD09B7">
            <w:pPr>
              <w:spacing w:after="0"/>
              <w:jc w:val="right"/>
              <w:rPr>
                <w:rFonts w:cs="Times New Roman"/>
                <w:b/>
                <w:sz w:val="18"/>
                <w:szCs w:val="18"/>
              </w:rPr>
            </w:pPr>
            <w:r w:rsidRPr="00BD09B7">
              <w:rPr>
                <w:rFonts w:cs="Times New Roman"/>
                <w:b/>
                <w:sz w:val="18"/>
                <w:szCs w:val="18"/>
              </w:rPr>
              <w:t>10.000,00</w:t>
            </w:r>
          </w:p>
        </w:tc>
        <w:tc>
          <w:tcPr>
            <w:tcW w:w="960" w:type="dxa"/>
            <w:shd w:val="clear" w:color="auto" w:fill="DAE8F2"/>
            <w:vAlign w:val="center"/>
          </w:tcPr>
          <w:p w14:paraId="7C8A7FFE" w14:textId="00B7FB78" w:rsidR="00BD09B7" w:rsidRPr="00BD09B7" w:rsidRDefault="00BD09B7" w:rsidP="00BD09B7">
            <w:pPr>
              <w:spacing w:after="0"/>
              <w:jc w:val="right"/>
              <w:rPr>
                <w:rFonts w:cs="Times New Roman"/>
                <w:b/>
                <w:sz w:val="18"/>
                <w:szCs w:val="18"/>
              </w:rPr>
            </w:pPr>
            <w:r w:rsidRPr="00BD09B7">
              <w:rPr>
                <w:rFonts w:cs="Times New Roman"/>
                <w:b/>
                <w:sz w:val="18"/>
                <w:szCs w:val="18"/>
              </w:rPr>
              <w:t>100,00%</w:t>
            </w:r>
          </w:p>
        </w:tc>
      </w:tr>
      <w:tr w:rsidR="00BD09B7" w:rsidRPr="00BD09B7" w14:paraId="37823EB7" w14:textId="77777777" w:rsidTr="00BD09B7">
        <w:tc>
          <w:tcPr>
            <w:tcW w:w="5171" w:type="dxa"/>
            <w:shd w:val="clear" w:color="auto" w:fill="CBFFCB"/>
          </w:tcPr>
          <w:p w14:paraId="793CD85F" w14:textId="1AACBE16" w:rsidR="00BD09B7" w:rsidRPr="00BD09B7" w:rsidRDefault="00BD09B7" w:rsidP="00BD09B7">
            <w:pPr>
              <w:spacing w:after="0"/>
              <w:rPr>
                <w:rFonts w:cs="Times New Roman"/>
                <w:sz w:val="16"/>
                <w:szCs w:val="18"/>
              </w:rPr>
            </w:pPr>
            <w:r w:rsidRPr="00BD09B7">
              <w:rPr>
                <w:rFonts w:cs="Times New Roman"/>
                <w:sz w:val="16"/>
                <w:szCs w:val="18"/>
              </w:rPr>
              <w:t>IZVOR 520 Ostale pomoći</w:t>
            </w:r>
          </w:p>
        </w:tc>
        <w:tc>
          <w:tcPr>
            <w:tcW w:w="1300" w:type="dxa"/>
            <w:shd w:val="clear" w:color="auto" w:fill="CBFFCB"/>
          </w:tcPr>
          <w:p w14:paraId="2E45AC79" w14:textId="70051008" w:rsidR="00BD09B7" w:rsidRPr="00BD09B7" w:rsidRDefault="00BD09B7" w:rsidP="00BD09B7">
            <w:pPr>
              <w:spacing w:after="0"/>
              <w:jc w:val="right"/>
              <w:rPr>
                <w:rFonts w:cs="Times New Roman"/>
                <w:sz w:val="16"/>
                <w:szCs w:val="18"/>
              </w:rPr>
            </w:pPr>
            <w:r w:rsidRPr="00BD09B7">
              <w:rPr>
                <w:rFonts w:cs="Times New Roman"/>
                <w:sz w:val="16"/>
                <w:szCs w:val="18"/>
              </w:rPr>
              <w:t>10.000,00</w:t>
            </w:r>
          </w:p>
        </w:tc>
        <w:tc>
          <w:tcPr>
            <w:tcW w:w="1300" w:type="dxa"/>
            <w:shd w:val="clear" w:color="auto" w:fill="CBFFCB"/>
          </w:tcPr>
          <w:p w14:paraId="41F67074" w14:textId="0D44EC09"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2644EB75" w14:textId="281FC2C1" w:rsidR="00BD09B7" w:rsidRPr="00BD09B7" w:rsidRDefault="00BD09B7" w:rsidP="00BD09B7">
            <w:pPr>
              <w:spacing w:after="0"/>
              <w:jc w:val="right"/>
              <w:rPr>
                <w:rFonts w:cs="Times New Roman"/>
                <w:sz w:val="16"/>
                <w:szCs w:val="18"/>
              </w:rPr>
            </w:pPr>
            <w:r w:rsidRPr="00BD09B7">
              <w:rPr>
                <w:rFonts w:cs="Times New Roman"/>
                <w:sz w:val="16"/>
                <w:szCs w:val="18"/>
              </w:rPr>
              <w:t>10.000,00</w:t>
            </w:r>
          </w:p>
        </w:tc>
        <w:tc>
          <w:tcPr>
            <w:tcW w:w="960" w:type="dxa"/>
            <w:shd w:val="clear" w:color="auto" w:fill="CBFFCB"/>
          </w:tcPr>
          <w:p w14:paraId="3D09AEC3" w14:textId="657F2367"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293D26FD" w14:textId="77777777" w:rsidTr="00BD09B7">
        <w:tc>
          <w:tcPr>
            <w:tcW w:w="5171" w:type="dxa"/>
            <w:shd w:val="clear" w:color="auto" w:fill="F2F2F2"/>
          </w:tcPr>
          <w:p w14:paraId="751E4BF7" w14:textId="2A0D8277" w:rsidR="00BD09B7" w:rsidRPr="00BD09B7" w:rsidRDefault="00BD09B7" w:rsidP="00BD09B7">
            <w:pPr>
              <w:spacing w:after="0"/>
              <w:rPr>
                <w:rFonts w:cs="Times New Roman"/>
                <w:sz w:val="18"/>
                <w:szCs w:val="18"/>
              </w:rPr>
            </w:pPr>
            <w:r w:rsidRPr="00BD09B7">
              <w:rPr>
                <w:rFonts w:cs="Times New Roman"/>
                <w:sz w:val="18"/>
                <w:szCs w:val="18"/>
              </w:rPr>
              <w:t>4 Rashodi za nabavu nefinancijske imovine</w:t>
            </w:r>
          </w:p>
        </w:tc>
        <w:tc>
          <w:tcPr>
            <w:tcW w:w="1300" w:type="dxa"/>
            <w:shd w:val="clear" w:color="auto" w:fill="F2F2F2"/>
          </w:tcPr>
          <w:p w14:paraId="265530A7" w14:textId="6352DECD" w:rsidR="00BD09B7" w:rsidRPr="00BD09B7" w:rsidRDefault="00BD09B7" w:rsidP="00BD09B7">
            <w:pPr>
              <w:spacing w:after="0"/>
              <w:jc w:val="right"/>
              <w:rPr>
                <w:rFonts w:cs="Times New Roman"/>
                <w:sz w:val="18"/>
                <w:szCs w:val="18"/>
              </w:rPr>
            </w:pPr>
            <w:r w:rsidRPr="00BD09B7">
              <w:rPr>
                <w:rFonts w:cs="Times New Roman"/>
                <w:sz w:val="18"/>
                <w:szCs w:val="18"/>
              </w:rPr>
              <w:t>10.000,00</w:t>
            </w:r>
          </w:p>
        </w:tc>
        <w:tc>
          <w:tcPr>
            <w:tcW w:w="1300" w:type="dxa"/>
            <w:shd w:val="clear" w:color="auto" w:fill="F2F2F2"/>
          </w:tcPr>
          <w:p w14:paraId="2D383C21" w14:textId="7D3A5AED"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61678013" w14:textId="42BF2AFC" w:rsidR="00BD09B7" w:rsidRPr="00BD09B7" w:rsidRDefault="00BD09B7" w:rsidP="00BD09B7">
            <w:pPr>
              <w:spacing w:after="0"/>
              <w:jc w:val="right"/>
              <w:rPr>
                <w:rFonts w:cs="Times New Roman"/>
                <w:sz w:val="18"/>
                <w:szCs w:val="18"/>
              </w:rPr>
            </w:pPr>
            <w:r w:rsidRPr="00BD09B7">
              <w:rPr>
                <w:rFonts w:cs="Times New Roman"/>
                <w:sz w:val="18"/>
                <w:szCs w:val="18"/>
              </w:rPr>
              <w:t>10.000,00</w:t>
            </w:r>
          </w:p>
        </w:tc>
        <w:tc>
          <w:tcPr>
            <w:tcW w:w="960" w:type="dxa"/>
            <w:shd w:val="clear" w:color="auto" w:fill="F2F2F2"/>
          </w:tcPr>
          <w:p w14:paraId="5AA93AAF" w14:textId="3AE0ED2C"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28AFB80A" w14:textId="77777777" w:rsidTr="00BD09B7">
        <w:tc>
          <w:tcPr>
            <w:tcW w:w="5171" w:type="dxa"/>
          </w:tcPr>
          <w:p w14:paraId="0AA26556" w14:textId="783419CB" w:rsidR="00BD09B7" w:rsidRDefault="00BD09B7" w:rsidP="00BD09B7">
            <w:pPr>
              <w:spacing w:after="0"/>
              <w:rPr>
                <w:rFonts w:cs="Times New Roman"/>
                <w:sz w:val="18"/>
                <w:szCs w:val="18"/>
              </w:rPr>
            </w:pPr>
            <w:r>
              <w:rPr>
                <w:rFonts w:cs="Times New Roman"/>
                <w:sz w:val="18"/>
                <w:szCs w:val="18"/>
              </w:rPr>
              <w:t>42 Rashodi za nabavu proizvedene dugotrajne imovine</w:t>
            </w:r>
          </w:p>
        </w:tc>
        <w:tc>
          <w:tcPr>
            <w:tcW w:w="1300" w:type="dxa"/>
          </w:tcPr>
          <w:p w14:paraId="13165762" w14:textId="01CE6980" w:rsidR="00BD09B7" w:rsidRDefault="00BD09B7" w:rsidP="00BD09B7">
            <w:pPr>
              <w:spacing w:after="0"/>
              <w:jc w:val="right"/>
              <w:rPr>
                <w:rFonts w:cs="Times New Roman"/>
                <w:sz w:val="18"/>
                <w:szCs w:val="18"/>
              </w:rPr>
            </w:pPr>
            <w:r>
              <w:rPr>
                <w:rFonts w:cs="Times New Roman"/>
                <w:sz w:val="18"/>
                <w:szCs w:val="18"/>
              </w:rPr>
              <w:t>10.000,00</w:t>
            </w:r>
          </w:p>
        </w:tc>
        <w:tc>
          <w:tcPr>
            <w:tcW w:w="1300" w:type="dxa"/>
          </w:tcPr>
          <w:p w14:paraId="5B22F47C" w14:textId="66B20493"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670A277D" w14:textId="56667AA2" w:rsidR="00BD09B7" w:rsidRDefault="00BD09B7" w:rsidP="00BD09B7">
            <w:pPr>
              <w:spacing w:after="0"/>
              <w:jc w:val="right"/>
              <w:rPr>
                <w:rFonts w:cs="Times New Roman"/>
                <w:sz w:val="18"/>
                <w:szCs w:val="18"/>
              </w:rPr>
            </w:pPr>
            <w:r>
              <w:rPr>
                <w:rFonts w:cs="Times New Roman"/>
                <w:sz w:val="18"/>
                <w:szCs w:val="18"/>
              </w:rPr>
              <w:t>10.000,00</w:t>
            </w:r>
          </w:p>
        </w:tc>
        <w:tc>
          <w:tcPr>
            <w:tcW w:w="960" w:type="dxa"/>
          </w:tcPr>
          <w:p w14:paraId="0B99DC93" w14:textId="347B73AA"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7327A315" w14:textId="77777777" w:rsidTr="00BD09B7">
        <w:trPr>
          <w:trHeight w:val="540"/>
        </w:trPr>
        <w:tc>
          <w:tcPr>
            <w:tcW w:w="5171" w:type="dxa"/>
            <w:shd w:val="clear" w:color="auto" w:fill="DAE8F2"/>
            <w:vAlign w:val="center"/>
          </w:tcPr>
          <w:p w14:paraId="01AC6DF3" w14:textId="52A861C7" w:rsidR="00BD09B7" w:rsidRPr="00BD09B7" w:rsidRDefault="00BD09B7" w:rsidP="00BD09B7">
            <w:pPr>
              <w:spacing w:after="0"/>
              <w:rPr>
                <w:rFonts w:cs="Times New Roman"/>
                <w:b/>
                <w:sz w:val="18"/>
                <w:szCs w:val="18"/>
              </w:rPr>
            </w:pPr>
            <w:r w:rsidRPr="00BD09B7">
              <w:rPr>
                <w:rFonts w:cs="Times New Roman"/>
                <w:b/>
                <w:sz w:val="18"/>
                <w:szCs w:val="18"/>
              </w:rPr>
              <w:t>KAPITALNI PROJEKT K100226 KAPITALNI PROJEKT  IZGRADNJA TENISKOG IGRALIŠTA U PODCRKAVLJU</w:t>
            </w:r>
          </w:p>
        </w:tc>
        <w:tc>
          <w:tcPr>
            <w:tcW w:w="1300" w:type="dxa"/>
            <w:shd w:val="clear" w:color="auto" w:fill="DAE8F2"/>
            <w:vAlign w:val="center"/>
          </w:tcPr>
          <w:p w14:paraId="4F02ABAA" w14:textId="20BBE098" w:rsidR="00BD09B7" w:rsidRPr="00BD09B7" w:rsidRDefault="00BD09B7" w:rsidP="00BD09B7">
            <w:pPr>
              <w:spacing w:after="0"/>
              <w:jc w:val="right"/>
              <w:rPr>
                <w:rFonts w:cs="Times New Roman"/>
                <w:b/>
                <w:sz w:val="18"/>
                <w:szCs w:val="18"/>
              </w:rPr>
            </w:pPr>
            <w:r w:rsidRPr="00BD09B7">
              <w:rPr>
                <w:rFonts w:cs="Times New Roman"/>
                <w:b/>
                <w:sz w:val="18"/>
                <w:szCs w:val="18"/>
              </w:rPr>
              <w:t>117.000,00</w:t>
            </w:r>
          </w:p>
        </w:tc>
        <w:tc>
          <w:tcPr>
            <w:tcW w:w="1300" w:type="dxa"/>
            <w:shd w:val="clear" w:color="auto" w:fill="DAE8F2"/>
            <w:vAlign w:val="center"/>
          </w:tcPr>
          <w:p w14:paraId="34806EEE" w14:textId="62A3DDC4" w:rsidR="00BD09B7" w:rsidRPr="00BD09B7" w:rsidRDefault="00BD09B7" w:rsidP="00BD09B7">
            <w:pPr>
              <w:spacing w:after="0"/>
              <w:jc w:val="right"/>
              <w:rPr>
                <w:rFonts w:cs="Times New Roman"/>
                <w:b/>
                <w:sz w:val="18"/>
                <w:szCs w:val="18"/>
              </w:rPr>
            </w:pPr>
            <w:r w:rsidRPr="00BD09B7">
              <w:rPr>
                <w:rFonts w:cs="Times New Roman"/>
                <w:b/>
                <w:sz w:val="18"/>
                <w:szCs w:val="18"/>
              </w:rPr>
              <w:t>0,00</w:t>
            </w:r>
          </w:p>
        </w:tc>
        <w:tc>
          <w:tcPr>
            <w:tcW w:w="1300" w:type="dxa"/>
            <w:shd w:val="clear" w:color="auto" w:fill="DAE8F2"/>
            <w:vAlign w:val="center"/>
          </w:tcPr>
          <w:p w14:paraId="3E2C6698" w14:textId="437F8B09" w:rsidR="00BD09B7" w:rsidRPr="00BD09B7" w:rsidRDefault="00BD09B7" w:rsidP="00BD09B7">
            <w:pPr>
              <w:spacing w:after="0"/>
              <w:jc w:val="right"/>
              <w:rPr>
                <w:rFonts w:cs="Times New Roman"/>
                <w:b/>
                <w:sz w:val="18"/>
                <w:szCs w:val="18"/>
              </w:rPr>
            </w:pPr>
            <w:r w:rsidRPr="00BD09B7">
              <w:rPr>
                <w:rFonts w:cs="Times New Roman"/>
                <w:b/>
                <w:sz w:val="18"/>
                <w:szCs w:val="18"/>
              </w:rPr>
              <w:t>117.000,00</w:t>
            </w:r>
          </w:p>
        </w:tc>
        <w:tc>
          <w:tcPr>
            <w:tcW w:w="960" w:type="dxa"/>
            <w:shd w:val="clear" w:color="auto" w:fill="DAE8F2"/>
            <w:vAlign w:val="center"/>
          </w:tcPr>
          <w:p w14:paraId="4868AFA8" w14:textId="0F05A227" w:rsidR="00BD09B7" w:rsidRPr="00BD09B7" w:rsidRDefault="00BD09B7" w:rsidP="00BD09B7">
            <w:pPr>
              <w:spacing w:after="0"/>
              <w:jc w:val="right"/>
              <w:rPr>
                <w:rFonts w:cs="Times New Roman"/>
                <w:b/>
                <w:sz w:val="18"/>
                <w:szCs w:val="18"/>
              </w:rPr>
            </w:pPr>
            <w:r w:rsidRPr="00BD09B7">
              <w:rPr>
                <w:rFonts w:cs="Times New Roman"/>
                <w:b/>
                <w:sz w:val="18"/>
                <w:szCs w:val="18"/>
              </w:rPr>
              <w:t>100,00%</w:t>
            </w:r>
          </w:p>
        </w:tc>
      </w:tr>
      <w:tr w:rsidR="00BD09B7" w:rsidRPr="00BD09B7" w14:paraId="6DAB7D20" w14:textId="77777777" w:rsidTr="00BD09B7">
        <w:tc>
          <w:tcPr>
            <w:tcW w:w="5171" w:type="dxa"/>
            <w:shd w:val="clear" w:color="auto" w:fill="CBFFCB"/>
          </w:tcPr>
          <w:p w14:paraId="34660BD3" w14:textId="66EC2EE8" w:rsidR="00BD09B7" w:rsidRPr="00BD09B7" w:rsidRDefault="00BD09B7" w:rsidP="00BD09B7">
            <w:pPr>
              <w:spacing w:after="0"/>
              <w:rPr>
                <w:rFonts w:cs="Times New Roman"/>
                <w:sz w:val="16"/>
                <w:szCs w:val="18"/>
              </w:rPr>
            </w:pPr>
            <w:r w:rsidRPr="00BD09B7">
              <w:rPr>
                <w:rFonts w:cs="Times New Roman"/>
                <w:sz w:val="16"/>
                <w:szCs w:val="18"/>
              </w:rPr>
              <w:t>IZVOR 520 Ostale pomoći</w:t>
            </w:r>
          </w:p>
        </w:tc>
        <w:tc>
          <w:tcPr>
            <w:tcW w:w="1300" w:type="dxa"/>
            <w:shd w:val="clear" w:color="auto" w:fill="CBFFCB"/>
          </w:tcPr>
          <w:p w14:paraId="49E060DD" w14:textId="0DD064E8" w:rsidR="00BD09B7" w:rsidRPr="00BD09B7" w:rsidRDefault="00BD09B7" w:rsidP="00BD09B7">
            <w:pPr>
              <w:spacing w:after="0"/>
              <w:jc w:val="right"/>
              <w:rPr>
                <w:rFonts w:cs="Times New Roman"/>
                <w:sz w:val="16"/>
                <w:szCs w:val="18"/>
              </w:rPr>
            </w:pPr>
            <w:r w:rsidRPr="00BD09B7">
              <w:rPr>
                <w:rFonts w:cs="Times New Roman"/>
                <w:sz w:val="16"/>
                <w:szCs w:val="18"/>
              </w:rPr>
              <w:t>117.000,00</w:t>
            </w:r>
          </w:p>
        </w:tc>
        <w:tc>
          <w:tcPr>
            <w:tcW w:w="1300" w:type="dxa"/>
            <w:shd w:val="clear" w:color="auto" w:fill="CBFFCB"/>
          </w:tcPr>
          <w:p w14:paraId="3FF0D581" w14:textId="0EBBDDF8"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153B79D4" w14:textId="583F23B9" w:rsidR="00BD09B7" w:rsidRPr="00BD09B7" w:rsidRDefault="00BD09B7" w:rsidP="00BD09B7">
            <w:pPr>
              <w:spacing w:after="0"/>
              <w:jc w:val="right"/>
              <w:rPr>
                <w:rFonts w:cs="Times New Roman"/>
                <w:sz w:val="16"/>
                <w:szCs w:val="18"/>
              </w:rPr>
            </w:pPr>
            <w:r w:rsidRPr="00BD09B7">
              <w:rPr>
                <w:rFonts w:cs="Times New Roman"/>
                <w:sz w:val="16"/>
                <w:szCs w:val="18"/>
              </w:rPr>
              <w:t>117.000,00</w:t>
            </w:r>
          </w:p>
        </w:tc>
        <w:tc>
          <w:tcPr>
            <w:tcW w:w="960" w:type="dxa"/>
            <w:shd w:val="clear" w:color="auto" w:fill="CBFFCB"/>
          </w:tcPr>
          <w:p w14:paraId="25BD63D4" w14:textId="094A45A1"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288582CD" w14:textId="77777777" w:rsidTr="00BD09B7">
        <w:tc>
          <w:tcPr>
            <w:tcW w:w="5171" w:type="dxa"/>
            <w:shd w:val="clear" w:color="auto" w:fill="F2F2F2"/>
          </w:tcPr>
          <w:p w14:paraId="39E8C8BD" w14:textId="24F7B34A" w:rsidR="00BD09B7" w:rsidRPr="00BD09B7" w:rsidRDefault="00BD09B7" w:rsidP="00BD09B7">
            <w:pPr>
              <w:spacing w:after="0"/>
              <w:rPr>
                <w:rFonts w:cs="Times New Roman"/>
                <w:sz w:val="18"/>
                <w:szCs w:val="18"/>
              </w:rPr>
            </w:pPr>
            <w:r w:rsidRPr="00BD09B7">
              <w:rPr>
                <w:rFonts w:cs="Times New Roman"/>
                <w:sz w:val="18"/>
                <w:szCs w:val="18"/>
              </w:rPr>
              <w:t>4 Rashodi za nabavu nefinancijske imovine</w:t>
            </w:r>
          </w:p>
        </w:tc>
        <w:tc>
          <w:tcPr>
            <w:tcW w:w="1300" w:type="dxa"/>
            <w:shd w:val="clear" w:color="auto" w:fill="F2F2F2"/>
          </w:tcPr>
          <w:p w14:paraId="3269BBD9" w14:textId="4DA5D5EE" w:rsidR="00BD09B7" w:rsidRPr="00BD09B7" w:rsidRDefault="00BD09B7" w:rsidP="00BD09B7">
            <w:pPr>
              <w:spacing w:after="0"/>
              <w:jc w:val="right"/>
              <w:rPr>
                <w:rFonts w:cs="Times New Roman"/>
                <w:sz w:val="18"/>
                <w:szCs w:val="18"/>
              </w:rPr>
            </w:pPr>
            <w:r w:rsidRPr="00BD09B7">
              <w:rPr>
                <w:rFonts w:cs="Times New Roman"/>
                <w:sz w:val="18"/>
                <w:szCs w:val="18"/>
              </w:rPr>
              <w:t>117.000,00</w:t>
            </w:r>
          </w:p>
        </w:tc>
        <w:tc>
          <w:tcPr>
            <w:tcW w:w="1300" w:type="dxa"/>
            <w:shd w:val="clear" w:color="auto" w:fill="F2F2F2"/>
          </w:tcPr>
          <w:p w14:paraId="1D584EB9" w14:textId="6E0CE034"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5FD0CF58" w14:textId="7F02156F" w:rsidR="00BD09B7" w:rsidRPr="00BD09B7" w:rsidRDefault="00BD09B7" w:rsidP="00BD09B7">
            <w:pPr>
              <w:spacing w:after="0"/>
              <w:jc w:val="right"/>
              <w:rPr>
                <w:rFonts w:cs="Times New Roman"/>
                <w:sz w:val="18"/>
                <w:szCs w:val="18"/>
              </w:rPr>
            </w:pPr>
            <w:r w:rsidRPr="00BD09B7">
              <w:rPr>
                <w:rFonts w:cs="Times New Roman"/>
                <w:sz w:val="18"/>
                <w:szCs w:val="18"/>
              </w:rPr>
              <w:t>117.000,00</w:t>
            </w:r>
          </w:p>
        </w:tc>
        <w:tc>
          <w:tcPr>
            <w:tcW w:w="960" w:type="dxa"/>
            <w:shd w:val="clear" w:color="auto" w:fill="F2F2F2"/>
          </w:tcPr>
          <w:p w14:paraId="68AF4F63" w14:textId="0DFD4EEB"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12C1864C" w14:textId="77777777" w:rsidTr="00BD09B7">
        <w:tc>
          <w:tcPr>
            <w:tcW w:w="5171" w:type="dxa"/>
          </w:tcPr>
          <w:p w14:paraId="5647AAD0" w14:textId="2549DC77" w:rsidR="00BD09B7" w:rsidRDefault="00BD09B7" w:rsidP="00BD09B7">
            <w:pPr>
              <w:spacing w:after="0"/>
              <w:rPr>
                <w:rFonts w:cs="Times New Roman"/>
                <w:sz w:val="18"/>
                <w:szCs w:val="18"/>
              </w:rPr>
            </w:pPr>
            <w:r>
              <w:rPr>
                <w:rFonts w:cs="Times New Roman"/>
                <w:sz w:val="18"/>
                <w:szCs w:val="18"/>
              </w:rPr>
              <w:t>42 Rashodi za nabavu proizvedene dugotrajne imovine</w:t>
            </w:r>
          </w:p>
        </w:tc>
        <w:tc>
          <w:tcPr>
            <w:tcW w:w="1300" w:type="dxa"/>
          </w:tcPr>
          <w:p w14:paraId="1670CD19" w14:textId="1D9B8651" w:rsidR="00BD09B7" w:rsidRDefault="00BD09B7" w:rsidP="00BD09B7">
            <w:pPr>
              <w:spacing w:after="0"/>
              <w:jc w:val="right"/>
              <w:rPr>
                <w:rFonts w:cs="Times New Roman"/>
                <w:sz w:val="18"/>
                <w:szCs w:val="18"/>
              </w:rPr>
            </w:pPr>
            <w:r>
              <w:rPr>
                <w:rFonts w:cs="Times New Roman"/>
                <w:sz w:val="18"/>
                <w:szCs w:val="18"/>
              </w:rPr>
              <w:t>117.000,00</w:t>
            </w:r>
          </w:p>
        </w:tc>
        <w:tc>
          <w:tcPr>
            <w:tcW w:w="1300" w:type="dxa"/>
          </w:tcPr>
          <w:p w14:paraId="00790244" w14:textId="727C9708"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3D589770" w14:textId="30BB044B" w:rsidR="00BD09B7" w:rsidRDefault="00BD09B7" w:rsidP="00BD09B7">
            <w:pPr>
              <w:spacing w:after="0"/>
              <w:jc w:val="right"/>
              <w:rPr>
                <w:rFonts w:cs="Times New Roman"/>
                <w:sz w:val="18"/>
                <w:szCs w:val="18"/>
              </w:rPr>
            </w:pPr>
            <w:r>
              <w:rPr>
                <w:rFonts w:cs="Times New Roman"/>
                <w:sz w:val="18"/>
                <w:szCs w:val="18"/>
              </w:rPr>
              <w:t>117.000,00</w:t>
            </w:r>
          </w:p>
        </w:tc>
        <w:tc>
          <w:tcPr>
            <w:tcW w:w="960" w:type="dxa"/>
          </w:tcPr>
          <w:p w14:paraId="0AB66807" w14:textId="11A08ACA"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03F27014" w14:textId="77777777" w:rsidTr="00BD09B7">
        <w:trPr>
          <w:trHeight w:val="540"/>
        </w:trPr>
        <w:tc>
          <w:tcPr>
            <w:tcW w:w="5171" w:type="dxa"/>
            <w:shd w:val="clear" w:color="auto" w:fill="DAE8F2"/>
            <w:vAlign w:val="center"/>
          </w:tcPr>
          <w:p w14:paraId="339D7CED" w14:textId="06C2624C" w:rsidR="00BD09B7" w:rsidRPr="00BD09B7" w:rsidRDefault="00BD09B7" w:rsidP="00BD09B7">
            <w:pPr>
              <w:spacing w:after="0"/>
              <w:rPr>
                <w:rFonts w:cs="Times New Roman"/>
                <w:b/>
                <w:sz w:val="18"/>
                <w:szCs w:val="18"/>
              </w:rPr>
            </w:pPr>
            <w:r w:rsidRPr="00BD09B7">
              <w:rPr>
                <w:rFonts w:cs="Times New Roman"/>
                <w:b/>
                <w:sz w:val="18"/>
                <w:szCs w:val="18"/>
              </w:rPr>
              <w:t>KAPITALNI PROJEKT K100229 REKONSTRUKCIJA PUTA</w:t>
            </w:r>
          </w:p>
        </w:tc>
        <w:tc>
          <w:tcPr>
            <w:tcW w:w="1300" w:type="dxa"/>
            <w:shd w:val="clear" w:color="auto" w:fill="DAE8F2"/>
            <w:vAlign w:val="center"/>
          </w:tcPr>
          <w:p w14:paraId="3BCE6C43" w14:textId="6A41A578" w:rsidR="00BD09B7" w:rsidRPr="00BD09B7" w:rsidRDefault="00BD09B7" w:rsidP="00BD09B7">
            <w:pPr>
              <w:spacing w:after="0"/>
              <w:jc w:val="right"/>
              <w:rPr>
                <w:rFonts w:cs="Times New Roman"/>
                <w:b/>
                <w:sz w:val="18"/>
                <w:szCs w:val="18"/>
              </w:rPr>
            </w:pPr>
            <w:r w:rsidRPr="00BD09B7">
              <w:rPr>
                <w:rFonts w:cs="Times New Roman"/>
                <w:b/>
                <w:sz w:val="18"/>
                <w:szCs w:val="18"/>
              </w:rPr>
              <w:t>71.000,00</w:t>
            </w:r>
          </w:p>
        </w:tc>
        <w:tc>
          <w:tcPr>
            <w:tcW w:w="1300" w:type="dxa"/>
            <w:shd w:val="clear" w:color="auto" w:fill="DAE8F2"/>
            <w:vAlign w:val="center"/>
          </w:tcPr>
          <w:p w14:paraId="791C09D9" w14:textId="7375DEB5" w:rsidR="00BD09B7" w:rsidRPr="00BD09B7" w:rsidRDefault="00BD09B7" w:rsidP="00BD09B7">
            <w:pPr>
              <w:spacing w:after="0"/>
              <w:jc w:val="right"/>
              <w:rPr>
                <w:rFonts w:cs="Times New Roman"/>
                <w:b/>
                <w:sz w:val="18"/>
                <w:szCs w:val="18"/>
              </w:rPr>
            </w:pPr>
            <w:r w:rsidRPr="00BD09B7">
              <w:rPr>
                <w:rFonts w:cs="Times New Roman"/>
                <w:b/>
                <w:sz w:val="18"/>
                <w:szCs w:val="18"/>
              </w:rPr>
              <w:t>0,00</w:t>
            </w:r>
          </w:p>
        </w:tc>
        <w:tc>
          <w:tcPr>
            <w:tcW w:w="1300" w:type="dxa"/>
            <w:shd w:val="clear" w:color="auto" w:fill="DAE8F2"/>
            <w:vAlign w:val="center"/>
          </w:tcPr>
          <w:p w14:paraId="43B2BCEC" w14:textId="0BEDB819" w:rsidR="00BD09B7" w:rsidRPr="00BD09B7" w:rsidRDefault="00BD09B7" w:rsidP="00BD09B7">
            <w:pPr>
              <w:spacing w:after="0"/>
              <w:jc w:val="right"/>
              <w:rPr>
                <w:rFonts w:cs="Times New Roman"/>
                <w:b/>
                <w:sz w:val="18"/>
                <w:szCs w:val="18"/>
              </w:rPr>
            </w:pPr>
            <w:r w:rsidRPr="00BD09B7">
              <w:rPr>
                <w:rFonts w:cs="Times New Roman"/>
                <w:b/>
                <w:sz w:val="18"/>
                <w:szCs w:val="18"/>
              </w:rPr>
              <w:t>71.000,00</w:t>
            </w:r>
          </w:p>
        </w:tc>
        <w:tc>
          <w:tcPr>
            <w:tcW w:w="960" w:type="dxa"/>
            <w:shd w:val="clear" w:color="auto" w:fill="DAE8F2"/>
            <w:vAlign w:val="center"/>
          </w:tcPr>
          <w:p w14:paraId="3B068393" w14:textId="39BC51C0" w:rsidR="00BD09B7" w:rsidRPr="00BD09B7" w:rsidRDefault="00BD09B7" w:rsidP="00BD09B7">
            <w:pPr>
              <w:spacing w:after="0"/>
              <w:jc w:val="right"/>
              <w:rPr>
                <w:rFonts w:cs="Times New Roman"/>
                <w:b/>
                <w:sz w:val="18"/>
                <w:szCs w:val="18"/>
              </w:rPr>
            </w:pPr>
            <w:r w:rsidRPr="00BD09B7">
              <w:rPr>
                <w:rFonts w:cs="Times New Roman"/>
                <w:b/>
                <w:sz w:val="18"/>
                <w:szCs w:val="18"/>
              </w:rPr>
              <w:t>100,00%</w:t>
            </w:r>
          </w:p>
        </w:tc>
      </w:tr>
      <w:tr w:rsidR="00BD09B7" w:rsidRPr="00BD09B7" w14:paraId="0D534CCF" w14:textId="77777777" w:rsidTr="00BD09B7">
        <w:tc>
          <w:tcPr>
            <w:tcW w:w="5171" w:type="dxa"/>
            <w:shd w:val="clear" w:color="auto" w:fill="CBFFCB"/>
          </w:tcPr>
          <w:p w14:paraId="23E06EEA" w14:textId="4FB6635C" w:rsidR="00BD09B7" w:rsidRPr="00BD09B7" w:rsidRDefault="00BD09B7" w:rsidP="00BD09B7">
            <w:pPr>
              <w:spacing w:after="0"/>
              <w:rPr>
                <w:rFonts w:cs="Times New Roman"/>
                <w:sz w:val="16"/>
                <w:szCs w:val="18"/>
              </w:rPr>
            </w:pPr>
            <w:r w:rsidRPr="00BD09B7">
              <w:rPr>
                <w:rFonts w:cs="Times New Roman"/>
                <w:sz w:val="16"/>
                <w:szCs w:val="18"/>
              </w:rPr>
              <w:t>IZVOR 500 Pomoći iz državnog proračuna</w:t>
            </w:r>
          </w:p>
        </w:tc>
        <w:tc>
          <w:tcPr>
            <w:tcW w:w="1300" w:type="dxa"/>
            <w:shd w:val="clear" w:color="auto" w:fill="CBFFCB"/>
          </w:tcPr>
          <w:p w14:paraId="740BC5A5" w14:textId="230EA92C" w:rsidR="00BD09B7" w:rsidRPr="00BD09B7" w:rsidRDefault="00BD09B7" w:rsidP="00BD09B7">
            <w:pPr>
              <w:spacing w:after="0"/>
              <w:jc w:val="right"/>
              <w:rPr>
                <w:rFonts w:cs="Times New Roman"/>
                <w:sz w:val="16"/>
                <w:szCs w:val="18"/>
              </w:rPr>
            </w:pPr>
            <w:r w:rsidRPr="00BD09B7">
              <w:rPr>
                <w:rFonts w:cs="Times New Roman"/>
                <w:sz w:val="16"/>
                <w:szCs w:val="18"/>
              </w:rPr>
              <w:t>50.500,00</w:t>
            </w:r>
          </w:p>
        </w:tc>
        <w:tc>
          <w:tcPr>
            <w:tcW w:w="1300" w:type="dxa"/>
            <w:shd w:val="clear" w:color="auto" w:fill="CBFFCB"/>
          </w:tcPr>
          <w:p w14:paraId="02AA4574" w14:textId="047CD448"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59372604" w14:textId="43E872B9" w:rsidR="00BD09B7" w:rsidRPr="00BD09B7" w:rsidRDefault="00BD09B7" w:rsidP="00BD09B7">
            <w:pPr>
              <w:spacing w:after="0"/>
              <w:jc w:val="right"/>
              <w:rPr>
                <w:rFonts w:cs="Times New Roman"/>
                <w:sz w:val="16"/>
                <w:szCs w:val="18"/>
              </w:rPr>
            </w:pPr>
            <w:r w:rsidRPr="00BD09B7">
              <w:rPr>
                <w:rFonts w:cs="Times New Roman"/>
                <w:sz w:val="16"/>
                <w:szCs w:val="18"/>
              </w:rPr>
              <w:t>50.500,00</w:t>
            </w:r>
          </w:p>
        </w:tc>
        <w:tc>
          <w:tcPr>
            <w:tcW w:w="960" w:type="dxa"/>
            <w:shd w:val="clear" w:color="auto" w:fill="CBFFCB"/>
          </w:tcPr>
          <w:p w14:paraId="33BA4E1C" w14:textId="4785EF42"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43AA4069" w14:textId="77777777" w:rsidTr="00BD09B7">
        <w:tc>
          <w:tcPr>
            <w:tcW w:w="5171" w:type="dxa"/>
            <w:shd w:val="clear" w:color="auto" w:fill="F2F2F2"/>
          </w:tcPr>
          <w:p w14:paraId="1920B247" w14:textId="7575E784" w:rsidR="00BD09B7" w:rsidRPr="00BD09B7" w:rsidRDefault="00BD09B7" w:rsidP="00BD09B7">
            <w:pPr>
              <w:spacing w:after="0"/>
              <w:rPr>
                <w:rFonts w:cs="Times New Roman"/>
                <w:sz w:val="18"/>
                <w:szCs w:val="18"/>
              </w:rPr>
            </w:pPr>
            <w:r w:rsidRPr="00BD09B7">
              <w:rPr>
                <w:rFonts w:cs="Times New Roman"/>
                <w:sz w:val="18"/>
                <w:szCs w:val="18"/>
              </w:rPr>
              <w:t>4 Rashodi za nabavu nefinancijske imovine</w:t>
            </w:r>
          </w:p>
        </w:tc>
        <w:tc>
          <w:tcPr>
            <w:tcW w:w="1300" w:type="dxa"/>
            <w:shd w:val="clear" w:color="auto" w:fill="F2F2F2"/>
          </w:tcPr>
          <w:p w14:paraId="166410C8" w14:textId="473F97F5" w:rsidR="00BD09B7" w:rsidRPr="00BD09B7" w:rsidRDefault="00BD09B7" w:rsidP="00BD09B7">
            <w:pPr>
              <w:spacing w:after="0"/>
              <w:jc w:val="right"/>
              <w:rPr>
                <w:rFonts w:cs="Times New Roman"/>
                <w:sz w:val="18"/>
                <w:szCs w:val="18"/>
              </w:rPr>
            </w:pPr>
            <w:r w:rsidRPr="00BD09B7">
              <w:rPr>
                <w:rFonts w:cs="Times New Roman"/>
                <w:sz w:val="18"/>
                <w:szCs w:val="18"/>
              </w:rPr>
              <w:t>50.500,00</w:t>
            </w:r>
          </w:p>
        </w:tc>
        <w:tc>
          <w:tcPr>
            <w:tcW w:w="1300" w:type="dxa"/>
            <w:shd w:val="clear" w:color="auto" w:fill="F2F2F2"/>
          </w:tcPr>
          <w:p w14:paraId="17E48AF8" w14:textId="6DB56625"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35B41C6B" w14:textId="631C98F8" w:rsidR="00BD09B7" w:rsidRPr="00BD09B7" w:rsidRDefault="00BD09B7" w:rsidP="00BD09B7">
            <w:pPr>
              <w:spacing w:after="0"/>
              <w:jc w:val="right"/>
              <w:rPr>
                <w:rFonts w:cs="Times New Roman"/>
                <w:sz w:val="18"/>
                <w:szCs w:val="18"/>
              </w:rPr>
            </w:pPr>
            <w:r w:rsidRPr="00BD09B7">
              <w:rPr>
                <w:rFonts w:cs="Times New Roman"/>
                <w:sz w:val="18"/>
                <w:szCs w:val="18"/>
              </w:rPr>
              <w:t>50.500,00</w:t>
            </w:r>
          </w:p>
        </w:tc>
        <w:tc>
          <w:tcPr>
            <w:tcW w:w="960" w:type="dxa"/>
            <w:shd w:val="clear" w:color="auto" w:fill="F2F2F2"/>
          </w:tcPr>
          <w:p w14:paraId="59B303EB" w14:textId="5B2541ED"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17C83917" w14:textId="77777777" w:rsidTr="00BD09B7">
        <w:tc>
          <w:tcPr>
            <w:tcW w:w="5171" w:type="dxa"/>
          </w:tcPr>
          <w:p w14:paraId="60CF1F17" w14:textId="7742EF0F" w:rsidR="00BD09B7" w:rsidRDefault="00BD09B7" w:rsidP="00BD09B7">
            <w:pPr>
              <w:spacing w:after="0"/>
              <w:rPr>
                <w:rFonts w:cs="Times New Roman"/>
                <w:sz w:val="18"/>
                <w:szCs w:val="18"/>
              </w:rPr>
            </w:pPr>
            <w:r>
              <w:rPr>
                <w:rFonts w:cs="Times New Roman"/>
                <w:sz w:val="18"/>
                <w:szCs w:val="18"/>
              </w:rPr>
              <w:t>42 Rashodi za nabavu proizvedene dugotrajne imovine</w:t>
            </w:r>
          </w:p>
        </w:tc>
        <w:tc>
          <w:tcPr>
            <w:tcW w:w="1300" w:type="dxa"/>
          </w:tcPr>
          <w:p w14:paraId="04E8A29B" w14:textId="5DDA0C22" w:rsidR="00BD09B7" w:rsidRDefault="00BD09B7" w:rsidP="00BD09B7">
            <w:pPr>
              <w:spacing w:after="0"/>
              <w:jc w:val="right"/>
              <w:rPr>
                <w:rFonts w:cs="Times New Roman"/>
                <w:sz w:val="18"/>
                <w:szCs w:val="18"/>
              </w:rPr>
            </w:pPr>
            <w:r>
              <w:rPr>
                <w:rFonts w:cs="Times New Roman"/>
                <w:sz w:val="18"/>
                <w:szCs w:val="18"/>
              </w:rPr>
              <w:t>50.500,00</w:t>
            </w:r>
          </w:p>
        </w:tc>
        <w:tc>
          <w:tcPr>
            <w:tcW w:w="1300" w:type="dxa"/>
          </w:tcPr>
          <w:p w14:paraId="6BB2C157" w14:textId="11104D98"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43B006D0" w14:textId="397D8082" w:rsidR="00BD09B7" w:rsidRDefault="00BD09B7" w:rsidP="00BD09B7">
            <w:pPr>
              <w:spacing w:after="0"/>
              <w:jc w:val="right"/>
              <w:rPr>
                <w:rFonts w:cs="Times New Roman"/>
                <w:sz w:val="18"/>
                <w:szCs w:val="18"/>
              </w:rPr>
            </w:pPr>
            <w:r>
              <w:rPr>
                <w:rFonts w:cs="Times New Roman"/>
                <w:sz w:val="18"/>
                <w:szCs w:val="18"/>
              </w:rPr>
              <w:t>50.500,00</w:t>
            </w:r>
          </w:p>
        </w:tc>
        <w:tc>
          <w:tcPr>
            <w:tcW w:w="960" w:type="dxa"/>
          </w:tcPr>
          <w:p w14:paraId="53023C18" w14:textId="1EB7CF39"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32F04B37" w14:textId="77777777" w:rsidTr="00BD09B7">
        <w:tc>
          <w:tcPr>
            <w:tcW w:w="5171" w:type="dxa"/>
            <w:shd w:val="clear" w:color="auto" w:fill="CBFFCB"/>
          </w:tcPr>
          <w:p w14:paraId="4669FABB" w14:textId="47825AB7" w:rsidR="00BD09B7" w:rsidRPr="00BD09B7" w:rsidRDefault="00BD09B7" w:rsidP="00BD09B7">
            <w:pPr>
              <w:spacing w:after="0"/>
              <w:rPr>
                <w:rFonts w:cs="Times New Roman"/>
                <w:sz w:val="16"/>
                <w:szCs w:val="18"/>
              </w:rPr>
            </w:pPr>
            <w:r w:rsidRPr="00BD09B7">
              <w:rPr>
                <w:rFonts w:cs="Times New Roman"/>
                <w:sz w:val="16"/>
                <w:szCs w:val="18"/>
              </w:rPr>
              <w:t>IZVOR 520 Ostale pomoći</w:t>
            </w:r>
          </w:p>
        </w:tc>
        <w:tc>
          <w:tcPr>
            <w:tcW w:w="1300" w:type="dxa"/>
            <w:shd w:val="clear" w:color="auto" w:fill="CBFFCB"/>
          </w:tcPr>
          <w:p w14:paraId="6AC4A0B0" w14:textId="6EDF013C" w:rsidR="00BD09B7" w:rsidRPr="00BD09B7" w:rsidRDefault="00BD09B7" w:rsidP="00BD09B7">
            <w:pPr>
              <w:spacing w:after="0"/>
              <w:jc w:val="right"/>
              <w:rPr>
                <w:rFonts w:cs="Times New Roman"/>
                <w:sz w:val="16"/>
                <w:szCs w:val="18"/>
              </w:rPr>
            </w:pPr>
            <w:r w:rsidRPr="00BD09B7">
              <w:rPr>
                <w:rFonts w:cs="Times New Roman"/>
                <w:sz w:val="16"/>
                <w:szCs w:val="18"/>
              </w:rPr>
              <w:t>20.500,00</w:t>
            </w:r>
          </w:p>
        </w:tc>
        <w:tc>
          <w:tcPr>
            <w:tcW w:w="1300" w:type="dxa"/>
            <w:shd w:val="clear" w:color="auto" w:fill="CBFFCB"/>
          </w:tcPr>
          <w:p w14:paraId="14556817" w14:textId="7C3F4411"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2B870044" w14:textId="22234853" w:rsidR="00BD09B7" w:rsidRPr="00BD09B7" w:rsidRDefault="00BD09B7" w:rsidP="00BD09B7">
            <w:pPr>
              <w:spacing w:after="0"/>
              <w:jc w:val="right"/>
              <w:rPr>
                <w:rFonts w:cs="Times New Roman"/>
                <w:sz w:val="16"/>
                <w:szCs w:val="18"/>
              </w:rPr>
            </w:pPr>
            <w:r w:rsidRPr="00BD09B7">
              <w:rPr>
                <w:rFonts w:cs="Times New Roman"/>
                <w:sz w:val="16"/>
                <w:szCs w:val="18"/>
              </w:rPr>
              <w:t>20.500,00</w:t>
            </w:r>
          </w:p>
        </w:tc>
        <w:tc>
          <w:tcPr>
            <w:tcW w:w="960" w:type="dxa"/>
            <w:shd w:val="clear" w:color="auto" w:fill="CBFFCB"/>
          </w:tcPr>
          <w:p w14:paraId="7521F63C" w14:textId="3E9A4D47"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27CC3B31" w14:textId="77777777" w:rsidTr="00BD09B7">
        <w:tc>
          <w:tcPr>
            <w:tcW w:w="5171" w:type="dxa"/>
            <w:shd w:val="clear" w:color="auto" w:fill="F2F2F2"/>
          </w:tcPr>
          <w:p w14:paraId="2D519226" w14:textId="61077BEC" w:rsidR="00BD09B7" w:rsidRPr="00BD09B7" w:rsidRDefault="00BD09B7" w:rsidP="00BD09B7">
            <w:pPr>
              <w:spacing w:after="0"/>
              <w:rPr>
                <w:rFonts w:cs="Times New Roman"/>
                <w:sz w:val="18"/>
                <w:szCs w:val="18"/>
              </w:rPr>
            </w:pPr>
            <w:r w:rsidRPr="00BD09B7">
              <w:rPr>
                <w:rFonts w:cs="Times New Roman"/>
                <w:sz w:val="18"/>
                <w:szCs w:val="18"/>
              </w:rPr>
              <w:t>4 Rashodi za nabavu nefinancijske imovine</w:t>
            </w:r>
          </w:p>
        </w:tc>
        <w:tc>
          <w:tcPr>
            <w:tcW w:w="1300" w:type="dxa"/>
            <w:shd w:val="clear" w:color="auto" w:fill="F2F2F2"/>
          </w:tcPr>
          <w:p w14:paraId="2D608D54" w14:textId="772A049E" w:rsidR="00BD09B7" w:rsidRPr="00BD09B7" w:rsidRDefault="00BD09B7" w:rsidP="00BD09B7">
            <w:pPr>
              <w:spacing w:after="0"/>
              <w:jc w:val="right"/>
              <w:rPr>
                <w:rFonts w:cs="Times New Roman"/>
                <w:sz w:val="18"/>
                <w:szCs w:val="18"/>
              </w:rPr>
            </w:pPr>
            <w:r w:rsidRPr="00BD09B7">
              <w:rPr>
                <w:rFonts w:cs="Times New Roman"/>
                <w:sz w:val="18"/>
                <w:szCs w:val="18"/>
              </w:rPr>
              <w:t>20.500,00</w:t>
            </w:r>
          </w:p>
        </w:tc>
        <w:tc>
          <w:tcPr>
            <w:tcW w:w="1300" w:type="dxa"/>
            <w:shd w:val="clear" w:color="auto" w:fill="F2F2F2"/>
          </w:tcPr>
          <w:p w14:paraId="6C1A9AF7" w14:textId="22001337"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53B7F28F" w14:textId="77EDFB85" w:rsidR="00BD09B7" w:rsidRPr="00BD09B7" w:rsidRDefault="00BD09B7" w:rsidP="00BD09B7">
            <w:pPr>
              <w:spacing w:after="0"/>
              <w:jc w:val="right"/>
              <w:rPr>
                <w:rFonts w:cs="Times New Roman"/>
                <w:sz w:val="18"/>
                <w:szCs w:val="18"/>
              </w:rPr>
            </w:pPr>
            <w:r w:rsidRPr="00BD09B7">
              <w:rPr>
                <w:rFonts w:cs="Times New Roman"/>
                <w:sz w:val="18"/>
                <w:szCs w:val="18"/>
              </w:rPr>
              <w:t>20.500,00</w:t>
            </w:r>
          </w:p>
        </w:tc>
        <w:tc>
          <w:tcPr>
            <w:tcW w:w="960" w:type="dxa"/>
            <w:shd w:val="clear" w:color="auto" w:fill="F2F2F2"/>
          </w:tcPr>
          <w:p w14:paraId="52E14977" w14:textId="7FD715A6"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3D47DDA0" w14:textId="77777777" w:rsidTr="00BD09B7">
        <w:tc>
          <w:tcPr>
            <w:tcW w:w="5171" w:type="dxa"/>
          </w:tcPr>
          <w:p w14:paraId="4F6A2129" w14:textId="090E0BBC" w:rsidR="00BD09B7" w:rsidRDefault="00BD09B7" w:rsidP="00BD09B7">
            <w:pPr>
              <w:spacing w:after="0"/>
              <w:rPr>
                <w:rFonts w:cs="Times New Roman"/>
                <w:sz w:val="18"/>
                <w:szCs w:val="18"/>
              </w:rPr>
            </w:pPr>
            <w:r>
              <w:rPr>
                <w:rFonts w:cs="Times New Roman"/>
                <w:sz w:val="18"/>
                <w:szCs w:val="18"/>
              </w:rPr>
              <w:t>42 Rashodi za nabavu proizvedene dugotrajne imovine</w:t>
            </w:r>
          </w:p>
        </w:tc>
        <w:tc>
          <w:tcPr>
            <w:tcW w:w="1300" w:type="dxa"/>
          </w:tcPr>
          <w:p w14:paraId="35870C12" w14:textId="7AE4DF25" w:rsidR="00BD09B7" w:rsidRDefault="00BD09B7" w:rsidP="00BD09B7">
            <w:pPr>
              <w:spacing w:after="0"/>
              <w:jc w:val="right"/>
              <w:rPr>
                <w:rFonts w:cs="Times New Roman"/>
                <w:sz w:val="18"/>
                <w:szCs w:val="18"/>
              </w:rPr>
            </w:pPr>
            <w:r>
              <w:rPr>
                <w:rFonts w:cs="Times New Roman"/>
                <w:sz w:val="18"/>
                <w:szCs w:val="18"/>
              </w:rPr>
              <w:t>20.500,00</w:t>
            </w:r>
          </w:p>
        </w:tc>
        <w:tc>
          <w:tcPr>
            <w:tcW w:w="1300" w:type="dxa"/>
          </w:tcPr>
          <w:p w14:paraId="18E6D0C7" w14:textId="395182F5"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69E42BA5" w14:textId="0719B5DE" w:rsidR="00BD09B7" w:rsidRDefault="00BD09B7" w:rsidP="00BD09B7">
            <w:pPr>
              <w:spacing w:after="0"/>
              <w:jc w:val="right"/>
              <w:rPr>
                <w:rFonts w:cs="Times New Roman"/>
                <w:sz w:val="18"/>
                <w:szCs w:val="18"/>
              </w:rPr>
            </w:pPr>
            <w:r>
              <w:rPr>
                <w:rFonts w:cs="Times New Roman"/>
                <w:sz w:val="18"/>
                <w:szCs w:val="18"/>
              </w:rPr>
              <w:t>20.500,00</w:t>
            </w:r>
          </w:p>
        </w:tc>
        <w:tc>
          <w:tcPr>
            <w:tcW w:w="960" w:type="dxa"/>
          </w:tcPr>
          <w:p w14:paraId="716B5279" w14:textId="0062B65B"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07D42D4B" w14:textId="77777777" w:rsidTr="00BD09B7">
        <w:trPr>
          <w:trHeight w:val="540"/>
        </w:trPr>
        <w:tc>
          <w:tcPr>
            <w:tcW w:w="5171" w:type="dxa"/>
            <w:shd w:val="clear" w:color="auto" w:fill="DAE8F2"/>
            <w:vAlign w:val="center"/>
          </w:tcPr>
          <w:p w14:paraId="48BD7D96" w14:textId="71DA581B" w:rsidR="00BD09B7" w:rsidRPr="00BD09B7" w:rsidRDefault="00BD09B7" w:rsidP="00BD09B7">
            <w:pPr>
              <w:spacing w:after="0"/>
              <w:rPr>
                <w:rFonts w:cs="Times New Roman"/>
                <w:b/>
                <w:sz w:val="18"/>
                <w:szCs w:val="18"/>
              </w:rPr>
            </w:pPr>
            <w:r w:rsidRPr="00BD09B7">
              <w:rPr>
                <w:rFonts w:cs="Times New Roman"/>
                <w:b/>
                <w:sz w:val="18"/>
                <w:szCs w:val="18"/>
              </w:rPr>
              <w:t>KAPITALNI PROJEKT K100230 UREĐENJE KUĆE ZA ODMOR</w:t>
            </w:r>
          </w:p>
        </w:tc>
        <w:tc>
          <w:tcPr>
            <w:tcW w:w="1300" w:type="dxa"/>
            <w:shd w:val="clear" w:color="auto" w:fill="DAE8F2"/>
            <w:vAlign w:val="center"/>
          </w:tcPr>
          <w:p w14:paraId="2887C5BA" w14:textId="6072F70C" w:rsidR="00BD09B7" w:rsidRPr="00BD09B7" w:rsidRDefault="00BD09B7" w:rsidP="00BD09B7">
            <w:pPr>
              <w:spacing w:after="0"/>
              <w:jc w:val="right"/>
              <w:rPr>
                <w:rFonts w:cs="Times New Roman"/>
                <w:b/>
                <w:sz w:val="18"/>
                <w:szCs w:val="18"/>
              </w:rPr>
            </w:pPr>
            <w:r w:rsidRPr="00BD09B7">
              <w:rPr>
                <w:rFonts w:cs="Times New Roman"/>
                <w:b/>
                <w:sz w:val="18"/>
                <w:szCs w:val="18"/>
              </w:rPr>
              <w:t>20.000,00</w:t>
            </w:r>
          </w:p>
        </w:tc>
        <w:tc>
          <w:tcPr>
            <w:tcW w:w="1300" w:type="dxa"/>
            <w:shd w:val="clear" w:color="auto" w:fill="DAE8F2"/>
            <w:vAlign w:val="center"/>
          </w:tcPr>
          <w:p w14:paraId="7BB92910" w14:textId="357C6F49" w:rsidR="00BD09B7" w:rsidRPr="00BD09B7" w:rsidRDefault="00BD09B7" w:rsidP="00BD09B7">
            <w:pPr>
              <w:spacing w:after="0"/>
              <w:jc w:val="right"/>
              <w:rPr>
                <w:rFonts w:cs="Times New Roman"/>
                <w:b/>
                <w:sz w:val="18"/>
                <w:szCs w:val="18"/>
              </w:rPr>
            </w:pPr>
            <w:r w:rsidRPr="00BD09B7">
              <w:rPr>
                <w:rFonts w:cs="Times New Roman"/>
                <w:b/>
                <w:sz w:val="18"/>
                <w:szCs w:val="18"/>
              </w:rPr>
              <w:t>0,00</w:t>
            </w:r>
          </w:p>
        </w:tc>
        <w:tc>
          <w:tcPr>
            <w:tcW w:w="1300" w:type="dxa"/>
            <w:shd w:val="clear" w:color="auto" w:fill="DAE8F2"/>
            <w:vAlign w:val="center"/>
          </w:tcPr>
          <w:p w14:paraId="0969495F" w14:textId="01C61AE4" w:rsidR="00BD09B7" w:rsidRPr="00BD09B7" w:rsidRDefault="00BD09B7" w:rsidP="00BD09B7">
            <w:pPr>
              <w:spacing w:after="0"/>
              <w:jc w:val="right"/>
              <w:rPr>
                <w:rFonts w:cs="Times New Roman"/>
                <w:b/>
                <w:sz w:val="18"/>
                <w:szCs w:val="18"/>
              </w:rPr>
            </w:pPr>
            <w:r w:rsidRPr="00BD09B7">
              <w:rPr>
                <w:rFonts w:cs="Times New Roman"/>
                <w:b/>
                <w:sz w:val="18"/>
                <w:szCs w:val="18"/>
              </w:rPr>
              <w:t>20.000,00</w:t>
            </w:r>
          </w:p>
        </w:tc>
        <w:tc>
          <w:tcPr>
            <w:tcW w:w="960" w:type="dxa"/>
            <w:shd w:val="clear" w:color="auto" w:fill="DAE8F2"/>
            <w:vAlign w:val="center"/>
          </w:tcPr>
          <w:p w14:paraId="27306D0C" w14:textId="2802485D" w:rsidR="00BD09B7" w:rsidRPr="00BD09B7" w:rsidRDefault="00BD09B7" w:rsidP="00BD09B7">
            <w:pPr>
              <w:spacing w:after="0"/>
              <w:jc w:val="right"/>
              <w:rPr>
                <w:rFonts w:cs="Times New Roman"/>
                <w:b/>
                <w:sz w:val="18"/>
                <w:szCs w:val="18"/>
              </w:rPr>
            </w:pPr>
            <w:r w:rsidRPr="00BD09B7">
              <w:rPr>
                <w:rFonts w:cs="Times New Roman"/>
                <w:b/>
                <w:sz w:val="18"/>
                <w:szCs w:val="18"/>
              </w:rPr>
              <w:t>100,00%</w:t>
            </w:r>
          </w:p>
        </w:tc>
      </w:tr>
      <w:tr w:rsidR="00BD09B7" w:rsidRPr="00BD09B7" w14:paraId="6CB8C5DA" w14:textId="77777777" w:rsidTr="00BD09B7">
        <w:tc>
          <w:tcPr>
            <w:tcW w:w="5171" w:type="dxa"/>
            <w:shd w:val="clear" w:color="auto" w:fill="CBFFCB"/>
          </w:tcPr>
          <w:p w14:paraId="58BB55EB" w14:textId="078B1CA2" w:rsidR="00BD09B7" w:rsidRPr="00BD09B7" w:rsidRDefault="00BD09B7" w:rsidP="00BD09B7">
            <w:pPr>
              <w:spacing w:after="0"/>
              <w:rPr>
                <w:rFonts w:cs="Times New Roman"/>
                <w:sz w:val="16"/>
                <w:szCs w:val="18"/>
              </w:rPr>
            </w:pPr>
            <w:r w:rsidRPr="00BD09B7">
              <w:rPr>
                <w:rFonts w:cs="Times New Roman"/>
                <w:sz w:val="16"/>
                <w:szCs w:val="18"/>
              </w:rPr>
              <w:t>IZVOR 430 Ostali prihodi za posebne namjene</w:t>
            </w:r>
          </w:p>
        </w:tc>
        <w:tc>
          <w:tcPr>
            <w:tcW w:w="1300" w:type="dxa"/>
            <w:shd w:val="clear" w:color="auto" w:fill="CBFFCB"/>
          </w:tcPr>
          <w:p w14:paraId="25DBFAC1" w14:textId="7ED61DA2" w:rsidR="00BD09B7" w:rsidRPr="00BD09B7" w:rsidRDefault="00BD09B7" w:rsidP="00BD09B7">
            <w:pPr>
              <w:spacing w:after="0"/>
              <w:jc w:val="right"/>
              <w:rPr>
                <w:rFonts w:cs="Times New Roman"/>
                <w:sz w:val="16"/>
                <w:szCs w:val="18"/>
              </w:rPr>
            </w:pPr>
            <w:r w:rsidRPr="00BD09B7">
              <w:rPr>
                <w:rFonts w:cs="Times New Roman"/>
                <w:sz w:val="16"/>
                <w:szCs w:val="18"/>
              </w:rPr>
              <w:t>20.000,00</w:t>
            </w:r>
          </w:p>
        </w:tc>
        <w:tc>
          <w:tcPr>
            <w:tcW w:w="1300" w:type="dxa"/>
            <w:shd w:val="clear" w:color="auto" w:fill="CBFFCB"/>
          </w:tcPr>
          <w:p w14:paraId="032F848D" w14:textId="773BC530"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50FCBECF" w14:textId="4B08ADA9" w:rsidR="00BD09B7" w:rsidRPr="00BD09B7" w:rsidRDefault="00BD09B7" w:rsidP="00BD09B7">
            <w:pPr>
              <w:spacing w:after="0"/>
              <w:jc w:val="right"/>
              <w:rPr>
                <w:rFonts w:cs="Times New Roman"/>
                <w:sz w:val="16"/>
                <w:szCs w:val="18"/>
              </w:rPr>
            </w:pPr>
            <w:r w:rsidRPr="00BD09B7">
              <w:rPr>
                <w:rFonts w:cs="Times New Roman"/>
                <w:sz w:val="16"/>
                <w:szCs w:val="18"/>
              </w:rPr>
              <w:t>20.000,00</w:t>
            </w:r>
          </w:p>
        </w:tc>
        <w:tc>
          <w:tcPr>
            <w:tcW w:w="960" w:type="dxa"/>
            <w:shd w:val="clear" w:color="auto" w:fill="CBFFCB"/>
          </w:tcPr>
          <w:p w14:paraId="0B30DDC7" w14:textId="26FB038A"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4164FE9A" w14:textId="77777777" w:rsidTr="00BD09B7">
        <w:tc>
          <w:tcPr>
            <w:tcW w:w="5171" w:type="dxa"/>
            <w:shd w:val="clear" w:color="auto" w:fill="F2F2F2"/>
          </w:tcPr>
          <w:p w14:paraId="2DA85E8C" w14:textId="5A882D30" w:rsidR="00BD09B7" w:rsidRPr="00BD09B7" w:rsidRDefault="00BD09B7" w:rsidP="00BD09B7">
            <w:pPr>
              <w:spacing w:after="0"/>
              <w:rPr>
                <w:rFonts w:cs="Times New Roman"/>
                <w:sz w:val="18"/>
                <w:szCs w:val="18"/>
              </w:rPr>
            </w:pPr>
            <w:r w:rsidRPr="00BD09B7">
              <w:rPr>
                <w:rFonts w:cs="Times New Roman"/>
                <w:sz w:val="18"/>
                <w:szCs w:val="18"/>
              </w:rPr>
              <w:t>4 Rashodi za nabavu nefinancijske imovine</w:t>
            </w:r>
          </w:p>
        </w:tc>
        <w:tc>
          <w:tcPr>
            <w:tcW w:w="1300" w:type="dxa"/>
            <w:shd w:val="clear" w:color="auto" w:fill="F2F2F2"/>
          </w:tcPr>
          <w:p w14:paraId="2F3FE319" w14:textId="353A8313" w:rsidR="00BD09B7" w:rsidRPr="00BD09B7" w:rsidRDefault="00BD09B7" w:rsidP="00BD09B7">
            <w:pPr>
              <w:spacing w:after="0"/>
              <w:jc w:val="right"/>
              <w:rPr>
                <w:rFonts w:cs="Times New Roman"/>
                <w:sz w:val="18"/>
                <w:szCs w:val="18"/>
              </w:rPr>
            </w:pPr>
            <w:r w:rsidRPr="00BD09B7">
              <w:rPr>
                <w:rFonts w:cs="Times New Roman"/>
                <w:sz w:val="18"/>
                <w:szCs w:val="18"/>
              </w:rPr>
              <w:t>20.000,00</w:t>
            </w:r>
          </w:p>
        </w:tc>
        <w:tc>
          <w:tcPr>
            <w:tcW w:w="1300" w:type="dxa"/>
            <w:shd w:val="clear" w:color="auto" w:fill="F2F2F2"/>
          </w:tcPr>
          <w:p w14:paraId="40F7FF70" w14:textId="20C33450"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050F3EDD" w14:textId="7BBAB4AE" w:rsidR="00BD09B7" w:rsidRPr="00BD09B7" w:rsidRDefault="00BD09B7" w:rsidP="00BD09B7">
            <w:pPr>
              <w:spacing w:after="0"/>
              <w:jc w:val="right"/>
              <w:rPr>
                <w:rFonts w:cs="Times New Roman"/>
                <w:sz w:val="18"/>
                <w:szCs w:val="18"/>
              </w:rPr>
            </w:pPr>
            <w:r w:rsidRPr="00BD09B7">
              <w:rPr>
                <w:rFonts w:cs="Times New Roman"/>
                <w:sz w:val="18"/>
                <w:szCs w:val="18"/>
              </w:rPr>
              <w:t>20.000,00</w:t>
            </w:r>
          </w:p>
        </w:tc>
        <w:tc>
          <w:tcPr>
            <w:tcW w:w="960" w:type="dxa"/>
            <w:shd w:val="clear" w:color="auto" w:fill="F2F2F2"/>
          </w:tcPr>
          <w:p w14:paraId="34EB493A" w14:textId="44B26C53"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1123F70E" w14:textId="77777777" w:rsidTr="00BD09B7">
        <w:tc>
          <w:tcPr>
            <w:tcW w:w="5171" w:type="dxa"/>
          </w:tcPr>
          <w:p w14:paraId="73066788" w14:textId="2BC9805F" w:rsidR="00BD09B7" w:rsidRDefault="00BD09B7" w:rsidP="00BD09B7">
            <w:pPr>
              <w:spacing w:after="0"/>
              <w:rPr>
                <w:rFonts w:cs="Times New Roman"/>
                <w:sz w:val="18"/>
                <w:szCs w:val="18"/>
              </w:rPr>
            </w:pPr>
            <w:r>
              <w:rPr>
                <w:rFonts w:cs="Times New Roman"/>
                <w:sz w:val="18"/>
                <w:szCs w:val="18"/>
              </w:rPr>
              <w:t>45 Rashodi za dodatna ulaganja na nefinancijskoj imovini</w:t>
            </w:r>
          </w:p>
        </w:tc>
        <w:tc>
          <w:tcPr>
            <w:tcW w:w="1300" w:type="dxa"/>
          </w:tcPr>
          <w:p w14:paraId="57BEC6D7" w14:textId="6C4E7D66" w:rsidR="00BD09B7" w:rsidRDefault="00BD09B7" w:rsidP="00BD09B7">
            <w:pPr>
              <w:spacing w:after="0"/>
              <w:jc w:val="right"/>
              <w:rPr>
                <w:rFonts w:cs="Times New Roman"/>
                <w:sz w:val="18"/>
                <w:szCs w:val="18"/>
              </w:rPr>
            </w:pPr>
            <w:r>
              <w:rPr>
                <w:rFonts w:cs="Times New Roman"/>
                <w:sz w:val="18"/>
                <w:szCs w:val="18"/>
              </w:rPr>
              <w:t>20.000,00</w:t>
            </w:r>
          </w:p>
        </w:tc>
        <w:tc>
          <w:tcPr>
            <w:tcW w:w="1300" w:type="dxa"/>
          </w:tcPr>
          <w:p w14:paraId="4CDEF874" w14:textId="1A2D976F"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20EE4585" w14:textId="62174E05" w:rsidR="00BD09B7" w:rsidRDefault="00BD09B7" w:rsidP="00BD09B7">
            <w:pPr>
              <w:spacing w:after="0"/>
              <w:jc w:val="right"/>
              <w:rPr>
                <w:rFonts w:cs="Times New Roman"/>
                <w:sz w:val="18"/>
                <w:szCs w:val="18"/>
              </w:rPr>
            </w:pPr>
            <w:r>
              <w:rPr>
                <w:rFonts w:cs="Times New Roman"/>
                <w:sz w:val="18"/>
                <w:szCs w:val="18"/>
              </w:rPr>
              <w:t>20.000,00</w:t>
            </w:r>
          </w:p>
        </w:tc>
        <w:tc>
          <w:tcPr>
            <w:tcW w:w="960" w:type="dxa"/>
          </w:tcPr>
          <w:p w14:paraId="6FEDCED0" w14:textId="331907B5"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3187A57A" w14:textId="77777777" w:rsidTr="00BD09B7">
        <w:trPr>
          <w:trHeight w:val="540"/>
        </w:trPr>
        <w:tc>
          <w:tcPr>
            <w:tcW w:w="5171" w:type="dxa"/>
            <w:shd w:val="clear" w:color="auto" w:fill="DAE8F2"/>
            <w:vAlign w:val="center"/>
          </w:tcPr>
          <w:p w14:paraId="2347E13C" w14:textId="3BE4048D" w:rsidR="00BD09B7" w:rsidRPr="00BD09B7" w:rsidRDefault="00BD09B7" w:rsidP="00BD09B7">
            <w:pPr>
              <w:spacing w:after="0"/>
              <w:rPr>
                <w:rFonts w:cs="Times New Roman"/>
                <w:b/>
                <w:sz w:val="18"/>
                <w:szCs w:val="18"/>
              </w:rPr>
            </w:pPr>
            <w:r w:rsidRPr="00BD09B7">
              <w:rPr>
                <w:rFonts w:cs="Times New Roman"/>
                <w:b/>
                <w:sz w:val="18"/>
                <w:szCs w:val="18"/>
              </w:rPr>
              <w:t>KAPITALNI PROJEKT K100232 IZGRADNJA OBJEKTA ZA POTRBE KOMUNALNOG PODUZEĆA</w:t>
            </w:r>
          </w:p>
        </w:tc>
        <w:tc>
          <w:tcPr>
            <w:tcW w:w="1300" w:type="dxa"/>
            <w:shd w:val="clear" w:color="auto" w:fill="DAE8F2"/>
            <w:vAlign w:val="center"/>
          </w:tcPr>
          <w:p w14:paraId="17988282" w14:textId="358F56C9" w:rsidR="00BD09B7" w:rsidRPr="00BD09B7" w:rsidRDefault="00BD09B7" w:rsidP="00BD09B7">
            <w:pPr>
              <w:spacing w:after="0"/>
              <w:jc w:val="right"/>
              <w:rPr>
                <w:rFonts w:cs="Times New Roman"/>
                <w:b/>
                <w:sz w:val="18"/>
                <w:szCs w:val="18"/>
              </w:rPr>
            </w:pPr>
            <w:r w:rsidRPr="00BD09B7">
              <w:rPr>
                <w:rFonts w:cs="Times New Roman"/>
                <w:b/>
                <w:sz w:val="18"/>
                <w:szCs w:val="18"/>
              </w:rPr>
              <w:t>10.000,00</w:t>
            </w:r>
          </w:p>
        </w:tc>
        <w:tc>
          <w:tcPr>
            <w:tcW w:w="1300" w:type="dxa"/>
            <w:shd w:val="clear" w:color="auto" w:fill="DAE8F2"/>
            <w:vAlign w:val="center"/>
          </w:tcPr>
          <w:p w14:paraId="50D3622F" w14:textId="57013463" w:rsidR="00BD09B7" w:rsidRPr="00BD09B7" w:rsidRDefault="00BD09B7" w:rsidP="00BD09B7">
            <w:pPr>
              <w:spacing w:after="0"/>
              <w:jc w:val="right"/>
              <w:rPr>
                <w:rFonts w:cs="Times New Roman"/>
                <w:b/>
                <w:sz w:val="18"/>
                <w:szCs w:val="18"/>
              </w:rPr>
            </w:pPr>
            <w:r w:rsidRPr="00BD09B7">
              <w:rPr>
                <w:rFonts w:cs="Times New Roman"/>
                <w:b/>
                <w:sz w:val="18"/>
                <w:szCs w:val="18"/>
              </w:rPr>
              <w:t>0,00</w:t>
            </w:r>
          </w:p>
        </w:tc>
        <w:tc>
          <w:tcPr>
            <w:tcW w:w="1300" w:type="dxa"/>
            <w:shd w:val="clear" w:color="auto" w:fill="DAE8F2"/>
            <w:vAlign w:val="center"/>
          </w:tcPr>
          <w:p w14:paraId="586A7E50" w14:textId="64438BDC" w:rsidR="00BD09B7" w:rsidRPr="00BD09B7" w:rsidRDefault="00BD09B7" w:rsidP="00BD09B7">
            <w:pPr>
              <w:spacing w:after="0"/>
              <w:jc w:val="right"/>
              <w:rPr>
                <w:rFonts w:cs="Times New Roman"/>
                <w:b/>
                <w:sz w:val="18"/>
                <w:szCs w:val="18"/>
              </w:rPr>
            </w:pPr>
            <w:r w:rsidRPr="00BD09B7">
              <w:rPr>
                <w:rFonts w:cs="Times New Roman"/>
                <w:b/>
                <w:sz w:val="18"/>
                <w:szCs w:val="18"/>
              </w:rPr>
              <w:t>10.000,00</w:t>
            </w:r>
          </w:p>
        </w:tc>
        <w:tc>
          <w:tcPr>
            <w:tcW w:w="960" w:type="dxa"/>
            <w:shd w:val="clear" w:color="auto" w:fill="DAE8F2"/>
            <w:vAlign w:val="center"/>
          </w:tcPr>
          <w:p w14:paraId="087CA9B8" w14:textId="0E596538" w:rsidR="00BD09B7" w:rsidRPr="00BD09B7" w:rsidRDefault="00BD09B7" w:rsidP="00BD09B7">
            <w:pPr>
              <w:spacing w:after="0"/>
              <w:jc w:val="right"/>
              <w:rPr>
                <w:rFonts w:cs="Times New Roman"/>
                <w:b/>
                <w:sz w:val="18"/>
                <w:szCs w:val="18"/>
              </w:rPr>
            </w:pPr>
            <w:r w:rsidRPr="00BD09B7">
              <w:rPr>
                <w:rFonts w:cs="Times New Roman"/>
                <w:b/>
                <w:sz w:val="18"/>
                <w:szCs w:val="18"/>
              </w:rPr>
              <w:t>100,00%</w:t>
            </w:r>
          </w:p>
        </w:tc>
      </w:tr>
      <w:tr w:rsidR="00BD09B7" w:rsidRPr="00BD09B7" w14:paraId="0036A006" w14:textId="77777777" w:rsidTr="00BD09B7">
        <w:tc>
          <w:tcPr>
            <w:tcW w:w="5171" w:type="dxa"/>
            <w:shd w:val="clear" w:color="auto" w:fill="CBFFCB"/>
          </w:tcPr>
          <w:p w14:paraId="3E9A4575" w14:textId="4AA5B682" w:rsidR="00BD09B7" w:rsidRPr="00BD09B7" w:rsidRDefault="00BD09B7" w:rsidP="00BD09B7">
            <w:pPr>
              <w:spacing w:after="0"/>
              <w:rPr>
                <w:rFonts w:cs="Times New Roman"/>
                <w:sz w:val="16"/>
                <w:szCs w:val="18"/>
              </w:rPr>
            </w:pPr>
            <w:r w:rsidRPr="00BD09B7">
              <w:rPr>
                <w:rFonts w:cs="Times New Roman"/>
                <w:sz w:val="16"/>
                <w:szCs w:val="18"/>
              </w:rPr>
              <w:t>IZVOR 430 Ostali prihodi za posebne namjene</w:t>
            </w:r>
          </w:p>
        </w:tc>
        <w:tc>
          <w:tcPr>
            <w:tcW w:w="1300" w:type="dxa"/>
            <w:shd w:val="clear" w:color="auto" w:fill="CBFFCB"/>
          </w:tcPr>
          <w:p w14:paraId="3F676269" w14:textId="52577923" w:rsidR="00BD09B7" w:rsidRPr="00BD09B7" w:rsidRDefault="00BD09B7" w:rsidP="00BD09B7">
            <w:pPr>
              <w:spacing w:after="0"/>
              <w:jc w:val="right"/>
              <w:rPr>
                <w:rFonts w:cs="Times New Roman"/>
                <w:sz w:val="16"/>
                <w:szCs w:val="18"/>
              </w:rPr>
            </w:pPr>
            <w:r w:rsidRPr="00BD09B7">
              <w:rPr>
                <w:rFonts w:cs="Times New Roman"/>
                <w:sz w:val="16"/>
                <w:szCs w:val="18"/>
              </w:rPr>
              <w:t>10.000,00</w:t>
            </w:r>
          </w:p>
        </w:tc>
        <w:tc>
          <w:tcPr>
            <w:tcW w:w="1300" w:type="dxa"/>
            <w:shd w:val="clear" w:color="auto" w:fill="CBFFCB"/>
          </w:tcPr>
          <w:p w14:paraId="7C3725DD" w14:textId="00CF08C3"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6AB499AD" w14:textId="218FDA89" w:rsidR="00BD09B7" w:rsidRPr="00BD09B7" w:rsidRDefault="00BD09B7" w:rsidP="00BD09B7">
            <w:pPr>
              <w:spacing w:after="0"/>
              <w:jc w:val="right"/>
              <w:rPr>
                <w:rFonts w:cs="Times New Roman"/>
                <w:sz w:val="16"/>
                <w:szCs w:val="18"/>
              </w:rPr>
            </w:pPr>
            <w:r w:rsidRPr="00BD09B7">
              <w:rPr>
                <w:rFonts w:cs="Times New Roman"/>
                <w:sz w:val="16"/>
                <w:szCs w:val="18"/>
              </w:rPr>
              <w:t>10.000,00</w:t>
            </w:r>
          </w:p>
        </w:tc>
        <w:tc>
          <w:tcPr>
            <w:tcW w:w="960" w:type="dxa"/>
            <w:shd w:val="clear" w:color="auto" w:fill="CBFFCB"/>
          </w:tcPr>
          <w:p w14:paraId="2D786E92" w14:textId="26BF8E5E"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598A48AB" w14:textId="77777777" w:rsidTr="00BD09B7">
        <w:tc>
          <w:tcPr>
            <w:tcW w:w="5171" w:type="dxa"/>
            <w:shd w:val="clear" w:color="auto" w:fill="F2F2F2"/>
          </w:tcPr>
          <w:p w14:paraId="270490DD" w14:textId="2912B585" w:rsidR="00BD09B7" w:rsidRPr="00BD09B7" w:rsidRDefault="00BD09B7" w:rsidP="00BD09B7">
            <w:pPr>
              <w:spacing w:after="0"/>
              <w:rPr>
                <w:rFonts w:cs="Times New Roman"/>
                <w:sz w:val="18"/>
                <w:szCs w:val="18"/>
              </w:rPr>
            </w:pPr>
            <w:r w:rsidRPr="00BD09B7">
              <w:rPr>
                <w:rFonts w:cs="Times New Roman"/>
                <w:sz w:val="18"/>
                <w:szCs w:val="18"/>
              </w:rPr>
              <w:t>4 Rashodi za nabavu nefinancijske imovine</w:t>
            </w:r>
          </w:p>
        </w:tc>
        <w:tc>
          <w:tcPr>
            <w:tcW w:w="1300" w:type="dxa"/>
            <w:shd w:val="clear" w:color="auto" w:fill="F2F2F2"/>
          </w:tcPr>
          <w:p w14:paraId="75363431" w14:textId="4DCA6A49" w:rsidR="00BD09B7" w:rsidRPr="00BD09B7" w:rsidRDefault="00BD09B7" w:rsidP="00BD09B7">
            <w:pPr>
              <w:spacing w:after="0"/>
              <w:jc w:val="right"/>
              <w:rPr>
                <w:rFonts w:cs="Times New Roman"/>
                <w:sz w:val="18"/>
                <w:szCs w:val="18"/>
              </w:rPr>
            </w:pPr>
            <w:r w:rsidRPr="00BD09B7">
              <w:rPr>
                <w:rFonts w:cs="Times New Roman"/>
                <w:sz w:val="18"/>
                <w:szCs w:val="18"/>
              </w:rPr>
              <w:t>10.000,00</w:t>
            </w:r>
          </w:p>
        </w:tc>
        <w:tc>
          <w:tcPr>
            <w:tcW w:w="1300" w:type="dxa"/>
            <w:shd w:val="clear" w:color="auto" w:fill="F2F2F2"/>
          </w:tcPr>
          <w:p w14:paraId="3B7D27B3" w14:textId="695C4A7C"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4B68C715" w14:textId="14A25A54" w:rsidR="00BD09B7" w:rsidRPr="00BD09B7" w:rsidRDefault="00BD09B7" w:rsidP="00BD09B7">
            <w:pPr>
              <w:spacing w:after="0"/>
              <w:jc w:val="right"/>
              <w:rPr>
                <w:rFonts w:cs="Times New Roman"/>
                <w:sz w:val="18"/>
                <w:szCs w:val="18"/>
              </w:rPr>
            </w:pPr>
            <w:r w:rsidRPr="00BD09B7">
              <w:rPr>
                <w:rFonts w:cs="Times New Roman"/>
                <w:sz w:val="18"/>
                <w:szCs w:val="18"/>
              </w:rPr>
              <w:t>10.000,00</w:t>
            </w:r>
          </w:p>
        </w:tc>
        <w:tc>
          <w:tcPr>
            <w:tcW w:w="960" w:type="dxa"/>
            <w:shd w:val="clear" w:color="auto" w:fill="F2F2F2"/>
          </w:tcPr>
          <w:p w14:paraId="0DAA4E4B" w14:textId="337015D8"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523D5F68" w14:textId="77777777" w:rsidTr="00BD09B7">
        <w:tc>
          <w:tcPr>
            <w:tcW w:w="5171" w:type="dxa"/>
          </w:tcPr>
          <w:p w14:paraId="554D03A2" w14:textId="1781F997" w:rsidR="00BD09B7" w:rsidRDefault="00BD09B7" w:rsidP="00BD09B7">
            <w:pPr>
              <w:spacing w:after="0"/>
              <w:rPr>
                <w:rFonts w:cs="Times New Roman"/>
                <w:sz w:val="18"/>
                <w:szCs w:val="18"/>
              </w:rPr>
            </w:pPr>
            <w:r>
              <w:rPr>
                <w:rFonts w:cs="Times New Roman"/>
                <w:sz w:val="18"/>
                <w:szCs w:val="18"/>
              </w:rPr>
              <w:t>45 Rashodi za dodatna ulaganja na nefinancijskoj imovini</w:t>
            </w:r>
          </w:p>
        </w:tc>
        <w:tc>
          <w:tcPr>
            <w:tcW w:w="1300" w:type="dxa"/>
          </w:tcPr>
          <w:p w14:paraId="069144BB" w14:textId="7050E367" w:rsidR="00BD09B7" w:rsidRDefault="00BD09B7" w:rsidP="00BD09B7">
            <w:pPr>
              <w:spacing w:after="0"/>
              <w:jc w:val="right"/>
              <w:rPr>
                <w:rFonts w:cs="Times New Roman"/>
                <w:sz w:val="18"/>
                <w:szCs w:val="18"/>
              </w:rPr>
            </w:pPr>
            <w:r>
              <w:rPr>
                <w:rFonts w:cs="Times New Roman"/>
                <w:sz w:val="18"/>
                <w:szCs w:val="18"/>
              </w:rPr>
              <w:t>10.000,00</w:t>
            </w:r>
          </w:p>
        </w:tc>
        <w:tc>
          <w:tcPr>
            <w:tcW w:w="1300" w:type="dxa"/>
          </w:tcPr>
          <w:p w14:paraId="0E067C79" w14:textId="6A30E68B"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29E1ECD3" w14:textId="710953B6" w:rsidR="00BD09B7" w:rsidRDefault="00BD09B7" w:rsidP="00BD09B7">
            <w:pPr>
              <w:spacing w:after="0"/>
              <w:jc w:val="right"/>
              <w:rPr>
                <w:rFonts w:cs="Times New Roman"/>
                <w:sz w:val="18"/>
                <w:szCs w:val="18"/>
              </w:rPr>
            </w:pPr>
            <w:r>
              <w:rPr>
                <w:rFonts w:cs="Times New Roman"/>
                <w:sz w:val="18"/>
                <w:szCs w:val="18"/>
              </w:rPr>
              <w:t>10.000,00</w:t>
            </w:r>
          </w:p>
        </w:tc>
        <w:tc>
          <w:tcPr>
            <w:tcW w:w="960" w:type="dxa"/>
          </w:tcPr>
          <w:p w14:paraId="5B471D56" w14:textId="0DDD5891"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3FAE052D" w14:textId="77777777" w:rsidTr="00BD09B7">
        <w:trPr>
          <w:trHeight w:val="540"/>
        </w:trPr>
        <w:tc>
          <w:tcPr>
            <w:tcW w:w="5171" w:type="dxa"/>
            <w:shd w:val="clear" w:color="auto" w:fill="DAE8F2"/>
            <w:vAlign w:val="center"/>
          </w:tcPr>
          <w:p w14:paraId="7CD090AF" w14:textId="12096CC9" w:rsidR="00BD09B7" w:rsidRPr="00BD09B7" w:rsidRDefault="00BD09B7" w:rsidP="00BD09B7">
            <w:pPr>
              <w:spacing w:after="0"/>
              <w:rPr>
                <w:rFonts w:cs="Times New Roman"/>
                <w:b/>
                <w:sz w:val="18"/>
                <w:szCs w:val="18"/>
              </w:rPr>
            </w:pPr>
            <w:r w:rsidRPr="00BD09B7">
              <w:rPr>
                <w:rFonts w:cs="Times New Roman"/>
                <w:b/>
                <w:sz w:val="18"/>
                <w:szCs w:val="18"/>
              </w:rPr>
              <w:t>KAPITALNI PROJEKT K100233 REKONSTRUKCIJA PRODUŽETAKA VINOGRADSKE I SV. RUŽARIJE U TOMICI</w:t>
            </w:r>
          </w:p>
        </w:tc>
        <w:tc>
          <w:tcPr>
            <w:tcW w:w="1300" w:type="dxa"/>
            <w:shd w:val="clear" w:color="auto" w:fill="DAE8F2"/>
            <w:vAlign w:val="center"/>
          </w:tcPr>
          <w:p w14:paraId="684B867B" w14:textId="0E9F21E8" w:rsidR="00BD09B7" w:rsidRPr="00BD09B7" w:rsidRDefault="00BD09B7" w:rsidP="00BD09B7">
            <w:pPr>
              <w:spacing w:after="0"/>
              <w:jc w:val="right"/>
              <w:rPr>
                <w:rFonts w:cs="Times New Roman"/>
                <w:b/>
                <w:sz w:val="18"/>
                <w:szCs w:val="18"/>
              </w:rPr>
            </w:pPr>
            <w:r w:rsidRPr="00BD09B7">
              <w:rPr>
                <w:rFonts w:cs="Times New Roman"/>
                <w:b/>
                <w:sz w:val="18"/>
                <w:szCs w:val="18"/>
              </w:rPr>
              <w:t>40.000,00</w:t>
            </w:r>
          </w:p>
        </w:tc>
        <w:tc>
          <w:tcPr>
            <w:tcW w:w="1300" w:type="dxa"/>
            <w:shd w:val="clear" w:color="auto" w:fill="DAE8F2"/>
            <w:vAlign w:val="center"/>
          </w:tcPr>
          <w:p w14:paraId="347305A9" w14:textId="09E46E51" w:rsidR="00BD09B7" w:rsidRPr="00BD09B7" w:rsidRDefault="00BD09B7" w:rsidP="00BD09B7">
            <w:pPr>
              <w:spacing w:after="0"/>
              <w:jc w:val="right"/>
              <w:rPr>
                <w:rFonts w:cs="Times New Roman"/>
                <w:b/>
                <w:sz w:val="18"/>
                <w:szCs w:val="18"/>
              </w:rPr>
            </w:pPr>
            <w:r w:rsidRPr="00BD09B7">
              <w:rPr>
                <w:rFonts w:cs="Times New Roman"/>
                <w:b/>
                <w:sz w:val="18"/>
                <w:szCs w:val="18"/>
              </w:rPr>
              <w:t>68.000,00</w:t>
            </w:r>
          </w:p>
        </w:tc>
        <w:tc>
          <w:tcPr>
            <w:tcW w:w="1300" w:type="dxa"/>
            <w:shd w:val="clear" w:color="auto" w:fill="DAE8F2"/>
            <w:vAlign w:val="center"/>
          </w:tcPr>
          <w:p w14:paraId="3BACEA3A" w14:textId="1B68D346" w:rsidR="00BD09B7" w:rsidRPr="00BD09B7" w:rsidRDefault="00BD09B7" w:rsidP="00BD09B7">
            <w:pPr>
              <w:spacing w:after="0"/>
              <w:jc w:val="right"/>
              <w:rPr>
                <w:rFonts w:cs="Times New Roman"/>
                <w:b/>
                <w:sz w:val="18"/>
                <w:szCs w:val="18"/>
              </w:rPr>
            </w:pPr>
            <w:r w:rsidRPr="00BD09B7">
              <w:rPr>
                <w:rFonts w:cs="Times New Roman"/>
                <w:b/>
                <w:sz w:val="18"/>
                <w:szCs w:val="18"/>
              </w:rPr>
              <w:t>108.000,00</w:t>
            </w:r>
          </w:p>
        </w:tc>
        <w:tc>
          <w:tcPr>
            <w:tcW w:w="960" w:type="dxa"/>
            <w:shd w:val="clear" w:color="auto" w:fill="DAE8F2"/>
            <w:vAlign w:val="center"/>
          </w:tcPr>
          <w:p w14:paraId="73A297FF" w14:textId="1F7DE099" w:rsidR="00BD09B7" w:rsidRPr="00BD09B7" w:rsidRDefault="00BD09B7" w:rsidP="00BD09B7">
            <w:pPr>
              <w:spacing w:after="0"/>
              <w:jc w:val="right"/>
              <w:rPr>
                <w:rFonts w:cs="Times New Roman"/>
                <w:b/>
                <w:sz w:val="18"/>
                <w:szCs w:val="18"/>
              </w:rPr>
            </w:pPr>
            <w:r w:rsidRPr="00BD09B7">
              <w:rPr>
                <w:rFonts w:cs="Times New Roman"/>
                <w:b/>
                <w:sz w:val="18"/>
                <w:szCs w:val="18"/>
              </w:rPr>
              <w:t>270,00%</w:t>
            </w:r>
          </w:p>
        </w:tc>
      </w:tr>
      <w:tr w:rsidR="00BD09B7" w:rsidRPr="00BD09B7" w14:paraId="29E898B0" w14:textId="77777777" w:rsidTr="00BD09B7">
        <w:tc>
          <w:tcPr>
            <w:tcW w:w="5171" w:type="dxa"/>
            <w:shd w:val="clear" w:color="auto" w:fill="CBFFCB"/>
          </w:tcPr>
          <w:p w14:paraId="4F78AFD1" w14:textId="5B3659CC" w:rsidR="00BD09B7" w:rsidRPr="00BD09B7" w:rsidRDefault="00BD09B7" w:rsidP="00BD09B7">
            <w:pPr>
              <w:spacing w:after="0"/>
              <w:rPr>
                <w:rFonts w:cs="Times New Roman"/>
                <w:sz w:val="16"/>
                <w:szCs w:val="18"/>
              </w:rPr>
            </w:pPr>
            <w:r w:rsidRPr="00BD09B7">
              <w:rPr>
                <w:rFonts w:cs="Times New Roman"/>
                <w:sz w:val="16"/>
                <w:szCs w:val="18"/>
              </w:rPr>
              <w:t>IZVOR 500 Pomoći iz državnog proračuna</w:t>
            </w:r>
          </w:p>
        </w:tc>
        <w:tc>
          <w:tcPr>
            <w:tcW w:w="1300" w:type="dxa"/>
            <w:shd w:val="clear" w:color="auto" w:fill="CBFFCB"/>
          </w:tcPr>
          <w:p w14:paraId="63FDD684" w14:textId="4F1FDA59" w:rsidR="00BD09B7" w:rsidRPr="00BD09B7" w:rsidRDefault="00BD09B7" w:rsidP="00BD09B7">
            <w:pPr>
              <w:spacing w:after="0"/>
              <w:jc w:val="right"/>
              <w:rPr>
                <w:rFonts w:cs="Times New Roman"/>
                <w:sz w:val="16"/>
                <w:szCs w:val="18"/>
              </w:rPr>
            </w:pPr>
            <w:r w:rsidRPr="00BD09B7">
              <w:rPr>
                <w:rFonts w:cs="Times New Roman"/>
                <w:sz w:val="16"/>
                <w:szCs w:val="18"/>
              </w:rPr>
              <w:t>40.000,00</w:t>
            </w:r>
          </w:p>
        </w:tc>
        <w:tc>
          <w:tcPr>
            <w:tcW w:w="1300" w:type="dxa"/>
            <w:shd w:val="clear" w:color="auto" w:fill="CBFFCB"/>
          </w:tcPr>
          <w:p w14:paraId="1C1B6DE2" w14:textId="1408701C" w:rsidR="00BD09B7" w:rsidRPr="00BD09B7" w:rsidRDefault="00BD09B7" w:rsidP="00BD09B7">
            <w:pPr>
              <w:spacing w:after="0"/>
              <w:jc w:val="right"/>
              <w:rPr>
                <w:rFonts w:cs="Times New Roman"/>
                <w:sz w:val="16"/>
                <w:szCs w:val="18"/>
              </w:rPr>
            </w:pPr>
            <w:r w:rsidRPr="00BD09B7">
              <w:rPr>
                <w:rFonts w:cs="Times New Roman"/>
                <w:sz w:val="16"/>
                <w:szCs w:val="18"/>
              </w:rPr>
              <w:t>68.000,00</w:t>
            </w:r>
          </w:p>
        </w:tc>
        <w:tc>
          <w:tcPr>
            <w:tcW w:w="1300" w:type="dxa"/>
            <w:shd w:val="clear" w:color="auto" w:fill="CBFFCB"/>
          </w:tcPr>
          <w:p w14:paraId="6353281A" w14:textId="22C1AB9B" w:rsidR="00BD09B7" w:rsidRPr="00BD09B7" w:rsidRDefault="00BD09B7" w:rsidP="00BD09B7">
            <w:pPr>
              <w:spacing w:after="0"/>
              <w:jc w:val="right"/>
              <w:rPr>
                <w:rFonts w:cs="Times New Roman"/>
                <w:sz w:val="16"/>
                <w:szCs w:val="18"/>
              </w:rPr>
            </w:pPr>
            <w:r w:rsidRPr="00BD09B7">
              <w:rPr>
                <w:rFonts w:cs="Times New Roman"/>
                <w:sz w:val="16"/>
                <w:szCs w:val="18"/>
              </w:rPr>
              <w:t>108.000,00</w:t>
            </w:r>
          </w:p>
        </w:tc>
        <w:tc>
          <w:tcPr>
            <w:tcW w:w="960" w:type="dxa"/>
            <w:shd w:val="clear" w:color="auto" w:fill="CBFFCB"/>
          </w:tcPr>
          <w:p w14:paraId="083665B5" w14:textId="7AE10D15" w:rsidR="00BD09B7" w:rsidRPr="00BD09B7" w:rsidRDefault="00BD09B7" w:rsidP="00BD09B7">
            <w:pPr>
              <w:spacing w:after="0"/>
              <w:jc w:val="right"/>
              <w:rPr>
                <w:rFonts w:cs="Times New Roman"/>
                <w:sz w:val="16"/>
                <w:szCs w:val="18"/>
              </w:rPr>
            </w:pPr>
            <w:r w:rsidRPr="00BD09B7">
              <w:rPr>
                <w:rFonts w:cs="Times New Roman"/>
                <w:sz w:val="16"/>
                <w:szCs w:val="18"/>
              </w:rPr>
              <w:t>270,00%</w:t>
            </w:r>
          </w:p>
        </w:tc>
      </w:tr>
      <w:tr w:rsidR="00BD09B7" w:rsidRPr="00BD09B7" w14:paraId="1A17E5A0" w14:textId="77777777" w:rsidTr="00BD09B7">
        <w:tc>
          <w:tcPr>
            <w:tcW w:w="5171" w:type="dxa"/>
            <w:shd w:val="clear" w:color="auto" w:fill="F2F2F2"/>
          </w:tcPr>
          <w:p w14:paraId="5032473B" w14:textId="21D0E14D" w:rsidR="00BD09B7" w:rsidRPr="00BD09B7" w:rsidRDefault="00BD09B7" w:rsidP="00BD09B7">
            <w:pPr>
              <w:spacing w:after="0"/>
              <w:rPr>
                <w:rFonts w:cs="Times New Roman"/>
                <w:sz w:val="18"/>
                <w:szCs w:val="18"/>
              </w:rPr>
            </w:pPr>
            <w:r w:rsidRPr="00BD09B7">
              <w:rPr>
                <w:rFonts w:cs="Times New Roman"/>
                <w:sz w:val="18"/>
                <w:szCs w:val="18"/>
              </w:rPr>
              <w:t>4 Rashodi za nabavu nefinancijske imovine</w:t>
            </w:r>
          </w:p>
        </w:tc>
        <w:tc>
          <w:tcPr>
            <w:tcW w:w="1300" w:type="dxa"/>
            <w:shd w:val="clear" w:color="auto" w:fill="F2F2F2"/>
          </w:tcPr>
          <w:p w14:paraId="33E37A67" w14:textId="656006F6" w:rsidR="00BD09B7" w:rsidRPr="00BD09B7" w:rsidRDefault="00BD09B7" w:rsidP="00BD09B7">
            <w:pPr>
              <w:spacing w:after="0"/>
              <w:jc w:val="right"/>
              <w:rPr>
                <w:rFonts w:cs="Times New Roman"/>
                <w:sz w:val="18"/>
                <w:szCs w:val="18"/>
              </w:rPr>
            </w:pPr>
            <w:r w:rsidRPr="00BD09B7">
              <w:rPr>
                <w:rFonts w:cs="Times New Roman"/>
                <w:sz w:val="18"/>
                <w:szCs w:val="18"/>
              </w:rPr>
              <w:t>40.000,00</w:t>
            </w:r>
          </w:p>
        </w:tc>
        <w:tc>
          <w:tcPr>
            <w:tcW w:w="1300" w:type="dxa"/>
            <w:shd w:val="clear" w:color="auto" w:fill="F2F2F2"/>
          </w:tcPr>
          <w:p w14:paraId="38DB7E56" w14:textId="2FF7E9DA" w:rsidR="00BD09B7" w:rsidRPr="00BD09B7" w:rsidRDefault="00BD09B7" w:rsidP="00BD09B7">
            <w:pPr>
              <w:spacing w:after="0"/>
              <w:jc w:val="right"/>
              <w:rPr>
                <w:rFonts w:cs="Times New Roman"/>
                <w:sz w:val="18"/>
                <w:szCs w:val="18"/>
              </w:rPr>
            </w:pPr>
            <w:r w:rsidRPr="00BD09B7">
              <w:rPr>
                <w:rFonts w:cs="Times New Roman"/>
                <w:sz w:val="18"/>
                <w:szCs w:val="18"/>
              </w:rPr>
              <w:t>68.000,00</w:t>
            </w:r>
          </w:p>
        </w:tc>
        <w:tc>
          <w:tcPr>
            <w:tcW w:w="1300" w:type="dxa"/>
            <w:shd w:val="clear" w:color="auto" w:fill="F2F2F2"/>
          </w:tcPr>
          <w:p w14:paraId="578A7691" w14:textId="54D32BE8" w:rsidR="00BD09B7" w:rsidRPr="00BD09B7" w:rsidRDefault="00BD09B7" w:rsidP="00BD09B7">
            <w:pPr>
              <w:spacing w:after="0"/>
              <w:jc w:val="right"/>
              <w:rPr>
                <w:rFonts w:cs="Times New Roman"/>
                <w:sz w:val="18"/>
                <w:szCs w:val="18"/>
              </w:rPr>
            </w:pPr>
            <w:r w:rsidRPr="00BD09B7">
              <w:rPr>
                <w:rFonts w:cs="Times New Roman"/>
                <w:sz w:val="18"/>
                <w:szCs w:val="18"/>
              </w:rPr>
              <w:t>108.000,00</w:t>
            </w:r>
          </w:p>
        </w:tc>
        <w:tc>
          <w:tcPr>
            <w:tcW w:w="960" w:type="dxa"/>
            <w:shd w:val="clear" w:color="auto" w:fill="F2F2F2"/>
          </w:tcPr>
          <w:p w14:paraId="75F383E5" w14:textId="444849B5" w:rsidR="00BD09B7" w:rsidRPr="00BD09B7" w:rsidRDefault="00BD09B7" w:rsidP="00BD09B7">
            <w:pPr>
              <w:spacing w:after="0"/>
              <w:jc w:val="right"/>
              <w:rPr>
                <w:rFonts w:cs="Times New Roman"/>
                <w:sz w:val="18"/>
                <w:szCs w:val="18"/>
              </w:rPr>
            </w:pPr>
            <w:r w:rsidRPr="00BD09B7">
              <w:rPr>
                <w:rFonts w:cs="Times New Roman"/>
                <w:sz w:val="18"/>
                <w:szCs w:val="18"/>
              </w:rPr>
              <w:t>270,00%</w:t>
            </w:r>
          </w:p>
        </w:tc>
      </w:tr>
      <w:tr w:rsidR="00BD09B7" w14:paraId="01986323" w14:textId="77777777" w:rsidTr="00BD09B7">
        <w:tc>
          <w:tcPr>
            <w:tcW w:w="5171" w:type="dxa"/>
          </w:tcPr>
          <w:p w14:paraId="43434A39" w14:textId="4E1FE37F" w:rsidR="00BD09B7" w:rsidRDefault="00BD09B7" w:rsidP="00BD09B7">
            <w:pPr>
              <w:spacing w:after="0"/>
              <w:rPr>
                <w:rFonts w:cs="Times New Roman"/>
                <w:sz w:val="18"/>
                <w:szCs w:val="18"/>
              </w:rPr>
            </w:pPr>
            <w:r>
              <w:rPr>
                <w:rFonts w:cs="Times New Roman"/>
                <w:sz w:val="18"/>
                <w:szCs w:val="18"/>
              </w:rPr>
              <w:t>42 Rashodi za nabavu proizvedene dugotrajne imovine</w:t>
            </w:r>
          </w:p>
        </w:tc>
        <w:tc>
          <w:tcPr>
            <w:tcW w:w="1300" w:type="dxa"/>
          </w:tcPr>
          <w:p w14:paraId="07833D09" w14:textId="3867584E" w:rsidR="00BD09B7" w:rsidRDefault="00BD09B7" w:rsidP="00BD09B7">
            <w:pPr>
              <w:spacing w:after="0"/>
              <w:jc w:val="right"/>
              <w:rPr>
                <w:rFonts w:cs="Times New Roman"/>
                <w:sz w:val="18"/>
                <w:szCs w:val="18"/>
              </w:rPr>
            </w:pPr>
            <w:r>
              <w:rPr>
                <w:rFonts w:cs="Times New Roman"/>
                <w:sz w:val="18"/>
                <w:szCs w:val="18"/>
              </w:rPr>
              <w:t>40.000,00</w:t>
            </w:r>
          </w:p>
        </w:tc>
        <w:tc>
          <w:tcPr>
            <w:tcW w:w="1300" w:type="dxa"/>
          </w:tcPr>
          <w:p w14:paraId="50C92AF4" w14:textId="6FB36D1E" w:rsidR="00BD09B7" w:rsidRDefault="00BD09B7" w:rsidP="00BD09B7">
            <w:pPr>
              <w:spacing w:after="0"/>
              <w:jc w:val="right"/>
              <w:rPr>
                <w:rFonts w:cs="Times New Roman"/>
                <w:sz w:val="18"/>
                <w:szCs w:val="18"/>
              </w:rPr>
            </w:pPr>
            <w:r>
              <w:rPr>
                <w:rFonts w:cs="Times New Roman"/>
                <w:sz w:val="18"/>
                <w:szCs w:val="18"/>
              </w:rPr>
              <w:t>68.000,00</w:t>
            </w:r>
          </w:p>
        </w:tc>
        <w:tc>
          <w:tcPr>
            <w:tcW w:w="1300" w:type="dxa"/>
          </w:tcPr>
          <w:p w14:paraId="5081C4AE" w14:textId="516E0E5C" w:rsidR="00BD09B7" w:rsidRDefault="00BD09B7" w:rsidP="00BD09B7">
            <w:pPr>
              <w:spacing w:after="0"/>
              <w:jc w:val="right"/>
              <w:rPr>
                <w:rFonts w:cs="Times New Roman"/>
                <w:sz w:val="18"/>
                <w:szCs w:val="18"/>
              </w:rPr>
            </w:pPr>
            <w:r>
              <w:rPr>
                <w:rFonts w:cs="Times New Roman"/>
                <w:sz w:val="18"/>
                <w:szCs w:val="18"/>
              </w:rPr>
              <w:t>108.000,00</w:t>
            </w:r>
          </w:p>
        </w:tc>
        <w:tc>
          <w:tcPr>
            <w:tcW w:w="960" w:type="dxa"/>
          </w:tcPr>
          <w:p w14:paraId="1D633296" w14:textId="0629C002" w:rsidR="00BD09B7" w:rsidRDefault="00BD09B7" w:rsidP="00BD09B7">
            <w:pPr>
              <w:spacing w:after="0"/>
              <w:jc w:val="right"/>
              <w:rPr>
                <w:rFonts w:cs="Times New Roman"/>
                <w:sz w:val="18"/>
                <w:szCs w:val="18"/>
              </w:rPr>
            </w:pPr>
            <w:r>
              <w:rPr>
                <w:rFonts w:cs="Times New Roman"/>
                <w:sz w:val="18"/>
                <w:szCs w:val="18"/>
              </w:rPr>
              <w:t>270,00%</w:t>
            </w:r>
          </w:p>
        </w:tc>
      </w:tr>
      <w:tr w:rsidR="00BD09B7" w:rsidRPr="00BD09B7" w14:paraId="776FE37A" w14:textId="77777777" w:rsidTr="00BD09B7">
        <w:trPr>
          <w:trHeight w:val="540"/>
        </w:trPr>
        <w:tc>
          <w:tcPr>
            <w:tcW w:w="5171" w:type="dxa"/>
            <w:shd w:val="clear" w:color="auto" w:fill="DAE8F2"/>
            <w:vAlign w:val="center"/>
          </w:tcPr>
          <w:p w14:paraId="15871DB1" w14:textId="1A76B1F7" w:rsidR="00BD09B7" w:rsidRPr="00BD09B7" w:rsidRDefault="00BD09B7" w:rsidP="00BD09B7">
            <w:pPr>
              <w:spacing w:after="0"/>
              <w:rPr>
                <w:rFonts w:cs="Times New Roman"/>
                <w:b/>
                <w:sz w:val="18"/>
                <w:szCs w:val="18"/>
              </w:rPr>
            </w:pPr>
            <w:r w:rsidRPr="00BD09B7">
              <w:rPr>
                <w:rFonts w:cs="Times New Roman"/>
                <w:b/>
                <w:sz w:val="18"/>
                <w:szCs w:val="18"/>
              </w:rPr>
              <w:t>KAPITALNI PROJEKT K100282 IZGRADNJA PARKIRALIŠTA</w:t>
            </w:r>
          </w:p>
        </w:tc>
        <w:tc>
          <w:tcPr>
            <w:tcW w:w="1300" w:type="dxa"/>
            <w:shd w:val="clear" w:color="auto" w:fill="DAE8F2"/>
            <w:vAlign w:val="center"/>
          </w:tcPr>
          <w:p w14:paraId="7B8AD7FA" w14:textId="569600E9" w:rsidR="00BD09B7" w:rsidRPr="00BD09B7" w:rsidRDefault="00BD09B7" w:rsidP="00BD09B7">
            <w:pPr>
              <w:spacing w:after="0"/>
              <w:jc w:val="right"/>
              <w:rPr>
                <w:rFonts w:cs="Times New Roman"/>
                <w:b/>
                <w:sz w:val="18"/>
                <w:szCs w:val="18"/>
              </w:rPr>
            </w:pPr>
            <w:r w:rsidRPr="00BD09B7">
              <w:rPr>
                <w:rFonts w:cs="Times New Roman"/>
                <w:b/>
                <w:sz w:val="18"/>
                <w:szCs w:val="18"/>
              </w:rPr>
              <w:t>125.700,00</w:t>
            </w:r>
          </w:p>
        </w:tc>
        <w:tc>
          <w:tcPr>
            <w:tcW w:w="1300" w:type="dxa"/>
            <w:shd w:val="clear" w:color="auto" w:fill="DAE8F2"/>
            <w:vAlign w:val="center"/>
          </w:tcPr>
          <w:p w14:paraId="188C995E" w14:textId="53ADBC9D" w:rsidR="00BD09B7" w:rsidRPr="00BD09B7" w:rsidRDefault="00BD09B7" w:rsidP="00BD09B7">
            <w:pPr>
              <w:spacing w:after="0"/>
              <w:jc w:val="right"/>
              <w:rPr>
                <w:rFonts w:cs="Times New Roman"/>
                <w:b/>
                <w:sz w:val="18"/>
                <w:szCs w:val="18"/>
              </w:rPr>
            </w:pPr>
            <w:r w:rsidRPr="00BD09B7">
              <w:rPr>
                <w:rFonts w:cs="Times New Roman"/>
                <w:b/>
                <w:sz w:val="18"/>
                <w:szCs w:val="18"/>
              </w:rPr>
              <w:t>0,00</w:t>
            </w:r>
          </w:p>
        </w:tc>
        <w:tc>
          <w:tcPr>
            <w:tcW w:w="1300" w:type="dxa"/>
            <w:shd w:val="clear" w:color="auto" w:fill="DAE8F2"/>
            <w:vAlign w:val="center"/>
          </w:tcPr>
          <w:p w14:paraId="64E47540" w14:textId="4B29C84C" w:rsidR="00BD09B7" w:rsidRPr="00BD09B7" w:rsidRDefault="00BD09B7" w:rsidP="00BD09B7">
            <w:pPr>
              <w:spacing w:after="0"/>
              <w:jc w:val="right"/>
              <w:rPr>
                <w:rFonts w:cs="Times New Roman"/>
                <w:b/>
                <w:sz w:val="18"/>
                <w:szCs w:val="18"/>
              </w:rPr>
            </w:pPr>
            <w:r w:rsidRPr="00BD09B7">
              <w:rPr>
                <w:rFonts w:cs="Times New Roman"/>
                <w:b/>
                <w:sz w:val="18"/>
                <w:szCs w:val="18"/>
              </w:rPr>
              <w:t>125.700,00</w:t>
            </w:r>
          </w:p>
        </w:tc>
        <w:tc>
          <w:tcPr>
            <w:tcW w:w="960" w:type="dxa"/>
            <w:shd w:val="clear" w:color="auto" w:fill="DAE8F2"/>
            <w:vAlign w:val="center"/>
          </w:tcPr>
          <w:p w14:paraId="2B730ABE" w14:textId="1CF5EFB7" w:rsidR="00BD09B7" w:rsidRPr="00BD09B7" w:rsidRDefault="00BD09B7" w:rsidP="00BD09B7">
            <w:pPr>
              <w:spacing w:after="0"/>
              <w:jc w:val="right"/>
              <w:rPr>
                <w:rFonts w:cs="Times New Roman"/>
                <w:b/>
                <w:sz w:val="18"/>
                <w:szCs w:val="18"/>
              </w:rPr>
            </w:pPr>
            <w:r w:rsidRPr="00BD09B7">
              <w:rPr>
                <w:rFonts w:cs="Times New Roman"/>
                <w:b/>
                <w:sz w:val="18"/>
                <w:szCs w:val="18"/>
              </w:rPr>
              <w:t>100,00%</w:t>
            </w:r>
          </w:p>
        </w:tc>
      </w:tr>
      <w:tr w:rsidR="00BD09B7" w:rsidRPr="00BD09B7" w14:paraId="2C467A66" w14:textId="77777777" w:rsidTr="00BD09B7">
        <w:tc>
          <w:tcPr>
            <w:tcW w:w="5171" w:type="dxa"/>
            <w:shd w:val="clear" w:color="auto" w:fill="CBFFCB"/>
          </w:tcPr>
          <w:p w14:paraId="011DB5B7" w14:textId="26D2647C" w:rsidR="00BD09B7" w:rsidRPr="00BD09B7" w:rsidRDefault="00BD09B7" w:rsidP="00BD09B7">
            <w:pPr>
              <w:spacing w:after="0"/>
              <w:rPr>
                <w:rFonts w:cs="Times New Roman"/>
                <w:sz w:val="16"/>
                <w:szCs w:val="18"/>
              </w:rPr>
            </w:pPr>
            <w:r w:rsidRPr="00BD09B7">
              <w:rPr>
                <w:rFonts w:cs="Times New Roman"/>
                <w:sz w:val="16"/>
                <w:szCs w:val="18"/>
              </w:rPr>
              <w:t>IZVOR 430 Ostali prihodi za posebne namjene</w:t>
            </w:r>
          </w:p>
        </w:tc>
        <w:tc>
          <w:tcPr>
            <w:tcW w:w="1300" w:type="dxa"/>
            <w:shd w:val="clear" w:color="auto" w:fill="CBFFCB"/>
          </w:tcPr>
          <w:p w14:paraId="6BD0E72C" w14:textId="7065C32F" w:rsidR="00BD09B7" w:rsidRPr="00BD09B7" w:rsidRDefault="00BD09B7" w:rsidP="00BD09B7">
            <w:pPr>
              <w:spacing w:after="0"/>
              <w:jc w:val="right"/>
              <w:rPr>
                <w:rFonts w:cs="Times New Roman"/>
                <w:sz w:val="16"/>
                <w:szCs w:val="18"/>
              </w:rPr>
            </w:pPr>
            <w:r w:rsidRPr="00BD09B7">
              <w:rPr>
                <w:rFonts w:cs="Times New Roman"/>
                <w:sz w:val="16"/>
                <w:szCs w:val="18"/>
              </w:rPr>
              <w:t>29.700,00</w:t>
            </w:r>
          </w:p>
        </w:tc>
        <w:tc>
          <w:tcPr>
            <w:tcW w:w="1300" w:type="dxa"/>
            <w:shd w:val="clear" w:color="auto" w:fill="CBFFCB"/>
          </w:tcPr>
          <w:p w14:paraId="48417DF1" w14:textId="0AFDCF9F"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13896EC7" w14:textId="4612CFD1" w:rsidR="00BD09B7" w:rsidRPr="00BD09B7" w:rsidRDefault="00BD09B7" w:rsidP="00BD09B7">
            <w:pPr>
              <w:spacing w:after="0"/>
              <w:jc w:val="right"/>
              <w:rPr>
                <w:rFonts w:cs="Times New Roman"/>
                <w:sz w:val="16"/>
                <w:szCs w:val="18"/>
              </w:rPr>
            </w:pPr>
            <w:r w:rsidRPr="00BD09B7">
              <w:rPr>
                <w:rFonts w:cs="Times New Roman"/>
                <w:sz w:val="16"/>
                <w:szCs w:val="18"/>
              </w:rPr>
              <w:t>29.700,00</w:t>
            </w:r>
          </w:p>
        </w:tc>
        <w:tc>
          <w:tcPr>
            <w:tcW w:w="960" w:type="dxa"/>
            <w:shd w:val="clear" w:color="auto" w:fill="CBFFCB"/>
          </w:tcPr>
          <w:p w14:paraId="1A6B952C" w14:textId="5ABB6296"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34238B87" w14:textId="77777777" w:rsidTr="00BD09B7">
        <w:tc>
          <w:tcPr>
            <w:tcW w:w="5171" w:type="dxa"/>
            <w:shd w:val="clear" w:color="auto" w:fill="F2F2F2"/>
          </w:tcPr>
          <w:p w14:paraId="361A9102" w14:textId="52AC7CE1" w:rsidR="00BD09B7" w:rsidRPr="00BD09B7" w:rsidRDefault="00BD09B7" w:rsidP="00BD09B7">
            <w:pPr>
              <w:spacing w:after="0"/>
              <w:rPr>
                <w:rFonts w:cs="Times New Roman"/>
                <w:sz w:val="18"/>
                <w:szCs w:val="18"/>
              </w:rPr>
            </w:pPr>
            <w:r w:rsidRPr="00BD09B7">
              <w:rPr>
                <w:rFonts w:cs="Times New Roman"/>
                <w:sz w:val="18"/>
                <w:szCs w:val="18"/>
              </w:rPr>
              <w:t>4 Rashodi za nabavu nefinancijske imovine</w:t>
            </w:r>
          </w:p>
        </w:tc>
        <w:tc>
          <w:tcPr>
            <w:tcW w:w="1300" w:type="dxa"/>
            <w:shd w:val="clear" w:color="auto" w:fill="F2F2F2"/>
          </w:tcPr>
          <w:p w14:paraId="3439CD59" w14:textId="3E3F9E7A" w:rsidR="00BD09B7" w:rsidRPr="00BD09B7" w:rsidRDefault="00BD09B7" w:rsidP="00BD09B7">
            <w:pPr>
              <w:spacing w:after="0"/>
              <w:jc w:val="right"/>
              <w:rPr>
                <w:rFonts w:cs="Times New Roman"/>
                <w:sz w:val="18"/>
                <w:szCs w:val="18"/>
              </w:rPr>
            </w:pPr>
            <w:r w:rsidRPr="00BD09B7">
              <w:rPr>
                <w:rFonts w:cs="Times New Roman"/>
                <w:sz w:val="18"/>
                <w:szCs w:val="18"/>
              </w:rPr>
              <w:t>29.700,00</w:t>
            </w:r>
          </w:p>
        </w:tc>
        <w:tc>
          <w:tcPr>
            <w:tcW w:w="1300" w:type="dxa"/>
            <w:shd w:val="clear" w:color="auto" w:fill="F2F2F2"/>
          </w:tcPr>
          <w:p w14:paraId="28879E15" w14:textId="29AF86E3"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75C861CB" w14:textId="4DD680C4" w:rsidR="00BD09B7" w:rsidRPr="00BD09B7" w:rsidRDefault="00BD09B7" w:rsidP="00BD09B7">
            <w:pPr>
              <w:spacing w:after="0"/>
              <w:jc w:val="right"/>
              <w:rPr>
                <w:rFonts w:cs="Times New Roman"/>
                <w:sz w:val="18"/>
                <w:szCs w:val="18"/>
              </w:rPr>
            </w:pPr>
            <w:r w:rsidRPr="00BD09B7">
              <w:rPr>
                <w:rFonts w:cs="Times New Roman"/>
                <w:sz w:val="18"/>
                <w:szCs w:val="18"/>
              </w:rPr>
              <w:t>29.700,00</w:t>
            </w:r>
          </w:p>
        </w:tc>
        <w:tc>
          <w:tcPr>
            <w:tcW w:w="960" w:type="dxa"/>
            <w:shd w:val="clear" w:color="auto" w:fill="F2F2F2"/>
          </w:tcPr>
          <w:p w14:paraId="235CA49B" w14:textId="3916B1ED"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5A446BF7" w14:textId="77777777" w:rsidTr="00BD09B7">
        <w:tc>
          <w:tcPr>
            <w:tcW w:w="5171" w:type="dxa"/>
          </w:tcPr>
          <w:p w14:paraId="6F67D2A6" w14:textId="0DEEDB98" w:rsidR="00BD09B7" w:rsidRDefault="00BD09B7" w:rsidP="00BD09B7">
            <w:pPr>
              <w:spacing w:after="0"/>
              <w:rPr>
                <w:rFonts w:cs="Times New Roman"/>
                <w:sz w:val="18"/>
                <w:szCs w:val="18"/>
              </w:rPr>
            </w:pPr>
            <w:r>
              <w:rPr>
                <w:rFonts w:cs="Times New Roman"/>
                <w:sz w:val="18"/>
                <w:szCs w:val="18"/>
              </w:rPr>
              <w:t>42 Rashodi za nabavu proizvedene dugotrajne imovine</w:t>
            </w:r>
          </w:p>
        </w:tc>
        <w:tc>
          <w:tcPr>
            <w:tcW w:w="1300" w:type="dxa"/>
          </w:tcPr>
          <w:p w14:paraId="7D090CE8" w14:textId="1F6B092C" w:rsidR="00BD09B7" w:rsidRDefault="00BD09B7" w:rsidP="00BD09B7">
            <w:pPr>
              <w:spacing w:after="0"/>
              <w:jc w:val="right"/>
              <w:rPr>
                <w:rFonts w:cs="Times New Roman"/>
                <w:sz w:val="18"/>
                <w:szCs w:val="18"/>
              </w:rPr>
            </w:pPr>
            <w:r>
              <w:rPr>
                <w:rFonts w:cs="Times New Roman"/>
                <w:sz w:val="18"/>
                <w:szCs w:val="18"/>
              </w:rPr>
              <w:t>29.700,00</w:t>
            </w:r>
          </w:p>
        </w:tc>
        <w:tc>
          <w:tcPr>
            <w:tcW w:w="1300" w:type="dxa"/>
          </w:tcPr>
          <w:p w14:paraId="5F4121FB" w14:textId="684BA43D"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60C18435" w14:textId="38E8AE66" w:rsidR="00BD09B7" w:rsidRDefault="00BD09B7" w:rsidP="00BD09B7">
            <w:pPr>
              <w:spacing w:after="0"/>
              <w:jc w:val="right"/>
              <w:rPr>
                <w:rFonts w:cs="Times New Roman"/>
                <w:sz w:val="18"/>
                <w:szCs w:val="18"/>
              </w:rPr>
            </w:pPr>
            <w:r>
              <w:rPr>
                <w:rFonts w:cs="Times New Roman"/>
                <w:sz w:val="18"/>
                <w:szCs w:val="18"/>
              </w:rPr>
              <w:t>29.700,00</w:t>
            </w:r>
          </w:p>
        </w:tc>
        <w:tc>
          <w:tcPr>
            <w:tcW w:w="960" w:type="dxa"/>
          </w:tcPr>
          <w:p w14:paraId="7AF9BFEA" w14:textId="51774AA8"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4C8D812B" w14:textId="77777777" w:rsidTr="00BD09B7">
        <w:tc>
          <w:tcPr>
            <w:tcW w:w="5171" w:type="dxa"/>
            <w:shd w:val="clear" w:color="auto" w:fill="CBFFCB"/>
          </w:tcPr>
          <w:p w14:paraId="6A472942" w14:textId="6BA12277" w:rsidR="00BD09B7" w:rsidRPr="00BD09B7" w:rsidRDefault="00BD09B7" w:rsidP="00BD09B7">
            <w:pPr>
              <w:spacing w:after="0"/>
              <w:rPr>
                <w:rFonts w:cs="Times New Roman"/>
                <w:sz w:val="16"/>
                <w:szCs w:val="18"/>
              </w:rPr>
            </w:pPr>
            <w:r w:rsidRPr="00BD09B7">
              <w:rPr>
                <w:rFonts w:cs="Times New Roman"/>
                <w:sz w:val="16"/>
                <w:szCs w:val="18"/>
              </w:rPr>
              <w:t>IZVOR 500 Pomoći iz državnog proračuna</w:t>
            </w:r>
          </w:p>
        </w:tc>
        <w:tc>
          <w:tcPr>
            <w:tcW w:w="1300" w:type="dxa"/>
            <w:shd w:val="clear" w:color="auto" w:fill="CBFFCB"/>
          </w:tcPr>
          <w:p w14:paraId="4706CBCD" w14:textId="1FB412E3" w:rsidR="00BD09B7" w:rsidRPr="00BD09B7" w:rsidRDefault="00BD09B7" w:rsidP="00BD09B7">
            <w:pPr>
              <w:spacing w:after="0"/>
              <w:jc w:val="right"/>
              <w:rPr>
                <w:rFonts w:cs="Times New Roman"/>
                <w:sz w:val="16"/>
                <w:szCs w:val="18"/>
              </w:rPr>
            </w:pPr>
            <w:r w:rsidRPr="00BD09B7">
              <w:rPr>
                <w:rFonts w:cs="Times New Roman"/>
                <w:sz w:val="16"/>
                <w:szCs w:val="18"/>
              </w:rPr>
              <w:t>61.000,00</w:t>
            </w:r>
          </w:p>
        </w:tc>
        <w:tc>
          <w:tcPr>
            <w:tcW w:w="1300" w:type="dxa"/>
            <w:shd w:val="clear" w:color="auto" w:fill="CBFFCB"/>
          </w:tcPr>
          <w:p w14:paraId="6AC556DB" w14:textId="5A45586B"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2FA1F22A" w14:textId="315DE56D" w:rsidR="00BD09B7" w:rsidRPr="00BD09B7" w:rsidRDefault="00BD09B7" w:rsidP="00BD09B7">
            <w:pPr>
              <w:spacing w:after="0"/>
              <w:jc w:val="right"/>
              <w:rPr>
                <w:rFonts w:cs="Times New Roman"/>
                <w:sz w:val="16"/>
                <w:szCs w:val="18"/>
              </w:rPr>
            </w:pPr>
            <w:r w:rsidRPr="00BD09B7">
              <w:rPr>
                <w:rFonts w:cs="Times New Roman"/>
                <w:sz w:val="16"/>
                <w:szCs w:val="18"/>
              </w:rPr>
              <w:t>61.000,00</w:t>
            </w:r>
          </w:p>
        </w:tc>
        <w:tc>
          <w:tcPr>
            <w:tcW w:w="960" w:type="dxa"/>
            <w:shd w:val="clear" w:color="auto" w:fill="CBFFCB"/>
          </w:tcPr>
          <w:p w14:paraId="72D41098" w14:textId="7A37574B"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3BE5D2D5" w14:textId="77777777" w:rsidTr="00BD09B7">
        <w:tc>
          <w:tcPr>
            <w:tcW w:w="5171" w:type="dxa"/>
            <w:shd w:val="clear" w:color="auto" w:fill="F2F2F2"/>
          </w:tcPr>
          <w:p w14:paraId="4BE2E057" w14:textId="7AD6095F" w:rsidR="00BD09B7" w:rsidRPr="00BD09B7" w:rsidRDefault="00BD09B7" w:rsidP="00BD09B7">
            <w:pPr>
              <w:spacing w:after="0"/>
              <w:rPr>
                <w:rFonts w:cs="Times New Roman"/>
                <w:sz w:val="18"/>
                <w:szCs w:val="18"/>
              </w:rPr>
            </w:pPr>
            <w:r w:rsidRPr="00BD09B7">
              <w:rPr>
                <w:rFonts w:cs="Times New Roman"/>
                <w:sz w:val="18"/>
                <w:szCs w:val="18"/>
              </w:rPr>
              <w:lastRenderedPageBreak/>
              <w:t>4 Rashodi za nabavu nefinancijske imovine</w:t>
            </w:r>
          </w:p>
        </w:tc>
        <w:tc>
          <w:tcPr>
            <w:tcW w:w="1300" w:type="dxa"/>
            <w:shd w:val="clear" w:color="auto" w:fill="F2F2F2"/>
          </w:tcPr>
          <w:p w14:paraId="59C53DF9" w14:textId="0032731B" w:rsidR="00BD09B7" w:rsidRPr="00BD09B7" w:rsidRDefault="00BD09B7" w:rsidP="00BD09B7">
            <w:pPr>
              <w:spacing w:after="0"/>
              <w:jc w:val="right"/>
              <w:rPr>
                <w:rFonts w:cs="Times New Roman"/>
                <w:sz w:val="18"/>
                <w:szCs w:val="18"/>
              </w:rPr>
            </w:pPr>
            <w:r w:rsidRPr="00BD09B7">
              <w:rPr>
                <w:rFonts w:cs="Times New Roman"/>
                <w:sz w:val="18"/>
                <w:szCs w:val="18"/>
              </w:rPr>
              <w:t>61.000,00</w:t>
            </w:r>
          </w:p>
        </w:tc>
        <w:tc>
          <w:tcPr>
            <w:tcW w:w="1300" w:type="dxa"/>
            <w:shd w:val="clear" w:color="auto" w:fill="F2F2F2"/>
          </w:tcPr>
          <w:p w14:paraId="7EE76786" w14:textId="2A76945F"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0E7B795E" w14:textId="2226D7E2" w:rsidR="00BD09B7" w:rsidRPr="00BD09B7" w:rsidRDefault="00BD09B7" w:rsidP="00BD09B7">
            <w:pPr>
              <w:spacing w:after="0"/>
              <w:jc w:val="right"/>
              <w:rPr>
                <w:rFonts w:cs="Times New Roman"/>
                <w:sz w:val="18"/>
                <w:szCs w:val="18"/>
              </w:rPr>
            </w:pPr>
            <w:r w:rsidRPr="00BD09B7">
              <w:rPr>
                <w:rFonts w:cs="Times New Roman"/>
                <w:sz w:val="18"/>
                <w:szCs w:val="18"/>
              </w:rPr>
              <w:t>61.000,00</w:t>
            </w:r>
          </w:p>
        </w:tc>
        <w:tc>
          <w:tcPr>
            <w:tcW w:w="960" w:type="dxa"/>
            <w:shd w:val="clear" w:color="auto" w:fill="F2F2F2"/>
          </w:tcPr>
          <w:p w14:paraId="31EBBE07" w14:textId="4734B305"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11745208" w14:textId="77777777" w:rsidTr="00BD09B7">
        <w:tc>
          <w:tcPr>
            <w:tcW w:w="5171" w:type="dxa"/>
          </w:tcPr>
          <w:p w14:paraId="5E0CAFFB" w14:textId="367BA6F2" w:rsidR="00BD09B7" w:rsidRDefault="00BD09B7" w:rsidP="00BD09B7">
            <w:pPr>
              <w:spacing w:after="0"/>
              <w:rPr>
                <w:rFonts w:cs="Times New Roman"/>
                <w:sz w:val="18"/>
                <w:szCs w:val="18"/>
              </w:rPr>
            </w:pPr>
            <w:r>
              <w:rPr>
                <w:rFonts w:cs="Times New Roman"/>
                <w:sz w:val="18"/>
                <w:szCs w:val="18"/>
              </w:rPr>
              <w:t>42 Rashodi za nabavu proizvedene dugotrajne imovine</w:t>
            </w:r>
          </w:p>
        </w:tc>
        <w:tc>
          <w:tcPr>
            <w:tcW w:w="1300" w:type="dxa"/>
          </w:tcPr>
          <w:p w14:paraId="27C818EF" w14:textId="40C04FF0" w:rsidR="00BD09B7" w:rsidRDefault="00BD09B7" w:rsidP="00BD09B7">
            <w:pPr>
              <w:spacing w:after="0"/>
              <w:jc w:val="right"/>
              <w:rPr>
                <w:rFonts w:cs="Times New Roman"/>
                <w:sz w:val="18"/>
                <w:szCs w:val="18"/>
              </w:rPr>
            </w:pPr>
            <w:r>
              <w:rPr>
                <w:rFonts w:cs="Times New Roman"/>
                <w:sz w:val="18"/>
                <w:szCs w:val="18"/>
              </w:rPr>
              <w:t>61.000,00</w:t>
            </w:r>
          </w:p>
        </w:tc>
        <w:tc>
          <w:tcPr>
            <w:tcW w:w="1300" w:type="dxa"/>
          </w:tcPr>
          <w:p w14:paraId="4271601E" w14:textId="2CC774D1"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128129D4" w14:textId="7AD94C77" w:rsidR="00BD09B7" w:rsidRDefault="00BD09B7" w:rsidP="00BD09B7">
            <w:pPr>
              <w:spacing w:after="0"/>
              <w:jc w:val="right"/>
              <w:rPr>
                <w:rFonts w:cs="Times New Roman"/>
                <w:sz w:val="18"/>
                <w:szCs w:val="18"/>
              </w:rPr>
            </w:pPr>
            <w:r>
              <w:rPr>
                <w:rFonts w:cs="Times New Roman"/>
                <w:sz w:val="18"/>
                <w:szCs w:val="18"/>
              </w:rPr>
              <w:t>61.000,00</w:t>
            </w:r>
          </w:p>
        </w:tc>
        <w:tc>
          <w:tcPr>
            <w:tcW w:w="960" w:type="dxa"/>
          </w:tcPr>
          <w:p w14:paraId="002E7612" w14:textId="7D576990"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1EA0C9B8" w14:textId="77777777" w:rsidTr="00BD09B7">
        <w:tc>
          <w:tcPr>
            <w:tcW w:w="5171" w:type="dxa"/>
            <w:shd w:val="clear" w:color="auto" w:fill="CBFFCB"/>
          </w:tcPr>
          <w:p w14:paraId="741CD90C" w14:textId="19674D45" w:rsidR="00BD09B7" w:rsidRPr="00BD09B7" w:rsidRDefault="00BD09B7" w:rsidP="00BD09B7">
            <w:pPr>
              <w:spacing w:after="0"/>
              <w:rPr>
                <w:rFonts w:cs="Times New Roman"/>
                <w:sz w:val="16"/>
                <w:szCs w:val="18"/>
              </w:rPr>
            </w:pPr>
            <w:r w:rsidRPr="00BD09B7">
              <w:rPr>
                <w:rFonts w:cs="Times New Roman"/>
                <w:sz w:val="16"/>
                <w:szCs w:val="18"/>
              </w:rPr>
              <w:t>IZVOR 520 Ostale pomoći</w:t>
            </w:r>
          </w:p>
        </w:tc>
        <w:tc>
          <w:tcPr>
            <w:tcW w:w="1300" w:type="dxa"/>
            <w:shd w:val="clear" w:color="auto" w:fill="CBFFCB"/>
          </w:tcPr>
          <w:p w14:paraId="11BF92CE" w14:textId="2B0C171A" w:rsidR="00BD09B7" w:rsidRPr="00BD09B7" w:rsidRDefault="00BD09B7" w:rsidP="00BD09B7">
            <w:pPr>
              <w:spacing w:after="0"/>
              <w:jc w:val="right"/>
              <w:rPr>
                <w:rFonts w:cs="Times New Roman"/>
                <w:sz w:val="16"/>
                <w:szCs w:val="18"/>
              </w:rPr>
            </w:pPr>
            <w:r w:rsidRPr="00BD09B7">
              <w:rPr>
                <w:rFonts w:cs="Times New Roman"/>
                <w:sz w:val="16"/>
                <w:szCs w:val="18"/>
              </w:rPr>
              <w:t>35.000,00</w:t>
            </w:r>
          </w:p>
        </w:tc>
        <w:tc>
          <w:tcPr>
            <w:tcW w:w="1300" w:type="dxa"/>
            <w:shd w:val="clear" w:color="auto" w:fill="CBFFCB"/>
          </w:tcPr>
          <w:p w14:paraId="7D6F9C9C" w14:textId="09DEFB6B"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3DD7FA38" w14:textId="4A5FE979" w:rsidR="00BD09B7" w:rsidRPr="00BD09B7" w:rsidRDefault="00BD09B7" w:rsidP="00BD09B7">
            <w:pPr>
              <w:spacing w:after="0"/>
              <w:jc w:val="right"/>
              <w:rPr>
                <w:rFonts w:cs="Times New Roman"/>
                <w:sz w:val="16"/>
                <w:szCs w:val="18"/>
              </w:rPr>
            </w:pPr>
            <w:r w:rsidRPr="00BD09B7">
              <w:rPr>
                <w:rFonts w:cs="Times New Roman"/>
                <w:sz w:val="16"/>
                <w:szCs w:val="18"/>
              </w:rPr>
              <w:t>35.000,00</w:t>
            </w:r>
          </w:p>
        </w:tc>
        <w:tc>
          <w:tcPr>
            <w:tcW w:w="960" w:type="dxa"/>
            <w:shd w:val="clear" w:color="auto" w:fill="CBFFCB"/>
          </w:tcPr>
          <w:p w14:paraId="21A6FF67" w14:textId="5C8CAA3C"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5095FAE3" w14:textId="77777777" w:rsidTr="00BD09B7">
        <w:tc>
          <w:tcPr>
            <w:tcW w:w="5171" w:type="dxa"/>
            <w:shd w:val="clear" w:color="auto" w:fill="F2F2F2"/>
          </w:tcPr>
          <w:p w14:paraId="26670FA2" w14:textId="24C6A73D" w:rsidR="00BD09B7" w:rsidRPr="00BD09B7" w:rsidRDefault="00BD09B7" w:rsidP="00BD09B7">
            <w:pPr>
              <w:spacing w:after="0"/>
              <w:rPr>
                <w:rFonts w:cs="Times New Roman"/>
                <w:sz w:val="18"/>
                <w:szCs w:val="18"/>
              </w:rPr>
            </w:pPr>
            <w:r w:rsidRPr="00BD09B7">
              <w:rPr>
                <w:rFonts w:cs="Times New Roman"/>
                <w:sz w:val="18"/>
                <w:szCs w:val="18"/>
              </w:rPr>
              <w:t>4 Rashodi za nabavu nefinancijske imovine</w:t>
            </w:r>
          </w:p>
        </w:tc>
        <w:tc>
          <w:tcPr>
            <w:tcW w:w="1300" w:type="dxa"/>
            <w:shd w:val="clear" w:color="auto" w:fill="F2F2F2"/>
          </w:tcPr>
          <w:p w14:paraId="5ACF6E73" w14:textId="740AA1A7" w:rsidR="00BD09B7" w:rsidRPr="00BD09B7" w:rsidRDefault="00BD09B7" w:rsidP="00BD09B7">
            <w:pPr>
              <w:spacing w:after="0"/>
              <w:jc w:val="right"/>
              <w:rPr>
                <w:rFonts w:cs="Times New Roman"/>
                <w:sz w:val="18"/>
                <w:szCs w:val="18"/>
              </w:rPr>
            </w:pPr>
            <w:r w:rsidRPr="00BD09B7">
              <w:rPr>
                <w:rFonts w:cs="Times New Roman"/>
                <w:sz w:val="18"/>
                <w:szCs w:val="18"/>
              </w:rPr>
              <w:t>35.000,00</w:t>
            </w:r>
          </w:p>
        </w:tc>
        <w:tc>
          <w:tcPr>
            <w:tcW w:w="1300" w:type="dxa"/>
            <w:shd w:val="clear" w:color="auto" w:fill="F2F2F2"/>
          </w:tcPr>
          <w:p w14:paraId="62CD1F3F" w14:textId="56E88358"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72349C2F" w14:textId="3103B497" w:rsidR="00BD09B7" w:rsidRPr="00BD09B7" w:rsidRDefault="00BD09B7" w:rsidP="00BD09B7">
            <w:pPr>
              <w:spacing w:after="0"/>
              <w:jc w:val="right"/>
              <w:rPr>
                <w:rFonts w:cs="Times New Roman"/>
                <w:sz w:val="18"/>
                <w:szCs w:val="18"/>
              </w:rPr>
            </w:pPr>
            <w:r w:rsidRPr="00BD09B7">
              <w:rPr>
                <w:rFonts w:cs="Times New Roman"/>
                <w:sz w:val="18"/>
                <w:szCs w:val="18"/>
              </w:rPr>
              <w:t>35.000,00</w:t>
            </w:r>
          </w:p>
        </w:tc>
        <w:tc>
          <w:tcPr>
            <w:tcW w:w="960" w:type="dxa"/>
            <w:shd w:val="clear" w:color="auto" w:fill="F2F2F2"/>
          </w:tcPr>
          <w:p w14:paraId="6758B148" w14:textId="7633D4BA"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5919665B" w14:textId="77777777" w:rsidTr="00BD09B7">
        <w:tc>
          <w:tcPr>
            <w:tcW w:w="5171" w:type="dxa"/>
          </w:tcPr>
          <w:p w14:paraId="7B276A74" w14:textId="3E788FB2" w:rsidR="00BD09B7" w:rsidRDefault="00BD09B7" w:rsidP="00BD09B7">
            <w:pPr>
              <w:spacing w:after="0"/>
              <w:rPr>
                <w:rFonts w:cs="Times New Roman"/>
                <w:sz w:val="18"/>
                <w:szCs w:val="18"/>
              </w:rPr>
            </w:pPr>
            <w:r>
              <w:rPr>
                <w:rFonts w:cs="Times New Roman"/>
                <w:sz w:val="18"/>
                <w:szCs w:val="18"/>
              </w:rPr>
              <w:t>42 Rashodi za nabavu proizvedene dugotrajne imovine</w:t>
            </w:r>
          </w:p>
        </w:tc>
        <w:tc>
          <w:tcPr>
            <w:tcW w:w="1300" w:type="dxa"/>
          </w:tcPr>
          <w:p w14:paraId="322BCC24" w14:textId="322D62F3" w:rsidR="00BD09B7" w:rsidRDefault="00BD09B7" w:rsidP="00BD09B7">
            <w:pPr>
              <w:spacing w:after="0"/>
              <w:jc w:val="right"/>
              <w:rPr>
                <w:rFonts w:cs="Times New Roman"/>
                <w:sz w:val="18"/>
                <w:szCs w:val="18"/>
              </w:rPr>
            </w:pPr>
            <w:r>
              <w:rPr>
                <w:rFonts w:cs="Times New Roman"/>
                <w:sz w:val="18"/>
                <w:szCs w:val="18"/>
              </w:rPr>
              <w:t>35.000,00</w:t>
            </w:r>
          </w:p>
        </w:tc>
        <w:tc>
          <w:tcPr>
            <w:tcW w:w="1300" w:type="dxa"/>
          </w:tcPr>
          <w:p w14:paraId="55435F69" w14:textId="1239E277"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14B03349" w14:textId="51B1AF12" w:rsidR="00BD09B7" w:rsidRDefault="00BD09B7" w:rsidP="00BD09B7">
            <w:pPr>
              <w:spacing w:after="0"/>
              <w:jc w:val="right"/>
              <w:rPr>
                <w:rFonts w:cs="Times New Roman"/>
                <w:sz w:val="18"/>
                <w:szCs w:val="18"/>
              </w:rPr>
            </w:pPr>
            <w:r>
              <w:rPr>
                <w:rFonts w:cs="Times New Roman"/>
                <w:sz w:val="18"/>
                <w:szCs w:val="18"/>
              </w:rPr>
              <w:t>35.000,00</w:t>
            </w:r>
          </w:p>
        </w:tc>
        <w:tc>
          <w:tcPr>
            <w:tcW w:w="960" w:type="dxa"/>
          </w:tcPr>
          <w:p w14:paraId="46AC3FD3" w14:textId="28961617"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1BB0DBC6" w14:textId="77777777" w:rsidTr="00BD09B7">
        <w:trPr>
          <w:trHeight w:val="540"/>
        </w:trPr>
        <w:tc>
          <w:tcPr>
            <w:tcW w:w="5171" w:type="dxa"/>
            <w:shd w:val="clear" w:color="auto" w:fill="DAE8F2"/>
            <w:vAlign w:val="center"/>
          </w:tcPr>
          <w:p w14:paraId="1752D591" w14:textId="6AEBF5E5" w:rsidR="00BD09B7" w:rsidRPr="00BD09B7" w:rsidRDefault="00BD09B7" w:rsidP="00BD09B7">
            <w:pPr>
              <w:spacing w:after="0"/>
              <w:rPr>
                <w:rFonts w:cs="Times New Roman"/>
                <w:b/>
                <w:sz w:val="18"/>
                <w:szCs w:val="18"/>
              </w:rPr>
            </w:pPr>
            <w:r w:rsidRPr="00BD09B7">
              <w:rPr>
                <w:rFonts w:cs="Times New Roman"/>
                <w:b/>
                <w:sz w:val="18"/>
                <w:szCs w:val="18"/>
              </w:rPr>
              <w:t>KAPITALNI PROJEKT K100077 IZGRADNJA VODOVODNOG SUSTAVA</w:t>
            </w:r>
          </w:p>
        </w:tc>
        <w:tc>
          <w:tcPr>
            <w:tcW w:w="1300" w:type="dxa"/>
            <w:shd w:val="clear" w:color="auto" w:fill="DAE8F2"/>
            <w:vAlign w:val="center"/>
          </w:tcPr>
          <w:p w14:paraId="5FD7ECE5" w14:textId="79455084" w:rsidR="00BD09B7" w:rsidRPr="00BD09B7" w:rsidRDefault="00BD09B7" w:rsidP="00BD09B7">
            <w:pPr>
              <w:spacing w:after="0"/>
              <w:jc w:val="right"/>
              <w:rPr>
                <w:rFonts w:cs="Times New Roman"/>
                <w:b/>
                <w:sz w:val="18"/>
                <w:szCs w:val="18"/>
              </w:rPr>
            </w:pPr>
            <w:r w:rsidRPr="00BD09B7">
              <w:rPr>
                <w:rFonts w:cs="Times New Roman"/>
                <w:b/>
                <w:sz w:val="18"/>
                <w:szCs w:val="18"/>
              </w:rPr>
              <w:t>25.000,00</w:t>
            </w:r>
          </w:p>
        </w:tc>
        <w:tc>
          <w:tcPr>
            <w:tcW w:w="1300" w:type="dxa"/>
            <w:shd w:val="clear" w:color="auto" w:fill="DAE8F2"/>
            <w:vAlign w:val="center"/>
          </w:tcPr>
          <w:p w14:paraId="79A8097F" w14:textId="732EE1BE" w:rsidR="00BD09B7" w:rsidRPr="00BD09B7" w:rsidRDefault="00BD09B7" w:rsidP="00BD09B7">
            <w:pPr>
              <w:spacing w:after="0"/>
              <w:jc w:val="right"/>
              <w:rPr>
                <w:rFonts w:cs="Times New Roman"/>
                <w:b/>
                <w:sz w:val="18"/>
                <w:szCs w:val="18"/>
              </w:rPr>
            </w:pPr>
            <w:r w:rsidRPr="00BD09B7">
              <w:rPr>
                <w:rFonts w:cs="Times New Roman"/>
                <w:b/>
                <w:sz w:val="18"/>
                <w:szCs w:val="18"/>
              </w:rPr>
              <w:t>0,00</w:t>
            </w:r>
          </w:p>
        </w:tc>
        <w:tc>
          <w:tcPr>
            <w:tcW w:w="1300" w:type="dxa"/>
            <w:shd w:val="clear" w:color="auto" w:fill="DAE8F2"/>
            <w:vAlign w:val="center"/>
          </w:tcPr>
          <w:p w14:paraId="3E813417" w14:textId="689737B9" w:rsidR="00BD09B7" w:rsidRPr="00BD09B7" w:rsidRDefault="00BD09B7" w:rsidP="00BD09B7">
            <w:pPr>
              <w:spacing w:after="0"/>
              <w:jc w:val="right"/>
              <w:rPr>
                <w:rFonts w:cs="Times New Roman"/>
                <w:b/>
                <w:sz w:val="18"/>
                <w:szCs w:val="18"/>
              </w:rPr>
            </w:pPr>
            <w:r w:rsidRPr="00BD09B7">
              <w:rPr>
                <w:rFonts w:cs="Times New Roman"/>
                <w:b/>
                <w:sz w:val="18"/>
                <w:szCs w:val="18"/>
              </w:rPr>
              <w:t>25.000,00</w:t>
            </w:r>
          </w:p>
        </w:tc>
        <w:tc>
          <w:tcPr>
            <w:tcW w:w="960" w:type="dxa"/>
            <w:shd w:val="clear" w:color="auto" w:fill="DAE8F2"/>
            <w:vAlign w:val="center"/>
          </w:tcPr>
          <w:p w14:paraId="7DB82002" w14:textId="0C419E3C" w:rsidR="00BD09B7" w:rsidRPr="00BD09B7" w:rsidRDefault="00BD09B7" w:rsidP="00BD09B7">
            <w:pPr>
              <w:spacing w:after="0"/>
              <w:jc w:val="right"/>
              <w:rPr>
                <w:rFonts w:cs="Times New Roman"/>
                <w:b/>
                <w:sz w:val="18"/>
                <w:szCs w:val="18"/>
              </w:rPr>
            </w:pPr>
            <w:r w:rsidRPr="00BD09B7">
              <w:rPr>
                <w:rFonts w:cs="Times New Roman"/>
                <w:b/>
                <w:sz w:val="18"/>
                <w:szCs w:val="18"/>
              </w:rPr>
              <w:t>100,00%</w:t>
            </w:r>
          </w:p>
        </w:tc>
      </w:tr>
      <w:tr w:rsidR="00BD09B7" w:rsidRPr="00BD09B7" w14:paraId="28B416A8" w14:textId="77777777" w:rsidTr="00BD09B7">
        <w:tc>
          <w:tcPr>
            <w:tcW w:w="5171" w:type="dxa"/>
            <w:shd w:val="clear" w:color="auto" w:fill="CBFFCB"/>
          </w:tcPr>
          <w:p w14:paraId="5761C8C8" w14:textId="1FD5F36A" w:rsidR="00BD09B7" w:rsidRPr="00BD09B7" w:rsidRDefault="00BD09B7" w:rsidP="00BD09B7">
            <w:pPr>
              <w:spacing w:after="0"/>
              <w:rPr>
                <w:rFonts w:cs="Times New Roman"/>
                <w:sz w:val="16"/>
                <w:szCs w:val="18"/>
              </w:rPr>
            </w:pPr>
            <w:r w:rsidRPr="00BD09B7">
              <w:rPr>
                <w:rFonts w:cs="Times New Roman"/>
                <w:sz w:val="16"/>
                <w:szCs w:val="18"/>
              </w:rPr>
              <w:t>IZVOR 520 Ostale pomoći</w:t>
            </w:r>
          </w:p>
        </w:tc>
        <w:tc>
          <w:tcPr>
            <w:tcW w:w="1300" w:type="dxa"/>
            <w:shd w:val="clear" w:color="auto" w:fill="CBFFCB"/>
          </w:tcPr>
          <w:p w14:paraId="5D607B48" w14:textId="6DE7EED0" w:rsidR="00BD09B7" w:rsidRPr="00BD09B7" w:rsidRDefault="00BD09B7" w:rsidP="00BD09B7">
            <w:pPr>
              <w:spacing w:after="0"/>
              <w:jc w:val="right"/>
              <w:rPr>
                <w:rFonts w:cs="Times New Roman"/>
                <w:sz w:val="16"/>
                <w:szCs w:val="18"/>
              </w:rPr>
            </w:pPr>
            <w:r w:rsidRPr="00BD09B7">
              <w:rPr>
                <w:rFonts w:cs="Times New Roman"/>
                <w:sz w:val="16"/>
                <w:szCs w:val="18"/>
              </w:rPr>
              <w:t>25.000,00</w:t>
            </w:r>
          </w:p>
        </w:tc>
        <w:tc>
          <w:tcPr>
            <w:tcW w:w="1300" w:type="dxa"/>
            <w:shd w:val="clear" w:color="auto" w:fill="CBFFCB"/>
          </w:tcPr>
          <w:p w14:paraId="59665A69" w14:textId="75C1A270"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46A76581" w14:textId="20818CB7" w:rsidR="00BD09B7" w:rsidRPr="00BD09B7" w:rsidRDefault="00BD09B7" w:rsidP="00BD09B7">
            <w:pPr>
              <w:spacing w:after="0"/>
              <w:jc w:val="right"/>
              <w:rPr>
                <w:rFonts w:cs="Times New Roman"/>
                <w:sz w:val="16"/>
                <w:szCs w:val="18"/>
              </w:rPr>
            </w:pPr>
            <w:r w:rsidRPr="00BD09B7">
              <w:rPr>
                <w:rFonts w:cs="Times New Roman"/>
                <w:sz w:val="16"/>
                <w:szCs w:val="18"/>
              </w:rPr>
              <w:t>25.000,00</w:t>
            </w:r>
          </w:p>
        </w:tc>
        <w:tc>
          <w:tcPr>
            <w:tcW w:w="960" w:type="dxa"/>
            <w:shd w:val="clear" w:color="auto" w:fill="CBFFCB"/>
          </w:tcPr>
          <w:p w14:paraId="1EEDED44" w14:textId="24FFFCDB"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07CBC3F1" w14:textId="77777777" w:rsidTr="00BD09B7">
        <w:tc>
          <w:tcPr>
            <w:tcW w:w="5171" w:type="dxa"/>
            <w:shd w:val="clear" w:color="auto" w:fill="F2F2F2"/>
          </w:tcPr>
          <w:p w14:paraId="2CCBB507" w14:textId="2F28A39B" w:rsidR="00BD09B7" w:rsidRPr="00BD09B7" w:rsidRDefault="00BD09B7" w:rsidP="00BD09B7">
            <w:pPr>
              <w:spacing w:after="0"/>
              <w:rPr>
                <w:rFonts w:cs="Times New Roman"/>
                <w:sz w:val="18"/>
                <w:szCs w:val="18"/>
              </w:rPr>
            </w:pPr>
            <w:r w:rsidRPr="00BD09B7">
              <w:rPr>
                <w:rFonts w:cs="Times New Roman"/>
                <w:sz w:val="18"/>
                <w:szCs w:val="18"/>
              </w:rPr>
              <w:t>3 Rashodi poslovanja</w:t>
            </w:r>
          </w:p>
        </w:tc>
        <w:tc>
          <w:tcPr>
            <w:tcW w:w="1300" w:type="dxa"/>
            <w:shd w:val="clear" w:color="auto" w:fill="F2F2F2"/>
          </w:tcPr>
          <w:p w14:paraId="1DEC8EA8" w14:textId="45194DD8" w:rsidR="00BD09B7" w:rsidRPr="00BD09B7" w:rsidRDefault="00BD09B7" w:rsidP="00BD09B7">
            <w:pPr>
              <w:spacing w:after="0"/>
              <w:jc w:val="right"/>
              <w:rPr>
                <w:rFonts w:cs="Times New Roman"/>
                <w:sz w:val="18"/>
                <w:szCs w:val="18"/>
              </w:rPr>
            </w:pPr>
            <w:r w:rsidRPr="00BD09B7">
              <w:rPr>
                <w:rFonts w:cs="Times New Roman"/>
                <w:sz w:val="18"/>
                <w:szCs w:val="18"/>
              </w:rPr>
              <w:t>25.000,00</w:t>
            </w:r>
          </w:p>
        </w:tc>
        <w:tc>
          <w:tcPr>
            <w:tcW w:w="1300" w:type="dxa"/>
            <w:shd w:val="clear" w:color="auto" w:fill="F2F2F2"/>
          </w:tcPr>
          <w:p w14:paraId="172996F4" w14:textId="76CC3DD1"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3190D2E7" w14:textId="146C7FC7" w:rsidR="00BD09B7" w:rsidRPr="00BD09B7" w:rsidRDefault="00BD09B7" w:rsidP="00BD09B7">
            <w:pPr>
              <w:spacing w:after="0"/>
              <w:jc w:val="right"/>
              <w:rPr>
                <w:rFonts w:cs="Times New Roman"/>
                <w:sz w:val="18"/>
                <w:szCs w:val="18"/>
              </w:rPr>
            </w:pPr>
            <w:r w:rsidRPr="00BD09B7">
              <w:rPr>
                <w:rFonts w:cs="Times New Roman"/>
                <w:sz w:val="18"/>
                <w:szCs w:val="18"/>
              </w:rPr>
              <w:t>25.000,00</w:t>
            </w:r>
          </w:p>
        </w:tc>
        <w:tc>
          <w:tcPr>
            <w:tcW w:w="960" w:type="dxa"/>
            <w:shd w:val="clear" w:color="auto" w:fill="F2F2F2"/>
          </w:tcPr>
          <w:p w14:paraId="1BF7AD9B" w14:textId="216EAAB8"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245F4582" w14:textId="77777777" w:rsidTr="00BD09B7">
        <w:tc>
          <w:tcPr>
            <w:tcW w:w="5171" w:type="dxa"/>
          </w:tcPr>
          <w:p w14:paraId="03361781" w14:textId="75FA5341" w:rsidR="00BD09B7" w:rsidRDefault="00BD09B7" w:rsidP="00BD09B7">
            <w:pPr>
              <w:spacing w:after="0"/>
              <w:rPr>
                <w:rFonts w:cs="Times New Roman"/>
                <w:sz w:val="18"/>
                <w:szCs w:val="18"/>
              </w:rPr>
            </w:pPr>
            <w:r>
              <w:rPr>
                <w:rFonts w:cs="Times New Roman"/>
                <w:sz w:val="18"/>
                <w:szCs w:val="18"/>
              </w:rPr>
              <w:t>38 Rashodi za donacije, kazne, naknade šteta i kapitalne pomoći</w:t>
            </w:r>
          </w:p>
        </w:tc>
        <w:tc>
          <w:tcPr>
            <w:tcW w:w="1300" w:type="dxa"/>
          </w:tcPr>
          <w:p w14:paraId="4D306091" w14:textId="1F58EC50" w:rsidR="00BD09B7" w:rsidRDefault="00BD09B7" w:rsidP="00BD09B7">
            <w:pPr>
              <w:spacing w:after="0"/>
              <w:jc w:val="right"/>
              <w:rPr>
                <w:rFonts w:cs="Times New Roman"/>
                <w:sz w:val="18"/>
                <w:szCs w:val="18"/>
              </w:rPr>
            </w:pPr>
            <w:r>
              <w:rPr>
                <w:rFonts w:cs="Times New Roman"/>
                <w:sz w:val="18"/>
                <w:szCs w:val="18"/>
              </w:rPr>
              <w:t>25.000,00</w:t>
            </w:r>
          </w:p>
        </w:tc>
        <w:tc>
          <w:tcPr>
            <w:tcW w:w="1300" w:type="dxa"/>
          </w:tcPr>
          <w:p w14:paraId="53F57710" w14:textId="316E6ABE"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0AE5903C" w14:textId="7401BEE8" w:rsidR="00BD09B7" w:rsidRDefault="00BD09B7" w:rsidP="00BD09B7">
            <w:pPr>
              <w:spacing w:after="0"/>
              <w:jc w:val="right"/>
              <w:rPr>
                <w:rFonts w:cs="Times New Roman"/>
                <w:sz w:val="18"/>
                <w:szCs w:val="18"/>
              </w:rPr>
            </w:pPr>
            <w:r>
              <w:rPr>
                <w:rFonts w:cs="Times New Roman"/>
                <w:sz w:val="18"/>
                <w:szCs w:val="18"/>
              </w:rPr>
              <w:t>25.000,00</w:t>
            </w:r>
          </w:p>
        </w:tc>
        <w:tc>
          <w:tcPr>
            <w:tcW w:w="960" w:type="dxa"/>
          </w:tcPr>
          <w:p w14:paraId="23DB0519" w14:textId="0205B9DB"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645F73C7" w14:textId="77777777" w:rsidTr="00BD09B7">
        <w:trPr>
          <w:trHeight w:val="540"/>
        </w:trPr>
        <w:tc>
          <w:tcPr>
            <w:tcW w:w="5171" w:type="dxa"/>
            <w:shd w:val="clear" w:color="auto" w:fill="DAE8F2"/>
            <w:vAlign w:val="center"/>
          </w:tcPr>
          <w:p w14:paraId="16405D39" w14:textId="3CE97EAC" w:rsidR="00BD09B7" w:rsidRPr="00BD09B7" w:rsidRDefault="00BD09B7" w:rsidP="00BD09B7">
            <w:pPr>
              <w:spacing w:after="0"/>
              <w:rPr>
                <w:rFonts w:cs="Times New Roman"/>
                <w:b/>
                <w:sz w:val="18"/>
                <w:szCs w:val="18"/>
              </w:rPr>
            </w:pPr>
            <w:r w:rsidRPr="00BD09B7">
              <w:rPr>
                <w:rFonts w:cs="Times New Roman"/>
                <w:b/>
                <w:sz w:val="18"/>
                <w:szCs w:val="18"/>
              </w:rPr>
              <w:t>KAPITALNI PROJEKT K100124 IGRALIŠTA ZA DJECU I MLADE</w:t>
            </w:r>
          </w:p>
        </w:tc>
        <w:tc>
          <w:tcPr>
            <w:tcW w:w="1300" w:type="dxa"/>
            <w:shd w:val="clear" w:color="auto" w:fill="DAE8F2"/>
            <w:vAlign w:val="center"/>
          </w:tcPr>
          <w:p w14:paraId="3E451F16" w14:textId="64AD5D1B" w:rsidR="00BD09B7" w:rsidRPr="00BD09B7" w:rsidRDefault="00BD09B7" w:rsidP="00BD09B7">
            <w:pPr>
              <w:spacing w:after="0"/>
              <w:jc w:val="right"/>
              <w:rPr>
                <w:rFonts w:cs="Times New Roman"/>
                <w:b/>
                <w:sz w:val="18"/>
                <w:szCs w:val="18"/>
              </w:rPr>
            </w:pPr>
            <w:r w:rsidRPr="00BD09B7">
              <w:rPr>
                <w:rFonts w:cs="Times New Roman"/>
                <w:b/>
                <w:sz w:val="18"/>
                <w:szCs w:val="18"/>
              </w:rPr>
              <w:t>21.000,00</w:t>
            </w:r>
          </w:p>
        </w:tc>
        <w:tc>
          <w:tcPr>
            <w:tcW w:w="1300" w:type="dxa"/>
            <w:shd w:val="clear" w:color="auto" w:fill="DAE8F2"/>
            <w:vAlign w:val="center"/>
          </w:tcPr>
          <w:p w14:paraId="7CC65E7D" w14:textId="69D9BFBB" w:rsidR="00BD09B7" w:rsidRPr="00BD09B7" w:rsidRDefault="00BD09B7" w:rsidP="00BD09B7">
            <w:pPr>
              <w:spacing w:after="0"/>
              <w:jc w:val="right"/>
              <w:rPr>
                <w:rFonts w:cs="Times New Roman"/>
                <w:b/>
                <w:sz w:val="18"/>
                <w:szCs w:val="18"/>
              </w:rPr>
            </w:pPr>
            <w:r w:rsidRPr="00BD09B7">
              <w:rPr>
                <w:rFonts w:cs="Times New Roman"/>
                <w:b/>
                <w:sz w:val="18"/>
                <w:szCs w:val="18"/>
              </w:rPr>
              <w:t>0,00</w:t>
            </w:r>
          </w:p>
        </w:tc>
        <w:tc>
          <w:tcPr>
            <w:tcW w:w="1300" w:type="dxa"/>
            <w:shd w:val="clear" w:color="auto" w:fill="DAE8F2"/>
            <w:vAlign w:val="center"/>
          </w:tcPr>
          <w:p w14:paraId="6123D6E5" w14:textId="619D4A7D" w:rsidR="00BD09B7" w:rsidRPr="00BD09B7" w:rsidRDefault="00BD09B7" w:rsidP="00BD09B7">
            <w:pPr>
              <w:spacing w:after="0"/>
              <w:jc w:val="right"/>
              <w:rPr>
                <w:rFonts w:cs="Times New Roman"/>
                <w:b/>
                <w:sz w:val="18"/>
                <w:szCs w:val="18"/>
              </w:rPr>
            </w:pPr>
            <w:r w:rsidRPr="00BD09B7">
              <w:rPr>
                <w:rFonts w:cs="Times New Roman"/>
                <w:b/>
                <w:sz w:val="18"/>
                <w:szCs w:val="18"/>
              </w:rPr>
              <w:t>21.000,00</w:t>
            </w:r>
          </w:p>
        </w:tc>
        <w:tc>
          <w:tcPr>
            <w:tcW w:w="960" w:type="dxa"/>
            <w:shd w:val="clear" w:color="auto" w:fill="DAE8F2"/>
            <w:vAlign w:val="center"/>
          </w:tcPr>
          <w:p w14:paraId="36F80834" w14:textId="6A3F8A47" w:rsidR="00BD09B7" w:rsidRPr="00BD09B7" w:rsidRDefault="00BD09B7" w:rsidP="00BD09B7">
            <w:pPr>
              <w:spacing w:after="0"/>
              <w:jc w:val="right"/>
              <w:rPr>
                <w:rFonts w:cs="Times New Roman"/>
                <w:b/>
                <w:sz w:val="18"/>
                <w:szCs w:val="18"/>
              </w:rPr>
            </w:pPr>
            <w:r w:rsidRPr="00BD09B7">
              <w:rPr>
                <w:rFonts w:cs="Times New Roman"/>
                <w:b/>
                <w:sz w:val="18"/>
                <w:szCs w:val="18"/>
              </w:rPr>
              <w:t>100,00%</w:t>
            </w:r>
          </w:p>
        </w:tc>
      </w:tr>
      <w:tr w:rsidR="00BD09B7" w:rsidRPr="00BD09B7" w14:paraId="1BFE8095" w14:textId="77777777" w:rsidTr="00BD09B7">
        <w:tc>
          <w:tcPr>
            <w:tcW w:w="5171" w:type="dxa"/>
            <w:shd w:val="clear" w:color="auto" w:fill="CBFFCB"/>
          </w:tcPr>
          <w:p w14:paraId="2FC054BB" w14:textId="0D979565" w:rsidR="00BD09B7" w:rsidRPr="00BD09B7" w:rsidRDefault="00BD09B7" w:rsidP="00BD09B7">
            <w:pPr>
              <w:spacing w:after="0"/>
              <w:rPr>
                <w:rFonts w:cs="Times New Roman"/>
                <w:sz w:val="16"/>
                <w:szCs w:val="18"/>
              </w:rPr>
            </w:pPr>
            <w:r w:rsidRPr="00BD09B7">
              <w:rPr>
                <w:rFonts w:cs="Times New Roman"/>
                <w:sz w:val="16"/>
                <w:szCs w:val="18"/>
              </w:rPr>
              <w:t>IZVOR 500 Pomoći iz državnog proračuna</w:t>
            </w:r>
          </w:p>
        </w:tc>
        <w:tc>
          <w:tcPr>
            <w:tcW w:w="1300" w:type="dxa"/>
            <w:shd w:val="clear" w:color="auto" w:fill="CBFFCB"/>
          </w:tcPr>
          <w:p w14:paraId="007F5F22" w14:textId="0B4AFF30" w:rsidR="00BD09B7" w:rsidRPr="00BD09B7" w:rsidRDefault="00BD09B7" w:rsidP="00BD09B7">
            <w:pPr>
              <w:spacing w:after="0"/>
              <w:jc w:val="right"/>
              <w:rPr>
                <w:rFonts w:cs="Times New Roman"/>
                <w:sz w:val="16"/>
                <w:szCs w:val="18"/>
              </w:rPr>
            </w:pPr>
            <w:r w:rsidRPr="00BD09B7">
              <w:rPr>
                <w:rFonts w:cs="Times New Roman"/>
                <w:sz w:val="16"/>
                <w:szCs w:val="18"/>
              </w:rPr>
              <w:t>20.000,00</w:t>
            </w:r>
          </w:p>
        </w:tc>
        <w:tc>
          <w:tcPr>
            <w:tcW w:w="1300" w:type="dxa"/>
            <w:shd w:val="clear" w:color="auto" w:fill="CBFFCB"/>
          </w:tcPr>
          <w:p w14:paraId="31713C9F" w14:textId="572C9074"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602F6C1D" w14:textId="63AE9EEF" w:rsidR="00BD09B7" w:rsidRPr="00BD09B7" w:rsidRDefault="00BD09B7" w:rsidP="00BD09B7">
            <w:pPr>
              <w:spacing w:after="0"/>
              <w:jc w:val="right"/>
              <w:rPr>
                <w:rFonts w:cs="Times New Roman"/>
                <w:sz w:val="16"/>
                <w:szCs w:val="18"/>
              </w:rPr>
            </w:pPr>
            <w:r w:rsidRPr="00BD09B7">
              <w:rPr>
                <w:rFonts w:cs="Times New Roman"/>
                <w:sz w:val="16"/>
                <w:szCs w:val="18"/>
              </w:rPr>
              <w:t>20.000,00</w:t>
            </w:r>
          </w:p>
        </w:tc>
        <w:tc>
          <w:tcPr>
            <w:tcW w:w="960" w:type="dxa"/>
            <w:shd w:val="clear" w:color="auto" w:fill="CBFFCB"/>
          </w:tcPr>
          <w:p w14:paraId="16537D66" w14:textId="3D142D23"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3AAAEE7C" w14:textId="77777777" w:rsidTr="00BD09B7">
        <w:tc>
          <w:tcPr>
            <w:tcW w:w="5171" w:type="dxa"/>
            <w:shd w:val="clear" w:color="auto" w:fill="F2F2F2"/>
          </w:tcPr>
          <w:p w14:paraId="4372038A" w14:textId="4A8BD719" w:rsidR="00BD09B7" w:rsidRPr="00BD09B7" w:rsidRDefault="00BD09B7" w:rsidP="00BD09B7">
            <w:pPr>
              <w:spacing w:after="0"/>
              <w:rPr>
                <w:rFonts w:cs="Times New Roman"/>
                <w:sz w:val="18"/>
                <w:szCs w:val="18"/>
              </w:rPr>
            </w:pPr>
            <w:r w:rsidRPr="00BD09B7">
              <w:rPr>
                <w:rFonts w:cs="Times New Roman"/>
                <w:sz w:val="18"/>
                <w:szCs w:val="18"/>
              </w:rPr>
              <w:t>4 Rashodi za nabavu nefinancijske imovine</w:t>
            </w:r>
          </w:p>
        </w:tc>
        <w:tc>
          <w:tcPr>
            <w:tcW w:w="1300" w:type="dxa"/>
            <w:shd w:val="clear" w:color="auto" w:fill="F2F2F2"/>
          </w:tcPr>
          <w:p w14:paraId="07FEB022" w14:textId="71C7C1EE" w:rsidR="00BD09B7" w:rsidRPr="00BD09B7" w:rsidRDefault="00BD09B7" w:rsidP="00BD09B7">
            <w:pPr>
              <w:spacing w:after="0"/>
              <w:jc w:val="right"/>
              <w:rPr>
                <w:rFonts w:cs="Times New Roman"/>
                <w:sz w:val="18"/>
                <w:szCs w:val="18"/>
              </w:rPr>
            </w:pPr>
            <w:r w:rsidRPr="00BD09B7">
              <w:rPr>
                <w:rFonts w:cs="Times New Roman"/>
                <w:sz w:val="18"/>
                <w:szCs w:val="18"/>
              </w:rPr>
              <w:t>20.000,00</w:t>
            </w:r>
          </w:p>
        </w:tc>
        <w:tc>
          <w:tcPr>
            <w:tcW w:w="1300" w:type="dxa"/>
            <w:shd w:val="clear" w:color="auto" w:fill="F2F2F2"/>
          </w:tcPr>
          <w:p w14:paraId="50B7CA83" w14:textId="1767BE3A"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35E0EC57" w14:textId="01F966CE" w:rsidR="00BD09B7" w:rsidRPr="00BD09B7" w:rsidRDefault="00BD09B7" w:rsidP="00BD09B7">
            <w:pPr>
              <w:spacing w:after="0"/>
              <w:jc w:val="right"/>
              <w:rPr>
                <w:rFonts w:cs="Times New Roman"/>
                <w:sz w:val="18"/>
                <w:szCs w:val="18"/>
              </w:rPr>
            </w:pPr>
            <w:r w:rsidRPr="00BD09B7">
              <w:rPr>
                <w:rFonts w:cs="Times New Roman"/>
                <w:sz w:val="18"/>
                <w:szCs w:val="18"/>
              </w:rPr>
              <w:t>20.000,00</w:t>
            </w:r>
          </w:p>
        </w:tc>
        <w:tc>
          <w:tcPr>
            <w:tcW w:w="960" w:type="dxa"/>
            <w:shd w:val="clear" w:color="auto" w:fill="F2F2F2"/>
          </w:tcPr>
          <w:p w14:paraId="10D79CE6" w14:textId="57E994FF"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1A0A942D" w14:textId="77777777" w:rsidTr="00BD09B7">
        <w:tc>
          <w:tcPr>
            <w:tcW w:w="5171" w:type="dxa"/>
          </w:tcPr>
          <w:p w14:paraId="77199F2A" w14:textId="22E3554C" w:rsidR="00BD09B7" w:rsidRDefault="00BD09B7" w:rsidP="00BD09B7">
            <w:pPr>
              <w:spacing w:after="0"/>
              <w:rPr>
                <w:rFonts w:cs="Times New Roman"/>
                <w:sz w:val="18"/>
                <w:szCs w:val="18"/>
              </w:rPr>
            </w:pPr>
            <w:r>
              <w:rPr>
                <w:rFonts w:cs="Times New Roman"/>
                <w:sz w:val="18"/>
                <w:szCs w:val="18"/>
              </w:rPr>
              <w:t>42 Rashodi za nabavu proizvedene dugotrajne imovine</w:t>
            </w:r>
          </w:p>
        </w:tc>
        <w:tc>
          <w:tcPr>
            <w:tcW w:w="1300" w:type="dxa"/>
          </w:tcPr>
          <w:p w14:paraId="2CFC009A" w14:textId="064BFB03" w:rsidR="00BD09B7" w:rsidRDefault="00BD09B7" w:rsidP="00BD09B7">
            <w:pPr>
              <w:spacing w:after="0"/>
              <w:jc w:val="right"/>
              <w:rPr>
                <w:rFonts w:cs="Times New Roman"/>
                <w:sz w:val="18"/>
                <w:szCs w:val="18"/>
              </w:rPr>
            </w:pPr>
            <w:r>
              <w:rPr>
                <w:rFonts w:cs="Times New Roman"/>
                <w:sz w:val="18"/>
                <w:szCs w:val="18"/>
              </w:rPr>
              <w:t>20.000,00</w:t>
            </w:r>
          </w:p>
        </w:tc>
        <w:tc>
          <w:tcPr>
            <w:tcW w:w="1300" w:type="dxa"/>
          </w:tcPr>
          <w:p w14:paraId="5AAFCE9D" w14:textId="2BE9509F"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25963F7E" w14:textId="30C6B5E2" w:rsidR="00BD09B7" w:rsidRDefault="00BD09B7" w:rsidP="00BD09B7">
            <w:pPr>
              <w:spacing w:after="0"/>
              <w:jc w:val="right"/>
              <w:rPr>
                <w:rFonts w:cs="Times New Roman"/>
                <w:sz w:val="18"/>
                <w:szCs w:val="18"/>
              </w:rPr>
            </w:pPr>
            <w:r>
              <w:rPr>
                <w:rFonts w:cs="Times New Roman"/>
                <w:sz w:val="18"/>
                <w:szCs w:val="18"/>
              </w:rPr>
              <w:t>20.000,00</w:t>
            </w:r>
          </w:p>
        </w:tc>
        <w:tc>
          <w:tcPr>
            <w:tcW w:w="960" w:type="dxa"/>
          </w:tcPr>
          <w:p w14:paraId="100E922D" w14:textId="523C7BF0"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537D0BE0" w14:textId="77777777" w:rsidTr="00BD09B7">
        <w:tc>
          <w:tcPr>
            <w:tcW w:w="5171" w:type="dxa"/>
            <w:shd w:val="clear" w:color="auto" w:fill="CBFFCB"/>
          </w:tcPr>
          <w:p w14:paraId="75BDFE29" w14:textId="7F3D60EB" w:rsidR="00BD09B7" w:rsidRPr="00BD09B7" w:rsidRDefault="00BD09B7" w:rsidP="00BD09B7">
            <w:pPr>
              <w:spacing w:after="0"/>
              <w:rPr>
                <w:rFonts w:cs="Times New Roman"/>
                <w:sz w:val="16"/>
                <w:szCs w:val="18"/>
              </w:rPr>
            </w:pPr>
            <w:r w:rsidRPr="00BD09B7">
              <w:rPr>
                <w:rFonts w:cs="Times New Roman"/>
                <w:sz w:val="16"/>
                <w:szCs w:val="18"/>
              </w:rPr>
              <w:t>IZVOR 610 Donacije</w:t>
            </w:r>
          </w:p>
        </w:tc>
        <w:tc>
          <w:tcPr>
            <w:tcW w:w="1300" w:type="dxa"/>
            <w:shd w:val="clear" w:color="auto" w:fill="CBFFCB"/>
          </w:tcPr>
          <w:p w14:paraId="14CC5479" w14:textId="70BC21B0" w:rsidR="00BD09B7" w:rsidRPr="00BD09B7" w:rsidRDefault="00BD09B7" w:rsidP="00BD09B7">
            <w:pPr>
              <w:spacing w:after="0"/>
              <w:jc w:val="right"/>
              <w:rPr>
                <w:rFonts w:cs="Times New Roman"/>
                <w:sz w:val="16"/>
                <w:szCs w:val="18"/>
              </w:rPr>
            </w:pPr>
            <w:r w:rsidRPr="00BD09B7">
              <w:rPr>
                <w:rFonts w:cs="Times New Roman"/>
                <w:sz w:val="16"/>
                <w:szCs w:val="18"/>
              </w:rPr>
              <w:t>1.000,00</w:t>
            </w:r>
          </w:p>
        </w:tc>
        <w:tc>
          <w:tcPr>
            <w:tcW w:w="1300" w:type="dxa"/>
            <w:shd w:val="clear" w:color="auto" w:fill="CBFFCB"/>
          </w:tcPr>
          <w:p w14:paraId="7DD156E2" w14:textId="7C6542C3"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62FF0D64" w14:textId="53BF2D59" w:rsidR="00BD09B7" w:rsidRPr="00BD09B7" w:rsidRDefault="00BD09B7" w:rsidP="00BD09B7">
            <w:pPr>
              <w:spacing w:after="0"/>
              <w:jc w:val="right"/>
              <w:rPr>
                <w:rFonts w:cs="Times New Roman"/>
                <w:sz w:val="16"/>
                <w:szCs w:val="18"/>
              </w:rPr>
            </w:pPr>
            <w:r w:rsidRPr="00BD09B7">
              <w:rPr>
                <w:rFonts w:cs="Times New Roman"/>
                <w:sz w:val="16"/>
                <w:szCs w:val="18"/>
              </w:rPr>
              <w:t>1.000,00</w:t>
            </w:r>
          </w:p>
        </w:tc>
        <w:tc>
          <w:tcPr>
            <w:tcW w:w="960" w:type="dxa"/>
            <w:shd w:val="clear" w:color="auto" w:fill="CBFFCB"/>
          </w:tcPr>
          <w:p w14:paraId="6DB1A7BE" w14:textId="683B8892"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44625FEA" w14:textId="77777777" w:rsidTr="00BD09B7">
        <w:tc>
          <w:tcPr>
            <w:tcW w:w="5171" w:type="dxa"/>
            <w:shd w:val="clear" w:color="auto" w:fill="F2F2F2"/>
          </w:tcPr>
          <w:p w14:paraId="344D2C4F" w14:textId="0D0665E8" w:rsidR="00BD09B7" w:rsidRPr="00BD09B7" w:rsidRDefault="00BD09B7" w:rsidP="00BD09B7">
            <w:pPr>
              <w:spacing w:after="0"/>
              <w:rPr>
                <w:rFonts w:cs="Times New Roman"/>
                <w:sz w:val="18"/>
                <w:szCs w:val="18"/>
              </w:rPr>
            </w:pPr>
            <w:r w:rsidRPr="00BD09B7">
              <w:rPr>
                <w:rFonts w:cs="Times New Roman"/>
                <w:sz w:val="18"/>
                <w:szCs w:val="18"/>
              </w:rPr>
              <w:t>3 Rashodi poslovanja</w:t>
            </w:r>
          </w:p>
        </w:tc>
        <w:tc>
          <w:tcPr>
            <w:tcW w:w="1300" w:type="dxa"/>
            <w:shd w:val="clear" w:color="auto" w:fill="F2F2F2"/>
          </w:tcPr>
          <w:p w14:paraId="0FA99AA2" w14:textId="49803D36" w:rsidR="00BD09B7" w:rsidRPr="00BD09B7" w:rsidRDefault="00BD09B7" w:rsidP="00BD09B7">
            <w:pPr>
              <w:spacing w:after="0"/>
              <w:jc w:val="right"/>
              <w:rPr>
                <w:rFonts w:cs="Times New Roman"/>
                <w:sz w:val="18"/>
                <w:szCs w:val="18"/>
              </w:rPr>
            </w:pPr>
            <w:r w:rsidRPr="00BD09B7">
              <w:rPr>
                <w:rFonts w:cs="Times New Roman"/>
                <w:sz w:val="18"/>
                <w:szCs w:val="18"/>
              </w:rPr>
              <w:t>1.000,00</w:t>
            </w:r>
          </w:p>
        </w:tc>
        <w:tc>
          <w:tcPr>
            <w:tcW w:w="1300" w:type="dxa"/>
            <w:shd w:val="clear" w:color="auto" w:fill="F2F2F2"/>
          </w:tcPr>
          <w:p w14:paraId="789DFAB6" w14:textId="57B928D7"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5FA80B5B" w14:textId="7560B358" w:rsidR="00BD09B7" w:rsidRPr="00BD09B7" w:rsidRDefault="00BD09B7" w:rsidP="00BD09B7">
            <w:pPr>
              <w:spacing w:after="0"/>
              <w:jc w:val="right"/>
              <w:rPr>
                <w:rFonts w:cs="Times New Roman"/>
                <w:sz w:val="18"/>
                <w:szCs w:val="18"/>
              </w:rPr>
            </w:pPr>
            <w:r w:rsidRPr="00BD09B7">
              <w:rPr>
                <w:rFonts w:cs="Times New Roman"/>
                <w:sz w:val="18"/>
                <w:szCs w:val="18"/>
              </w:rPr>
              <w:t>1.000,00</w:t>
            </w:r>
          </w:p>
        </w:tc>
        <w:tc>
          <w:tcPr>
            <w:tcW w:w="960" w:type="dxa"/>
            <w:shd w:val="clear" w:color="auto" w:fill="F2F2F2"/>
          </w:tcPr>
          <w:p w14:paraId="4CC889FC" w14:textId="19CD1EBF"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309E36DF" w14:textId="77777777" w:rsidTr="00BD09B7">
        <w:tc>
          <w:tcPr>
            <w:tcW w:w="5171" w:type="dxa"/>
          </w:tcPr>
          <w:p w14:paraId="338C7BEA" w14:textId="40ABE27A" w:rsidR="00BD09B7" w:rsidRDefault="00BD09B7" w:rsidP="00BD09B7">
            <w:pPr>
              <w:spacing w:after="0"/>
              <w:rPr>
                <w:rFonts w:cs="Times New Roman"/>
                <w:sz w:val="18"/>
                <w:szCs w:val="18"/>
              </w:rPr>
            </w:pPr>
            <w:r>
              <w:rPr>
                <w:rFonts w:cs="Times New Roman"/>
                <w:sz w:val="18"/>
                <w:szCs w:val="18"/>
              </w:rPr>
              <w:t>32 Materijalni rashodi</w:t>
            </w:r>
          </w:p>
        </w:tc>
        <w:tc>
          <w:tcPr>
            <w:tcW w:w="1300" w:type="dxa"/>
          </w:tcPr>
          <w:p w14:paraId="2F7A86F7" w14:textId="1D1C3784" w:rsidR="00BD09B7" w:rsidRDefault="00BD09B7" w:rsidP="00BD09B7">
            <w:pPr>
              <w:spacing w:after="0"/>
              <w:jc w:val="right"/>
              <w:rPr>
                <w:rFonts w:cs="Times New Roman"/>
                <w:sz w:val="18"/>
                <w:szCs w:val="18"/>
              </w:rPr>
            </w:pPr>
            <w:r>
              <w:rPr>
                <w:rFonts w:cs="Times New Roman"/>
                <w:sz w:val="18"/>
                <w:szCs w:val="18"/>
              </w:rPr>
              <w:t>1.000,00</w:t>
            </w:r>
          </w:p>
        </w:tc>
        <w:tc>
          <w:tcPr>
            <w:tcW w:w="1300" w:type="dxa"/>
          </w:tcPr>
          <w:p w14:paraId="0A988C19" w14:textId="5E8A8A95"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194350CF" w14:textId="03F368D9" w:rsidR="00BD09B7" w:rsidRDefault="00BD09B7" w:rsidP="00BD09B7">
            <w:pPr>
              <w:spacing w:after="0"/>
              <w:jc w:val="right"/>
              <w:rPr>
                <w:rFonts w:cs="Times New Roman"/>
                <w:sz w:val="18"/>
                <w:szCs w:val="18"/>
              </w:rPr>
            </w:pPr>
            <w:r>
              <w:rPr>
                <w:rFonts w:cs="Times New Roman"/>
                <w:sz w:val="18"/>
                <w:szCs w:val="18"/>
              </w:rPr>
              <w:t>1.000,00</w:t>
            </w:r>
          </w:p>
        </w:tc>
        <w:tc>
          <w:tcPr>
            <w:tcW w:w="960" w:type="dxa"/>
          </w:tcPr>
          <w:p w14:paraId="467FD1BE" w14:textId="2C0A03D5"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00EFBC97" w14:textId="77777777" w:rsidTr="00BD09B7">
        <w:trPr>
          <w:trHeight w:val="540"/>
        </w:trPr>
        <w:tc>
          <w:tcPr>
            <w:tcW w:w="5171" w:type="dxa"/>
            <w:shd w:val="clear" w:color="auto" w:fill="DAE8F2"/>
            <w:vAlign w:val="center"/>
          </w:tcPr>
          <w:p w14:paraId="4EE7874B" w14:textId="0822A7D4" w:rsidR="00BD09B7" w:rsidRPr="00BD09B7" w:rsidRDefault="00BD09B7" w:rsidP="00BD09B7">
            <w:pPr>
              <w:spacing w:after="0"/>
              <w:rPr>
                <w:rFonts w:cs="Times New Roman"/>
                <w:b/>
                <w:sz w:val="18"/>
                <w:szCs w:val="18"/>
              </w:rPr>
            </w:pPr>
            <w:r w:rsidRPr="00BD09B7">
              <w:rPr>
                <w:rFonts w:cs="Times New Roman"/>
                <w:b/>
                <w:sz w:val="18"/>
                <w:szCs w:val="18"/>
              </w:rPr>
              <w:t>KAPITALNI PROJEKT K100142 NADOGRADNJA JAVNE RASVJETE</w:t>
            </w:r>
          </w:p>
        </w:tc>
        <w:tc>
          <w:tcPr>
            <w:tcW w:w="1300" w:type="dxa"/>
            <w:shd w:val="clear" w:color="auto" w:fill="DAE8F2"/>
            <w:vAlign w:val="center"/>
          </w:tcPr>
          <w:p w14:paraId="233E3425" w14:textId="348D219F" w:rsidR="00BD09B7" w:rsidRPr="00BD09B7" w:rsidRDefault="00BD09B7" w:rsidP="00BD09B7">
            <w:pPr>
              <w:spacing w:after="0"/>
              <w:jc w:val="right"/>
              <w:rPr>
                <w:rFonts w:cs="Times New Roman"/>
                <w:b/>
                <w:sz w:val="18"/>
                <w:szCs w:val="18"/>
              </w:rPr>
            </w:pPr>
            <w:r w:rsidRPr="00BD09B7">
              <w:rPr>
                <w:rFonts w:cs="Times New Roman"/>
                <w:b/>
                <w:sz w:val="18"/>
                <w:szCs w:val="18"/>
              </w:rPr>
              <w:t>10.000,00</w:t>
            </w:r>
          </w:p>
        </w:tc>
        <w:tc>
          <w:tcPr>
            <w:tcW w:w="1300" w:type="dxa"/>
            <w:shd w:val="clear" w:color="auto" w:fill="DAE8F2"/>
            <w:vAlign w:val="center"/>
          </w:tcPr>
          <w:p w14:paraId="24633880" w14:textId="254F992F" w:rsidR="00BD09B7" w:rsidRPr="00BD09B7" w:rsidRDefault="00BD09B7" w:rsidP="00BD09B7">
            <w:pPr>
              <w:spacing w:after="0"/>
              <w:jc w:val="right"/>
              <w:rPr>
                <w:rFonts w:cs="Times New Roman"/>
                <w:b/>
                <w:sz w:val="18"/>
                <w:szCs w:val="18"/>
              </w:rPr>
            </w:pPr>
            <w:r w:rsidRPr="00BD09B7">
              <w:rPr>
                <w:rFonts w:cs="Times New Roman"/>
                <w:b/>
                <w:sz w:val="18"/>
                <w:szCs w:val="18"/>
              </w:rPr>
              <w:t>0,00</w:t>
            </w:r>
          </w:p>
        </w:tc>
        <w:tc>
          <w:tcPr>
            <w:tcW w:w="1300" w:type="dxa"/>
            <w:shd w:val="clear" w:color="auto" w:fill="DAE8F2"/>
            <w:vAlign w:val="center"/>
          </w:tcPr>
          <w:p w14:paraId="0D7B3DCD" w14:textId="79B455AF" w:rsidR="00BD09B7" w:rsidRPr="00BD09B7" w:rsidRDefault="00BD09B7" w:rsidP="00BD09B7">
            <w:pPr>
              <w:spacing w:after="0"/>
              <w:jc w:val="right"/>
              <w:rPr>
                <w:rFonts w:cs="Times New Roman"/>
                <w:b/>
                <w:sz w:val="18"/>
                <w:szCs w:val="18"/>
              </w:rPr>
            </w:pPr>
            <w:r w:rsidRPr="00BD09B7">
              <w:rPr>
                <w:rFonts w:cs="Times New Roman"/>
                <w:b/>
                <w:sz w:val="18"/>
                <w:szCs w:val="18"/>
              </w:rPr>
              <w:t>10.000,00</w:t>
            </w:r>
          </w:p>
        </w:tc>
        <w:tc>
          <w:tcPr>
            <w:tcW w:w="960" w:type="dxa"/>
            <w:shd w:val="clear" w:color="auto" w:fill="DAE8F2"/>
            <w:vAlign w:val="center"/>
          </w:tcPr>
          <w:p w14:paraId="4BFE96E5" w14:textId="16480636" w:rsidR="00BD09B7" w:rsidRPr="00BD09B7" w:rsidRDefault="00BD09B7" w:rsidP="00BD09B7">
            <w:pPr>
              <w:spacing w:after="0"/>
              <w:jc w:val="right"/>
              <w:rPr>
                <w:rFonts w:cs="Times New Roman"/>
                <w:b/>
                <w:sz w:val="18"/>
                <w:szCs w:val="18"/>
              </w:rPr>
            </w:pPr>
            <w:r w:rsidRPr="00BD09B7">
              <w:rPr>
                <w:rFonts w:cs="Times New Roman"/>
                <w:b/>
                <w:sz w:val="18"/>
                <w:szCs w:val="18"/>
              </w:rPr>
              <w:t>100,00%</w:t>
            </w:r>
          </w:p>
        </w:tc>
      </w:tr>
      <w:tr w:rsidR="00BD09B7" w:rsidRPr="00BD09B7" w14:paraId="5FCDBB08" w14:textId="77777777" w:rsidTr="00BD09B7">
        <w:tc>
          <w:tcPr>
            <w:tcW w:w="5171" w:type="dxa"/>
            <w:shd w:val="clear" w:color="auto" w:fill="CBFFCB"/>
          </w:tcPr>
          <w:p w14:paraId="5EDBAFA4" w14:textId="728CFD9E" w:rsidR="00BD09B7" w:rsidRPr="00BD09B7" w:rsidRDefault="00BD09B7" w:rsidP="00BD09B7">
            <w:pPr>
              <w:spacing w:after="0"/>
              <w:rPr>
                <w:rFonts w:cs="Times New Roman"/>
                <w:sz w:val="16"/>
                <w:szCs w:val="18"/>
              </w:rPr>
            </w:pPr>
            <w:r w:rsidRPr="00BD09B7">
              <w:rPr>
                <w:rFonts w:cs="Times New Roman"/>
                <w:sz w:val="16"/>
                <w:szCs w:val="18"/>
              </w:rPr>
              <w:t>IZVOR 520 Ostale pomoći</w:t>
            </w:r>
          </w:p>
        </w:tc>
        <w:tc>
          <w:tcPr>
            <w:tcW w:w="1300" w:type="dxa"/>
            <w:shd w:val="clear" w:color="auto" w:fill="CBFFCB"/>
          </w:tcPr>
          <w:p w14:paraId="2CEDFD92" w14:textId="25EA7CD4" w:rsidR="00BD09B7" w:rsidRPr="00BD09B7" w:rsidRDefault="00BD09B7" w:rsidP="00BD09B7">
            <w:pPr>
              <w:spacing w:after="0"/>
              <w:jc w:val="right"/>
              <w:rPr>
                <w:rFonts w:cs="Times New Roman"/>
                <w:sz w:val="16"/>
                <w:szCs w:val="18"/>
              </w:rPr>
            </w:pPr>
            <w:r w:rsidRPr="00BD09B7">
              <w:rPr>
                <w:rFonts w:cs="Times New Roman"/>
                <w:sz w:val="16"/>
                <w:szCs w:val="18"/>
              </w:rPr>
              <w:t>10.000,00</w:t>
            </w:r>
          </w:p>
        </w:tc>
        <w:tc>
          <w:tcPr>
            <w:tcW w:w="1300" w:type="dxa"/>
            <w:shd w:val="clear" w:color="auto" w:fill="CBFFCB"/>
          </w:tcPr>
          <w:p w14:paraId="41259F75" w14:textId="2FC3902E"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5B63280A" w14:textId="7C7F1344" w:rsidR="00BD09B7" w:rsidRPr="00BD09B7" w:rsidRDefault="00BD09B7" w:rsidP="00BD09B7">
            <w:pPr>
              <w:spacing w:after="0"/>
              <w:jc w:val="right"/>
              <w:rPr>
                <w:rFonts w:cs="Times New Roman"/>
                <w:sz w:val="16"/>
                <w:szCs w:val="18"/>
              </w:rPr>
            </w:pPr>
            <w:r w:rsidRPr="00BD09B7">
              <w:rPr>
                <w:rFonts w:cs="Times New Roman"/>
                <w:sz w:val="16"/>
                <w:szCs w:val="18"/>
              </w:rPr>
              <w:t>10.000,00</w:t>
            </w:r>
          </w:p>
        </w:tc>
        <w:tc>
          <w:tcPr>
            <w:tcW w:w="960" w:type="dxa"/>
            <w:shd w:val="clear" w:color="auto" w:fill="CBFFCB"/>
          </w:tcPr>
          <w:p w14:paraId="0603EDFD" w14:textId="321320C0"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56058710" w14:textId="77777777" w:rsidTr="00BD09B7">
        <w:tc>
          <w:tcPr>
            <w:tcW w:w="5171" w:type="dxa"/>
            <w:shd w:val="clear" w:color="auto" w:fill="F2F2F2"/>
          </w:tcPr>
          <w:p w14:paraId="50E21D13" w14:textId="2D1B5A03" w:rsidR="00BD09B7" w:rsidRPr="00BD09B7" w:rsidRDefault="00BD09B7" w:rsidP="00BD09B7">
            <w:pPr>
              <w:spacing w:after="0"/>
              <w:rPr>
                <w:rFonts w:cs="Times New Roman"/>
                <w:sz w:val="18"/>
                <w:szCs w:val="18"/>
              </w:rPr>
            </w:pPr>
            <w:r w:rsidRPr="00BD09B7">
              <w:rPr>
                <w:rFonts w:cs="Times New Roman"/>
                <w:sz w:val="18"/>
                <w:szCs w:val="18"/>
              </w:rPr>
              <w:t>4 Rashodi za nabavu nefinancijske imovine</w:t>
            </w:r>
          </w:p>
        </w:tc>
        <w:tc>
          <w:tcPr>
            <w:tcW w:w="1300" w:type="dxa"/>
            <w:shd w:val="clear" w:color="auto" w:fill="F2F2F2"/>
          </w:tcPr>
          <w:p w14:paraId="0D824077" w14:textId="0D58FFD5" w:rsidR="00BD09B7" w:rsidRPr="00BD09B7" w:rsidRDefault="00BD09B7" w:rsidP="00BD09B7">
            <w:pPr>
              <w:spacing w:after="0"/>
              <w:jc w:val="right"/>
              <w:rPr>
                <w:rFonts w:cs="Times New Roman"/>
                <w:sz w:val="18"/>
                <w:szCs w:val="18"/>
              </w:rPr>
            </w:pPr>
            <w:r w:rsidRPr="00BD09B7">
              <w:rPr>
                <w:rFonts w:cs="Times New Roman"/>
                <w:sz w:val="18"/>
                <w:szCs w:val="18"/>
              </w:rPr>
              <w:t>10.000,00</w:t>
            </w:r>
          </w:p>
        </w:tc>
        <w:tc>
          <w:tcPr>
            <w:tcW w:w="1300" w:type="dxa"/>
            <w:shd w:val="clear" w:color="auto" w:fill="F2F2F2"/>
          </w:tcPr>
          <w:p w14:paraId="58EFD18C" w14:textId="2A5B4095"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0346CA2B" w14:textId="09C9626F" w:rsidR="00BD09B7" w:rsidRPr="00BD09B7" w:rsidRDefault="00BD09B7" w:rsidP="00BD09B7">
            <w:pPr>
              <w:spacing w:after="0"/>
              <w:jc w:val="right"/>
              <w:rPr>
                <w:rFonts w:cs="Times New Roman"/>
                <w:sz w:val="18"/>
                <w:szCs w:val="18"/>
              </w:rPr>
            </w:pPr>
            <w:r w:rsidRPr="00BD09B7">
              <w:rPr>
                <w:rFonts w:cs="Times New Roman"/>
                <w:sz w:val="18"/>
                <w:szCs w:val="18"/>
              </w:rPr>
              <w:t>10.000,00</w:t>
            </w:r>
          </w:p>
        </w:tc>
        <w:tc>
          <w:tcPr>
            <w:tcW w:w="960" w:type="dxa"/>
            <w:shd w:val="clear" w:color="auto" w:fill="F2F2F2"/>
          </w:tcPr>
          <w:p w14:paraId="4DC69316" w14:textId="0DD1E8AF"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7A33D077" w14:textId="77777777" w:rsidTr="00BD09B7">
        <w:tc>
          <w:tcPr>
            <w:tcW w:w="5171" w:type="dxa"/>
          </w:tcPr>
          <w:p w14:paraId="5CF7B498" w14:textId="30D16DAD" w:rsidR="00BD09B7" w:rsidRDefault="00BD09B7" w:rsidP="00BD09B7">
            <w:pPr>
              <w:spacing w:after="0"/>
              <w:rPr>
                <w:rFonts w:cs="Times New Roman"/>
                <w:sz w:val="18"/>
                <w:szCs w:val="18"/>
              </w:rPr>
            </w:pPr>
            <w:r>
              <w:rPr>
                <w:rFonts w:cs="Times New Roman"/>
                <w:sz w:val="18"/>
                <w:szCs w:val="18"/>
              </w:rPr>
              <w:t>42 Rashodi za nabavu proizvedene dugotrajne imovine</w:t>
            </w:r>
          </w:p>
        </w:tc>
        <w:tc>
          <w:tcPr>
            <w:tcW w:w="1300" w:type="dxa"/>
          </w:tcPr>
          <w:p w14:paraId="25D80787" w14:textId="6D6956D8" w:rsidR="00BD09B7" w:rsidRDefault="00BD09B7" w:rsidP="00BD09B7">
            <w:pPr>
              <w:spacing w:after="0"/>
              <w:jc w:val="right"/>
              <w:rPr>
                <w:rFonts w:cs="Times New Roman"/>
                <w:sz w:val="18"/>
                <w:szCs w:val="18"/>
              </w:rPr>
            </w:pPr>
            <w:r>
              <w:rPr>
                <w:rFonts w:cs="Times New Roman"/>
                <w:sz w:val="18"/>
                <w:szCs w:val="18"/>
              </w:rPr>
              <w:t>10.000,00</w:t>
            </w:r>
          </w:p>
        </w:tc>
        <w:tc>
          <w:tcPr>
            <w:tcW w:w="1300" w:type="dxa"/>
          </w:tcPr>
          <w:p w14:paraId="6BA58462" w14:textId="7D3583DE"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47D4823C" w14:textId="0910CEF7" w:rsidR="00BD09B7" w:rsidRDefault="00BD09B7" w:rsidP="00BD09B7">
            <w:pPr>
              <w:spacing w:after="0"/>
              <w:jc w:val="right"/>
              <w:rPr>
                <w:rFonts w:cs="Times New Roman"/>
                <w:sz w:val="18"/>
                <w:szCs w:val="18"/>
              </w:rPr>
            </w:pPr>
            <w:r>
              <w:rPr>
                <w:rFonts w:cs="Times New Roman"/>
                <w:sz w:val="18"/>
                <w:szCs w:val="18"/>
              </w:rPr>
              <w:t>10.000,00</w:t>
            </w:r>
          </w:p>
        </w:tc>
        <w:tc>
          <w:tcPr>
            <w:tcW w:w="960" w:type="dxa"/>
          </w:tcPr>
          <w:p w14:paraId="3E952185" w14:textId="64E0A22F"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14CD8B97" w14:textId="77777777" w:rsidTr="00BD09B7">
        <w:trPr>
          <w:trHeight w:val="540"/>
        </w:trPr>
        <w:tc>
          <w:tcPr>
            <w:tcW w:w="5171" w:type="dxa"/>
            <w:shd w:val="clear" w:color="auto" w:fill="DAE8F2"/>
            <w:vAlign w:val="center"/>
          </w:tcPr>
          <w:p w14:paraId="2FB70DAC" w14:textId="2C70E11F" w:rsidR="00BD09B7" w:rsidRPr="00BD09B7" w:rsidRDefault="00BD09B7" w:rsidP="00BD09B7">
            <w:pPr>
              <w:spacing w:after="0"/>
              <w:rPr>
                <w:rFonts w:cs="Times New Roman"/>
                <w:b/>
                <w:sz w:val="18"/>
                <w:szCs w:val="18"/>
              </w:rPr>
            </w:pPr>
            <w:r w:rsidRPr="00BD09B7">
              <w:rPr>
                <w:rFonts w:cs="Times New Roman"/>
                <w:b/>
                <w:sz w:val="18"/>
                <w:szCs w:val="18"/>
              </w:rPr>
              <w:t>KAPITALNI PROJEKT K100144 IZGRADNJA NOGOSTUPA I PJEŠAČKIH STAZA</w:t>
            </w:r>
          </w:p>
        </w:tc>
        <w:tc>
          <w:tcPr>
            <w:tcW w:w="1300" w:type="dxa"/>
            <w:shd w:val="clear" w:color="auto" w:fill="DAE8F2"/>
            <w:vAlign w:val="center"/>
          </w:tcPr>
          <w:p w14:paraId="1C94403A" w14:textId="01791DC2" w:rsidR="00BD09B7" w:rsidRPr="00BD09B7" w:rsidRDefault="00BD09B7" w:rsidP="00BD09B7">
            <w:pPr>
              <w:spacing w:after="0"/>
              <w:jc w:val="right"/>
              <w:rPr>
                <w:rFonts w:cs="Times New Roman"/>
                <w:b/>
                <w:sz w:val="18"/>
                <w:szCs w:val="18"/>
              </w:rPr>
            </w:pPr>
            <w:r w:rsidRPr="00BD09B7">
              <w:rPr>
                <w:rFonts w:cs="Times New Roman"/>
                <w:b/>
                <w:sz w:val="18"/>
                <w:szCs w:val="18"/>
              </w:rPr>
              <w:t>28.000,00</w:t>
            </w:r>
          </w:p>
        </w:tc>
        <w:tc>
          <w:tcPr>
            <w:tcW w:w="1300" w:type="dxa"/>
            <w:shd w:val="clear" w:color="auto" w:fill="DAE8F2"/>
            <w:vAlign w:val="center"/>
          </w:tcPr>
          <w:p w14:paraId="7E70A225" w14:textId="1E77577F" w:rsidR="00BD09B7" w:rsidRPr="00BD09B7" w:rsidRDefault="00BD09B7" w:rsidP="00BD09B7">
            <w:pPr>
              <w:spacing w:after="0"/>
              <w:jc w:val="right"/>
              <w:rPr>
                <w:rFonts w:cs="Times New Roman"/>
                <w:b/>
                <w:sz w:val="18"/>
                <w:szCs w:val="18"/>
              </w:rPr>
            </w:pPr>
            <w:r w:rsidRPr="00BD09B7">
              <w:rPr>
                <w:rFonts w:cs="Times New Roman"/>
                <w:b/>
                <w:sz w:val="18"/>
                <w:szCs w:val="18"/>
              </w:rPr>
              <w:t>0,00</w:t>
            </w:r>
          </w:p>
        </w:tc>
        <w:tc>
          <w:tcPr>
            <w:tcW w:w="1300" w:type="dxa"/>
            <w:shd w:val="clear" w:color="auto" w:fill="DAE8F2"/>
            <w:vAlign w:val="center"/>
          </w:tcPr>
          <w:p w14:paraId="420964AB" w14:textId="63646992" w:rsidR="00BD09B7" w:rsidRPr="00BD09B7" w:rsidRDefault="00BD09B7" w:rsidP="00BD09B7">
            <w:pPr>
              <w:spacing w:after="0"/>
              <w:jc w:val="right"/>
              <w:rPr>
                <w:rFonts w:cs="Times New Roman"/>
                <w:b/>
                <w:sz w:val="18"/>
                <w:szCs w:val="18"/>
              </w:rPr>
            </w:pPr>
            <w:r w:rsidRPr="00BD09B7">
              <w:rPr>
                <w:rFonts w:cs="Times New Roman"/>
                <w:b/>
                <w:sz w:val="18"/>
                <w:szCs w:val="18"/>
              </w:rPr>
              <w:t>28.000,00</w:t>
            </w:r>
          </w:p>
        </w:tc>
        <w:tc>
          <w:tcPr>
            <w:tcW w:w="960" w:type="dxa"/>
            <w:shd w:val="clear" w:color="auto" w:fill="DAE8F2"/>
            <w:vAlign w:val="center"/>
          </w:tcPr>
          <w:p w14:paraId="7D67DE71" w14:textId="1E32E17E" w:rsidR="00BD09B7" w:rsidRPr="00BD09B7" w:rsidRDefault="00BD09B7" w:rsidP="00BD09B7">
            <w:pPr>
              <w:spacing w:after="0"/>
              <w:jc w:val="right"/>
              <w:rPr>
                <w:rFonts w:cs="Times New Roman"/>
                <w:b/>
                <w:sz w:val="18"/>
                <w:szCs w:val="18"/>
              </w:rPr>
            </w:pPr>
            <w:r w:rsidRPr="00BD09B7">
              <w:rPr>
                <w:rFonts w:cs="Times New Roman"/>
                <w:b/>
                <w:sz w:val="18"/>
                <w:szCs w:val="18"/>
              </w:rPr>
              <w:t>100,00%</w:t>
            </w:r>
          </w:p>
        </w:tc>
      </w:tr>
      <w:tr w:rsidR="00BD09B7" w:rsidRPr="00BD09B7" w14:paraId="6130F2D9" w14:textId="77777777" w:rsidTr="00BD09B7">
        <w:tc>
          <w:tcPr>
            <w:tcW w:w="5171" w:type="dxa"/>
            <w:shd w:val="clear" w:color="auto" w:fill="CBFFCB"/>
          </w:tcPr>
          <w:p w14:paraId="0B0AD9DE" w14:textId="2DE155EF" w:rsidR="00BD09B7" w:rsidRPr="00BD09B7" w:rsidRDefault="00BD09B7" w:rsidP="00BD09B7">
            <w:pPr>
              <w:spacing w:after="0"/>
              <w:rPr>
                <w:rFonts w:cs="Times New Roman"/>
                <w:sz w:val="16"/>
                <w:szCs w:val="18"/>
              </w:rPr>
            </w:pPr>
            <w:r w:rsidRPr="00BD09B7">
              <w:rPr>
                <w:rFonts w:cs="Times New Roman"/>
                <w:sz w:val="16"/>
                <w:szCs w:val="18"/>
              </w:rPr>
              <w:t>IZVOR 500 Pomoći iz državnog proračuna</w:t>
            </w:r>
          </w:p>
        </w:tc>
        <w:tc>
          <w:tcPr>
            <w:tcW w:w="1300" w:type="dxa"/>
            <w:shd w:val="clear" w:color="auto" w:fill="CBFFCB"/>
          </w:tcPr>
          <w:p w14:paraId="3A54C9AE" w14:textId="38AA8944" w:rsidR="00BD09B7" w:rsidRPr="00BD09B7" w:rsidRDefault="00BD09B7" w:rsidP="00BD09B7">
            <w:pPr>
              <w:spacing w:after="0"/>
              <w:jc w:val="right"/>
              <w:rPr>
                <w:rFonts w:cs="Times New Roman"/>
                <w:sz w:val="16"/>
                <w:szCs w:val="18"/>
              </w:rPr>
            </w:pPr>
            <w:r w:rsidRPr="00BD09B7">
              <w:rPr>
                <w:rFonts w:cs="Times New Roman"/>
                <w:sz w:val="16"/>
                <w:szCs w:val="18"/>
              </w:rPr>
              <w:t>11.100,00</w:t>
            </w:r>
          </w:p>
        </w:tc>
        <w:tc>
          <w:tcPr>
            <w:tcW w:w="1300" w:type="dxa"/>
            <w:shd w:val="clear" w:color="auto" w:fill="CBFFCB"/>
          </w:tcPr>
          <w:p w14:paraId="61C9DC3E" w14:textId="0160CE92"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18133408" w14:textId="79E17AD9" w:rsidR="00BD09B7" w:rsidRPr="00BD09B7" w:rsidRDefault="00BD09B7" w:rsidP="00BD09B7">
            <w:pPr>
              <w:spacing w:after="0"/>
              <w:jc w:val="right"/>
              <w:rPr>
                <w:rFonts w:cs="Times New Roman"/>
                <w:sz w:val="16"/>
                <w:szCs w:val="18"/>
              </w:rPr>
            </w:pPr>
            <w:r w:rsidRPr="00BD09B7">
              <w:rPr>
                <w:rFonts w:cs="Times New Roman"/>
                <w:sz w:val="16"/>
                <w:szCs w:val="18"/>
              </w:rPr>
              <w:t>11.100,00</w:t>
            </w:r>
          </w:p>
        </w:tc>
        <w:tc>
          <w:tcPr>
            <w:tcW w:w="960" w:type="dxa"/>
            <w:shd w:val="clear" w:color="auto" w:fill="CBFFCB"/>
          </w:tcPr>
          <w:p w14:paraId="33BFD3E6" w14:textId="5A32BF6F"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0BDCBEA9" w14:textId="77777777" w:rsidTr="00BD09B7">
        <w:tc>
          <w:tcPr>
            <w:tcW w:w="5171" w:type="dxa"/>
            <w:shd w:val="clear" w:color="auto" w:fill="F2F2F2"/>
          </w:tcPr>
          <w:p w14:paraId="482A2710" w14:textId="2E8B1B7C" w:rsidR="00BD09B7" w:rsidRPr="00BD09B7" w:rsidRDefault="00BD09B7" w:rsidP="00BD09B7">
            <w:pPr>
              <w:spacing w:after="0"/>
              <w:rPr>
                <w:rFonts w:cs="Times New Roman"/>
                <w:sz w:val="18"/>
                <w:szCs w:val="18"/>
              </w:rPr>
            </w:pPr>
            <w:r w:rsidRPr="00BD09B7">
              <w:rPr>
                <w:rFonts w:cs="Times New Roman"/>
                <w:sz w:val="18"/>
                <w:szCs w:val="18"/>
              </w:rPr>
              <w:t>4 Rashodi za nabavu nefinancijske imovine</w:t>
            </w:r>
          </w:p>
        </w:tc>
        <w:tc>
          <w:tcPr>
            <w:tcW w:w="1300" w:type="dxa"/>
            <w:shd w:val="clear" w:color="auto" w:fill="F2F2F2"/>
          </w:tcPr>
          <w:p w14:paraId="14296928" w14:textId="29AA1F77" w:rsidR="00BD09B7" w:rsidRPr="00BD09B7" w:rsidRDefault="00BD09B7" w:rsidP="00BD09B7">
            <w:pPr>
              <w:spacing w:after="0"/>
              <w:jc w:val="right"/>
              <w:rPr>
                <w:rFonts w:cs="Times New Roman"/>
                <w:sz w:val="18"/>
                <w:szCs w:val="18"/>
              </w:rPr>
            </w:pPr>
            <w:r w:rsidRPr="00BD09B7">
              <w:rPr>
                <w:rFonts w:cs="Times New Roman"/>
                <w:sz w:val="18"/>
                <w:szCs w:val="18"/>
              </w:rPr>
              <w:t>11.100,00</w:t>
            </w:r>
          </w:p>
        </w:tc>
        <w:tc>
          <w:tcPr>
            <w:tcW w:w="1300" w:type="dxa"/>
            <w:shd w:val="clear" w:color="auto" w:fill="F2F2F2"/>
          </w:tcPr>
          <w:p w14:paraId="13B3DCEE" w14:textId="7E85F3A4"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762F4F2E" w14:textId="73E0CB7E" w:rsidR="00BD09B7" w:rsidRPr="00BD09B7" w:rsidRDefault="00BD09B7" w:rsidP="00BD09B7">
            <w:pPr>
              <w:spacing w:after="0"/>
              <w:jc w:val="right"/>
              <w:rPr>
                <w:rFonts w:cs="Times New Roman"/>
                <w:sz w:val="18"/>
                <w:szCs w:val="18"/>
              </w:rPr>
            </w:pPr>
            <w:r w:rsidRPr="00BD09B7">
              <w:rPr>
                <w:rFonts w:cs="Times New Roman"/>
                <w:sz w:val="18"/>
                <w:szCs w:val="18"/>
              </w:rPr>
              <w:t>11.100,00</w:t>
            </w:r>
          </w:p>
        </w:tc>
        <w:tc>
          <w:tcPr>
            <w:tcW w:w="960" w:type="dxa"/>
            <w:shd w:val="clear" w:color="auto" w:fill="F2F2F2"/>
          </w:tcPr>
          <w:p w14:paraId="0FFD84CF" w14:textId="11EB96CA"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41FFDA14" w14:textId="77777777" w:rsidTr="00BD09B7">
        <w:tc>
          <w:tcPr>
            <w:tcW w:w="5171" w:type="dxa"/>
          </w:tcPr>
          <w:p w14:paraId="1DE30E90" w14:textId="0F5E14ED" w:rsidR="00BD09B7" w:rsidRDefault="00BD09B7" w:rsidP="00BD09B7">
            <w:pPr>
              <w:spacing w:after="0"/>
              <w:rPr>
                <w:rFonts w:cs="Times New Roman"/>
                <w:sz w:val="18"/>
                <w:szCs w:val="18"/>
              </w:rPr>
            </w:pPr>
            <w:r>
              <w:rPr>
                <w:rFonts w:cs="Times New Roman"/>
                <w:sz w:val="18"/>
                <w:szCs w:val="18"/>
              </w:rPr>
              <w:t>42 Rashodi za nabavu proizvedene dugotrajne imovine</w:t>
            </w:r>
          </w:p>
        </w:tc>
        <w:tc>
          <w:tcPr>
            <w:tcW w:w="1300" w:type="dxa"/>
          </w:tcPr>
          <w:p w14:paraId="2AB26AAD" w14:textId="2755828B" w:rsidR="00BD09B7" w:rsidRDefault="00BD09B7" w:rsidP="00BD09B7">
            <w:pPr>
              <w:spacing w:after="0"/>
              <w:jc w:val="right"/>
              <w:rPr>
                <w:rFonts w:cs="Times New Roman"/>
                <w:sz w:val="18"/>
                <w:szCs w:val="18"/>
              </w:rPr>
            </w:pPr>
            <w:r>
              <w:rPr>
                <w:rFonts w:cs="Times New Roman"/>
                <w:sz w:val="18"/>
                <w:szCs w:val="18"/>
              </w:rPr>
              <w:t>11.100,00</w:t>
            </w:r>
          </w:p>
        </w:tc>
        <w:tc>
          <w:tcPr>
            <w:tcW w:w="1300" w:type="dxa"/>
          </w:tcPr>
          <w:p w14:paraId="19B349D0" w14:textId="167DDC0D"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0E2377AC" w14:textId="756F921F" w:rsidR="00BD09B7" w:rsidRDefault="00BD09B7" w:rsidP="00BD09B7">
            <w:pPr>
              <w:spacing w:after="0"/>
              <w:jc w:val="right"/>
              <w:rPr>
                <w:rFonts w:cs="Times New Roman"/>
                <w:sz w:val="18"/>
                <w:szCs w:val="18"/>
              </w:rPr>
            </w:pPr>
            <w:r>
              <w:rPr>
                <w:rFonts w:cs="Times New Roman"/>
                <w:sz w:val="18"/>
                <w:szCs w:val="18"/>
              </w:rPr>
              <w:t>11.100,00</w:t>
            </w:r>
          </w:p>
        </w:tc>
        <w:tc>
          <w:tcPr>
            <w:tcW w:w="960" w:type="dxa"/>
          </w:tcPr>
          <w:p w14:paraId="01B2C36D" w14:textId="5445A054"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4D237284" w14:textId="77777777" w:rsidTr="00BD09B7">
        <w:tc>
          <w:tcPr>
            <w:tcW w:w="5171" w:type="dxa"/>
            <w:shd w:val="clear" w:color="auto" w:fill="CBFFCB"/>
          </w:tcPr>
          <w:p w14:paraId="2C113E51" w14:textId="63ED0306" w:rsidR="00BD09B7" w:rsidRPr="00BD09B7" w:rsidRDefault="00BD09B7" w:rsidP="00BD09B7">
            <w:pPr>
              <w:spacing w:after="0"/>
              <w:rPr>
                <w:rFonts w:cs="Times New Roman"/>
                <w:sz w:val="16"/>
                <w:szCs w:val="18"/>
              </w:rPr>
            </w:pPr>
            <w:r w:rsidRPr="00BD09B7">
              <w:rPr>
                <w:rFonts w:cs="Times New Roman"/>
                <w:sz w:val="16"/>
                <w:szCs w:val="18"/>
              </w:rPr>
              <w:t>IZVOR 520 Ostale pomoći</w:t>
            </w:r>
          </w:p>
        </w:tc>
        <w:tc>
          <w:tcPr>
            <w:tcW w:w="1300" w:type="dxa"/>
            <w:shd w:val="clear" w:color="auto" w:fill="CBFFCB"/>
          </w:tcPr>
          <w:p w14:paraId="2C906CCA" w14:textId="1699EB8D" w:rsidR="00BD09B7" w:rsidRPr="00BD09B7" w:rsidRDefault="00BD09B7" w:rsidP="00BD09B7">
            <w:pPr>
              <w:spacing w:after="0"/>
              <w:jc w:val="right"/>
              <w:rPr>
                <w:rFonts w:cs="Times New Roman"/>
                <w:sz w:val="16"/>
                <w:szCs w:val="18"/>
              </w:rPr>
            </w:pPr>
            <w:r w:rsidRPr="00BD09B7">
              <w:rPr>
                <w:rFonts w:cs="Times New Roman"/>
                <w:sz w:val="16"/>
                <w:szCs w:val="18"/>
              </w:rPr>
              <w:t>16.900,00</w:t>
            </w:r>
          </w:p>
        </w:tc>
        <w:tc>
          <w:tcPr>
            <w:tcW w:w="1300" w:type="dxa"/>
            <w:shd w:val="clear" w:color="auto" w:fill="CBFFCB"/>
          </w:tcPr>
          <w:p w14:paraId="3BAA402C" w14:textId="29EE490E"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0D6CBA12" w14:textId="357566D8" w:rsidR="00BD09B7" w:rsidRPr="00BD09B7" w:rsidRDefault="00BD09B7" w:rsidP="00BD09B7">
            <w:pPr>
              <w:spacing w:after="0"/>
              <w:jc w:val="right"/>
              <w:rPr>
                <w:rFonts w:cs="Times New Roman"/>
                <w:sz w:val="16"/>
                <w:szCs w:val="18"/>
              </w:rPr>
            </w:pPr>
            <w:r w:rsidRPr="00BD09B7">
              <w:rPr>
                <w:rFonts w:cs="Times New Roman"/>
                <w:sz w:val="16"/>
                <w:szCs w:val="18"/>
              </w:rPr>
              <w:t>16.900,00</w:t>
            </w:r>
          </w:p>
        </w:tc>
        <w:tc>
          <w:tcPr>
            <w:tcW w:w="960" w:type="dxa"/>
            <w:shd w:val="clear" w:color="auto" w:fill="CBFFCB"/>
          </w:tcPr>
          <w:p w14:paraId="1F2AEF1A" w14:textId="73F72E41"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4F5E6533" w14:textId="77777777" w:rsidTr="00BD09B7">
        <w:tc>
          <w:tcPr>
            <w:tcW w:w="5171" w:type="dxa"/>
            <w:shd w:val="clear" w:color="auto" w:fill="F2F2F2"/>
          </w:tcPr>
          <w:p w14:paraId="180C4BF4" w14:textId="735D2AA5" w:rsidR="00BD09B7" w:rsidRPr="00BD09B7" w:rsidRDefault="00BD09B7" w:rsidP="00BD09B7">
            <w:pPr>
              <w:spacing w:after="0"/>
              <w:rPr>
                <w:rFonts w:cs="Times New Roman"/>
                <w:sz w:val="18"/>
                <w:szCs w:val="18"/>
              </w:rPr>
            </w:pPr>
            <w:r w:rsidRPr="00BD09B7">
              <w:rPr>
                <w:rFonts w:cs="Times New Roman"/>
                <w:sz w:val="18"/>
                <w:szCs w:val="18"/>
              </w:rPr>
              <w:t>4 Rashodi za nabavu nefinancijske imovine</w:t>
            </w:r>
          </w:p>
        </w:tc>
        <w:tc>
          <w:tcPr>
            <w:tcW w:w="1300" w:type="dxa"/>
            <w:shd w:val="clear" w:color="auto" w:fill="F2F2F2"/>
          </w:tcPr>
          <w:p w14:paraId="2ACA98D9" w14:textId="5839E2F7" w:rsidR="00BD09B7" w:rsidRPr="00BD09B7" w:rsidRDefault="00BD09B7" w:rsidP="00BD09B7">
            <w:pPr>
              <w:spacing w:after="0"/>
              <w:jc w:val="right"/>
              <w:rPr>
                <w:rFonts w:cs="Times New Roman"/>
                <w:sz w:val="18"/>
                <w:szCs w:val="18"/>
              </w:rPr>
            </w:pPr>
            <w:r w:rsidRPr="00BD09B7">
              <w:rPr>
                <w:rFonts w:cs="Times New Roman"/>
                <w:sz w:val="18"/>
                <w:szCs w:val="18"/>
              </w:rPr>
              <w:t>16.900,00</w:t>
            </w:r>
          </w:p>
        </w:tc>
        <w:tc>
          <w:tcPr>
            <w:tcW w:w="1300" w:type="dxa"/>
            <w:shd w:val="clear" w:color="auto" w:fill="F2F2F2"/>
          </w:tcPr>
          <w:p w14:paraId="39568211" w14:textId="3FC514A4"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46C899B9" w14:textId="06B5BB89" w:rsidR="00BD09B7" w:rsidRPr="00BD09B7" w:rsidRDefault="00BD09B7" w:rsidP="00BD09B7">
            <w:pPr>
              <w:spacing w:after="0"/>
              <w:jc w:val="right"/>
              <w:rPr>
                <w:rFonts w:cs="Times New Roman"/>
                <w:sz w:val="18"/>
                <w:szCs w:val="18"/>
              </w:rPr>
            </w:pPr>
            <w:r w:rsidRPr="00BD09B7">
              <w:rPr>
                <w:rFonts w:cs="Times New Roman"/>
                <w:sz w:val="18"/>
                <w:szCs w:val="18"/>
              </w:rPr>
              <w:t>16.900,00</w:t>
            </w:r>
          </w:p>
        </w:tc>
        <w:tc>
          <w:tcPr>
            <w:tcW w:w="960" w:type="dxa"/>
            <w:shd w:val="clear" w:color="auto" w:fill="F2F2F2"/>
          </w:tcPr>
          <w:p w14:paraId="18BE15FE" w14:textId="04E83616"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265BC57A" w14:textId="77777777" w:rsidTr="00BD09B7">
        <w:tc>
          <w:tcPr>
            <w:tcW w:w="5171" w:type="dxa"/>
          </w:tcPr>
          <w:p w14:paraId="665BF0CD" w14:textId="29B3A5E6" w:rsidR="00BD09B7" w:rsidRDefault="00BD09B7" w:rsidP="00BD09B7">
            <w:pPr>
              <w:spacing w:after="0"/>
              <w:rPr>
                <w:rFonts w:cs="Times New Roman"/>
                <w:sz w:val="18"/>
                <w:szCs w:val="18"/>
              </w:rPr>
            </w:pPr>
            <w:r>
              <w:rPr>
                <w:rFonts w:cs="Times New Roman"/>
                <w:sz w:val="18"/>
                <w:szCs w:val="18"/>
              </w:rPr>
              <w:t>42 Rashodi za nabavu proizvedene dugotrajne imovine</w:t>
            </w:r>
          </w:p>
        </w:tc>
        <w:tc>
          <w:tcPr>
            <w:tcW w:w="1300" w:type="dxa"/>
          </w:tcPr>
          <w:p w14:paraId="7031CF6C" w14:textId="6BF03474" w:rsidR="00BD09B7" w:rsidRDefault="00BD09B7" w:rsidP="00BD09B7">
            <w:pPr>
              <w:spacing w:after="0"/>
              <w:jc w:val="right"/>
              <w:rPr>
                <w:rFonts w:cs="Times New Roman"/>
                <w:sz w:val="18"/>
                <w:szCs w:val="18"/>
              </w:rPr>
            </w:pPr>
            <w:r>
              <w:rPr>
                <w:rFonts w:cs="Times New Roman"/>
                <w:sz w:val="18"/>
                <w:szCs w:val="18"/>
              </w:rPr>
              <w:t>16.900,00</w:t>
            </w:r>
          </w:p>
        </w:tc>
        <w:tc>
          <w:tcPr>
            <w:tcW w:w="1300" w:type="dxa"/>
          </w:tcPr>
          <w:p w14:paraId="41EF521A" w14:textId="7919466A"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152D90A1" w14:textId="59AF4F83" w:rsidR="00BD09B7" w:rsidRDefault="00BD09B7" w:rsidP="00BD09B7">
            <w:pPr>
              <w:spacing w:after="0"/>
              <w:jc w:val="right"/>
              <w:rPr>
                <w:rFonts w:cs="Times New Roman"/>
                <w:sz w:val="18"/>
                <w:szCs w:val="18"/>
              </w:rPr>
            </w:pPr>
            <w:r>
              <w:rPr>
                <w:rFonts w:cs="Times New Roman"/>
                <w:sz w:val="18"/>
                <w:szCs w:val="18"/>
              </w:rPr>
              <w:t>16.900,00</w:t>
            </w:r>
          </w:p>
        </w:tc>
        <w:tc>
          <w:tcPr>
            <w:tcW w:w="960" w:type="dxa"/>
          </w:tcPr>
          <w:p w14:paraId="10123A85" w14:textId="358A29EF"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3BE612FA" w14:textId="77777777" w:rsidTr="00BD09B7">
        <w:trPr>
          <w:trHeight w:val="540"/>
        </w:trPr>
        <w:tc>
          <w:tcPr>
            <w:tcW w:w="5171" w:type="dxa"/>
            <w:shd w:val="clear" w:color="auto" w:fill="DAE8F2"/>
            <w:vAlign w:val="center"/>
          </w:tcPr>
          <w:p w14:paraId="1A56C798" w14:textId="0472D678" w:rsidR="00BD09B7" w:rsidRPr="00BD09B7" w:rsidRDefault="00BD09B7" w:rsidP="00BD09B7">
            <w:pPr>
              <w:spacing w:after="0"/>
              <w:rPr>
                <w:rFonts w:cs="Times New Roman"/>
                <w:b/>
                <w:sz w:val="18"/>
                <w:szCs w:val="18"/>
              </w:rPr>
            </w:pPr>
            <w:r w:rsidRPr="00BD09B7">
              <w:rPr>
                <w:rFonts w:cs="Times New Roman"/>
                <w:b/>
                <w:sz w:val="18"/>
                <w:szCs w:val="18"/>
              </w:rPr>
              <w:t>KAPITALNI PROJEKT K100148 IZGRADNJA DRUŠTVENOG DOMA U NASELJU MATKOVIĆ MALA</w:t>
            </w:r>
          </w:p>
        </w:tc>
        <w:tc>
          <w:tcPr>
            <w:tcW w:w="1300" w:type="dxa"/>
            <w:shd w:val="clear" w:color="auto" w:fill="DAE8F2"/>
            <w:vAlign w:val="center"/>
          </w:tcPr>
          <w:p w14:paraId="0E33D116" w14:textId="449A5E4F" w:rsidR="00BD09B7" w:rsidRPr="00BD09B7" w:rsidRDefault="00BD09B7" w:rsidP="00BD09B7">
            <w:pPr>
              <w:spacing w:after="0"/>
              <w:jc w:val="right"/>
              <w:rPr>
                <w:rFonts w:cs="Times New Roman"/>
                <w:b/>
                <w:sz w:val="18"/>
                <w:szCs w:val="18"/>
              </w:rPr>
            </w:pPr>
            <w:r w:rsidRPr="00BD09B7">
              <w:rPr>
                <w:rFonts w:cs="Times New Roman"/>
                <w:b/>
                <w:sz w:val="18"/>
                <w:szCs w:val="18"/>
              </w:rPr>
              <w:t>25.000,00</w:t>
            </w:r>
          </w:p>
        </w:tc>
        <w:tc>
          <w:tcPr>
            <w:tcW w:w="1300" w:type="dxa"/>
            <w:shd w:val="clear" w:color="auto" w:fill="DAE8F2"/>
            <w:vAlign w:val="center"/>
          </w:tcPr>
          <w:p w14:paraId="74E8FBAD" w14:textId="7120D6AF" w:rsidR="00BD09B7" w:rsidRPr="00BD09B7" w:rsidRDefault="00BD09B7" w:rsidP="00BD09B7">
            <w:pPr>
              <w:spacing w:after="0"/>
              <w:jc w:val="right"/>
              <w:rPr>
                <w:rFonts w:cs="Times New Roman"/>
                <w:b/>
                <w:sz w:val="18"/>
                <w:szCs w:val="18"/>
              </w:rPr>
            </w:pPr>
            <w:r w:rsidRPr="00BD09B7">
              <w:rPr>
                <w:rFonts w:cs="Times New Roman"/>
                <w:b/>
                <w:sz w:val="18"/>
                <w:szCs w:val="18"/>
              </w:rPr>
              <w:t>0,00</w:t>
            </w:r>
          </w:p>
        </w:tc>
        <w:tc>
          <w:tcPr>
            <w:tcW w:w="1300" w:type="dxa"/>
            <w:shd w:val="clear" w:color="auto" w:fill="DAE8F2"/>
            <w:vAlign w:val="center"/>
          </w:tcPr>
          <w:p w14:paraId="290C0F04" w14:textId="13D8FD8D" w:rsidR="00BD09B7" w:rsidRPr="00BD09B7" w:rsidRDefault="00BD09B7" w:rsidP="00BD09B7">
            <w:pPr>
              <w:spacing w:after="0"/>
              <w:jc w:val="right"/>
              <w:rPr>
                <w:rFonts w:cs="Times New Roman"/>
                <w:b/>
                <w:sz w:val="18"/>
                <w:szCs w:val="18"/>
              </w:rPr>
            </w:pPr>
            <w:r w:rsidRPr="00BD09B7">
              <w:rPr>
                <w:rFonts w:cs="Times New Roman"/>
                <w:b/>
                <w:sz w:val="18"/>
                <w:szCs w:val="18"/>
              </w:rPr>
              <w:t>25.000,00</w:t>
            </w:r>
          </w:p>
        </w:tc>
        <w:tc>
          <w:tcPr>
            <w:tcW w:w="960" w:type="dxa"/>
            <w:shd w:val="clear" w:color="auto" w:fill="DAE8F2"/>
            <w:vAlign w:val="center"/>
          </w:tcPr>
          <w:p w14:paraId="4EA8C6F9" w14:textId="0683B503" w:rsidR="00BD09B7" w:rsidRPr="00BD09B7" w:rsidRDefault="00BD09B7" w:rsidP="00BD09B7">
            <w:pPr>
              <w:spacing w:after="0"/>
              <w:jc w:val="right"/>
              <w:rPr>
                <w:rFonts w:cs="Times New Roman"/>
                <w:b/>
                <w:sz w:val="18"/>
                <w:szCs w:val="18"/>
              </w:rPr>
            </w:pPr>
            <w:r w:rsidRPr="00BD09B7">
              <w:rPr>
                <w:rFonts w:cs="Times New Roman"/>
                <w:b/>
                <w:sz w:val="18"/>
                <w:szCs w:val="18"/>
              </w:rPr>
              <w:t>100,00%</w:t>
            </w:r>
          </w:p>
        </w:tc>
      </w:tr>
      <w:tr w:rsidR="00BD09B7" w:rsidRPr="00BD09B7" w14:paraId="1FCE7E6C" w14:textId="77777777" w:rsidTr="00BD09B7">
        <w:tc>
          <w:tcPr>
            <w:tcW w:w="5171" w:type="dxa"/>
            <w:shd w:val="clear" w:color="auto" w:fill="CBFFCB"/>
          </w:tcPr>
          <w:p w14:paraId="4569ECCF" w14:textId="4FD4AF4E" w:rsidR="00BD09B7" w:rsidRPr="00BD09B7" w:rsidRDefault="00BD09B7" w:rsidP="00BD09B7">
            <w:pPr>
              <w:spacing w:after="0"/>
              <w:rPr>
                <w:rFonts w:cs="Times New Roman"/>
                <w:sz w:val="16"/>
                <w:szCs w:val="18"/>
              </w:rPr>
            </w:pPr>
            <w:r w:rsidRPr="00BD09B7">
              <w:rPr>
                <w:rFonts w:cs="Times New Roman"/>
                <w:sz w:val="16"/>
                <w:szCs w:val="18"/>
              </w:rPr>
              <w:t>IZVOR 520 Ostale pomoći</w:t>
            </w:r>
          </w:p>
        </w:tc>
        <w:tc>
          <w:tcPr>
            <w:tcW w:w="1300" w:type="dxa"/>
            <w:shd w:val="clear" w:color="auto" w:fill="CBFFCB"/>
          </w:tcPr>
          <w:p w14:paraId="0BAE9F03" w14:textId="2D561469" w:rsidR="00BD09B7" w:rsidRPr="00BD09B7" w:rsidRDefault="00BD09B7" w:rsidP="00BD09B7">
            <w:pPr>
              <w:spacing w:after="0"/>
              <w:jc w:val="right"/>
              <w:rPr>
                <w:rFonts w:cs="Times New Roman"/>
                <w:sz w:val="16"/>
                <w:szCs w:val="18"/>
              </w:rPr>
            </w:pPr>
            <w:r w:rsidRPr="00BD09B7">
              <w:rPr>
                <w:rFonts w:cs="Times New Roman"/>
                <w:sz w:val="16"/>
                <w:szCs w:val="18"/>
              </w:rPr>
              <w:t>25.000,00</w:t>
            </w:r>
          </w:p>
        </w:tc>
        <w:tc>
          <w:tcPr>
            <w:tcW w:w="1300" w:type="dxa"/>
            <w:shd w:val="clear" w:color="auto" w:fill="CBFFCB"/>
          </w:tcPr>
          <w:p w14:paraId="4516F973" w14:textId="5A59C826"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1D6C95EF" w14:textId="41604900" w:rsidR="00BD09B7" w:rsidRPr="00BD09B7" w:rsidRDefault="00BD09B7" w:rsidP="00BD09B7">
            <w:pPr>
              <w:spacing w:after="0"/>
              <w:jc w:val="right"/>
              <w:rPr>
                <w:rFonts w:cs="Times New Roman"/>
                <w:sz w:val="16"/>
                <w:szCs w:val="18"/>
              </w:rPr>
            </w:pPr>
            <w:r w:rsidRPr="00BD09B7">
              <w:rPr>
                <w:rFonts w:cs="Times New Roman"/>
                <w:sz w:val="16"/>
                <w:szCs w:val="18"/>
              </w:rPr>
              <w:t>25.000,00</w:t>
            </w:r>
          </w:p>
        </w:tc>
        <w:tc>
          <w:tcPr>
            <w:tcW w:w="960" w:type="dxa"/>
            <w:shd w:val="clear" w:color="auto" w:fill="CBFFCB"/>
          </w:tcPr>
          <w:p w14:paraId="69C0AD8A" w14:textId="25DD4DC2"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76BEA116" w14:textId="77777777" w:rsidTr="00BD09B7">
        <w:tc>
          <w:tcPr>
            <w:tcW w:w="5171" w:type="dxa"/>
            <w:shd w:val="clear" w:color="auto" w:fill="F2F2F2"/>
          </w:tcPr>
          <w:p w14:paraId="36B7D807" w14:textId="0A36B438" w:rsidR="00BD09B7" w:rsidRPr="00BD09B7" w:rsidRDefault="00BD09B7" w:rsidP="00BD09B7">
            <w:pPr>
              <w:spacing w:after="0"/>
              <w:rPr>
                <w:rFonts w:cs="Times New Roman"/>
                <w:sz w:val="18"/>
                <w:szCs w:val="18"/>
              </w:rPr>
            </w:pPr>
            <w:r w:rsidRPr="00BD09B7">
              <w:rPr>
                <w:rFonts w:cs="Times New Roman"/>
                <w:sz w:val="18"/>
                <w:szCs w:val="18"/>
              </w:rPr>
              <w:t>4 Rashodi za nabavu nefinancijske imovine</w:t>
            </w:r>
          </w:p>
        </w:tc>
        <w:tc>
          <w:tcPr>
            <w:tcW w:w="1300" w:type="dxa"/>
            <w:shd w:val="clear" w:color="auto" w:fill="F2F2F2"/>
          </w:tcPr>
          <w:p w14:paraId="45E74B93" w14:textId="6FAC791F" w:rsidR="00BD09B7" w:rsidRPr="00BD09B7" w:rsidRDefault="00BD09B7" w:rsidP="00BD09B7">
            <w:pPr>
              <w:spacing w:after="0"/>
              <w:jc w:val="right"/>
              <w:rPr>
                <w:rFonts w:cs="Times New Roman"/>
                <w:sz w:val="18"/>
                <w:szCs w:val="18"/>
              </w:rPr>
            </w:pPr>
            <w:r w:rsidRPr="00BD09B7">
              <w:rPr>
                <w:rFonts w:cs="Times New Roman"/>
                <w:sz w:val="18"/>
                <w:szCs w:val="18"/>
              </w:rPr>
              <w:t>25.000,00</w:t>
            </w:r>
          </w:p>
        </w:tc>
        <w:tc>
          <w:tcPr>
            <w:tcW w:w="1300" w:type="dxa"/>
            <w:shd w:val="clear" w:color="auto" w:fill="F2F2F2"/>
          </w:tcPr>
          <w:p w14:paraId="554B27BC" w14:textId="46AF7D9E"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3F402F43" w14:textId="5572EAD7" w:rsidR="00BD09B7" w:rsidRPr="00BD09B7" w:rsidRDefault="00BD09B7" w:rsidP="00BD09B7">
            <w:pPr>
              <w:spacing w:after="0"/>
              <w:jc w:val="right"/>
              <w:rPr>
                <w:rFonts w:cs="Times New Roman"/>
                <w:sz w:val="18"/>
                <w:szCs w:val="18"/>
              </w:rPr>
            </w:pPr>
            <w:r w:rsidRPr="00BD09B7">
              <w:rPr>
                <w:rFonts w:cs="Times New Roman"/>
                <w:sz w:val="18"/>
                <w:szCs w:val="18"/>
              </w:rPr>
              <w:t>25.000,00</w:t>
            </w:r>
          </w:p>
        </w:tc>
        <w:tc>
          <w:tcPr>
            <w:tcW w:w="960" w:type="dxa"/>
            <w:shd w:val="clear" w:color="auto" w:fill="F2F2F2"/>
          </w:tcPr>
          <w:p w14:paraId="1C62009F" w14:textId="34A82F25"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0C729980" w14:textId="77777777" w:rsidTr="00BD09B7">
        <w:tc>
          <w:tcPr>
            <w:tcW w:w="5171" w:type="dxa"/>
          </w:tcPr>
          <w:p w14:paraId="1B9812F3" w14:textId="237772C8" w:rsidR="00BD09B7" w:rsidRDefault="00BD09B7" w:rsidP="00BD09B7">
            <w:pPr>
              <w:spacing w:after="0"/>
              <w:rPr>
                <w:rFonts w:cs="Times New Roman"/>
                <w:sz w:val="18"/>
                <w:szCs w:val="18"/>
              </w:rPr>
            </w:pPr>
            <w:r>
              <w:rPr>
                <w:rFonts w:cs="Times New Roman"/>
                <w:sz w:val="18"/>
                <w:szCs w:val="18"/>
              </w:rPr>
              <w:t>42 Rashodi za nabavu proizvedene dugotrajne imovine</w:t>
            </w:r>
          </w:p>
        </w:tc>
        <w:tc>
          <w:tcPr>
            <w:tcW w:w="1300" w:type="dxa"/>
          </w:tcPr>
          <w:p w14:paraId="341BB158" w14:textId="387B2DBC" w:rsidR="00BD09B7" w:rsidRDefault="00BD09B7" w:rsidP="00BD09B7">
            <w:pPr>
              <w:spacing w:after="0"/>
              <w:jc w:val="right"/>
              <w:rPr>
                <w:rFonts w:cs="Times New Roman"/>
                <w:sz w:val="18"/>
                <w:szCs w:val="18"/>
              </w:rPr>
            </w:pPr>
            <w:r>
              <w:rPr>
                <w:rFonts w:cs="Times New Roman"/>
                <w:sz w:val="18"/>
                <w:szCs w:val="18"/>
              </w:rPr>
              <w:t>25.000,00</w:t>
            </w:r>
          </w:p>
        </w:tc>
        <w:tc>
          <w:tcPr>
            <w:tcW w:w="1300" w:type="dxa"/>
          </w:tcPr>
          <w:p w14:paraId="256F583C" w14:textId="68965F49"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3B98B26A" w14:textId="6BD25320" w:rsidR="00BD09B7" w:rsidRDefault="00BD09B7" w:rsidP="00BD09B7">
            <w:pPr>
              <w:spacing w:after="0"/>
              <w:jc w:val="right"/>
              <w:rPr>
                <w:rFonts w:cs="Times New Roman"/>
                <w:sz w:val="18"/>
                <w:szCs w:val="18"/>
              </w:rPr>
            </w:pPr>
            <w:r>
              <w:rPr>
                <w:rFonts w:cs="Times New Roman"/>
                <w:sz w:val="18"/>
                <w:szCs w:val="18"/>
              </w:rPr>
              <w:t>25.000,00</w:t>
            </w:r>
          </w:p>
        </w:tc>
        <w:tc>
          <w:tcPr>
            <w:tcW w:w="960" w:type="dxa"/>
          </w:tcPr>
          <w:p w14:paraId="6C016452" w14:textId="7ECBEA22"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553B9A77" w14:textId="77777777" w:rsidTr="00BD09B7">
        <w:trPr>
          <w:trHeight w:val="540"/>
        </w:trPr>
        <w:tc>
          <w:tcPr>
            <w:tcW w:w="5171" w:type="dxa"/>
            <w:shd w:val="clear" w:color="auto" w:fill="DAE8F2"/>
            <w:vAlign w:val="center"/>
          </w:tcPr>
          <w:p w14:paraId="681A5782" w14:textId="6AA1BBBE" w:rsidR="00BD09B7" w:rsidRPr="00BD09B7" w:rsidRDefault="00BD09B7" w:rsidP="00BD09B7">
            <w:pPr>
              <w:spacing w:after="0"/>
              <w:rPr>
                <w:rFonts w:cs="Times New Roman"/>
                <w:b/>
                <w:sz w:val="18"/>
                <w:szCs w:val="18"/>
              </w:rPr>
            </w:pPr>
            <w:r w:rsidRPr="00BD09B7">
              <w:rPr>
                <w:rFonts w:cs="Times New Roman"/>
                <w:b/>
                <w:sz w:val="18"/>
                <w:szCs w:val="18"/>
              </w:rPr>
              <w:t>KAPITALNI PROJEKT K100219 OPREMANJE I ULAGANJE NA SPORTSKOM OBJEKTU U PODCRKAVLJU</w:t>
            </w:r>
          </w:p>
        </w:tc>
        <w:tc>
          <w:tcPr>
            <w:tcW w:w="1300" w:type="dxa"/>
            <w:shd w:val="clear" w:color="auto" w:fill="DAE8F2"/>
            <w:vAlign w:val="center"/>
          </w:tcPr>
          <w:p w14:paraId="559C0425" w14:textId="59AC532B" w:rsidR="00BD09B7" w:rsidRPr="00BD09B7" w:rsidRDefault="00BD09B7" w:rsidP="00BD09B7">
            <w:pPr>
              <w:spacing w:after="0"/>
              <w:jc w:val="right"/>
              <w:rPr>
                <w:rFonts w:cs="Times New Roman"/>
                <w:b/>
                <w:sz w:val="18"/>
                <w:szCs w:val="18"/>
              </w:rPr>
            </w:pPr>
            <w:r w:rsidRPr="00BD09B7">
              <w:rPr>
                <w:rFonts w:cs="Times New Roman"/>
                <w:b/>
                <w:sz w:val="18"/>
                <w:szCs w:val="18"/>
              </w:rPr>
              <w:t>1.260.000,00</w:t>
            </w:r>
          </w:p>
        </w:tc>
        <w:tc>
          <w:tcPr>
            <w:tcW w:w="1300" w:type="dxa"/>
            <w:shd w:val="clear" w:color="auto" w:fill="DAE8F2"/>
            <w:vAlign w:val="center"/>
          </w:tcPr>
          <w:p w14:paraId="5D57EB30" w14:textId="42FF8F15" w:rsidR="00BD09B7" w:rsidRPr="00BD09B7" w:rsidRDefault="00BD09B7" w:rsidP="00BD09B7">
            <w:pPr>
              <w:spacing w:after="0"/>
              <w:jc w:val="right"/>
              <w:rPr>
                <w:rFonts w:cs="Times New Roman"/>
                <w:b/>
                <w:sz w:val="18"/>
                <w:szCs w:val="18"/>
              </w:rPr>
            </w:pPr>
            <w:r w:rsidRPr="00BD09B7">
              <w:rPr>
                <w:rFonts w:cs="Times New Roman"/>
                <w:b/>
                <w:sz w:val="18"/>
                <w:szCs w:val="18"/>
              </w:rPr>
              <w:t>0,00</w:t>
            </w:r>
          </w:p>
        </w:tc>
        <w:tc>
          <w:tcPr>
            <w:tcW w:w="1300" w:type="dxa"/>
            <w:shd w:val="clear" w:color="auto" w:fill="DAE8F2"/>
            <w:vAlign w:val="center"/>
          </w:tcPr>
          <w:p w14:paraId="10E671EC" w14:textId="6120F923" w:rsidR="00BD09B7" w:rsidRPr="00BD09B7" w:rsidRDefault="00BD09B7" w:rsidP="00BD09B7">
            <w:pPr>
              <w:spacing w:after="0"/>
              <w:jc w:val="right"/>
              <w:rPr>
                <w:rFonts w:cs="Times New Roman"/>
                <w:b/>
                <w:sz w:val="18"/>
                <w:szCs w:val="18"/>
              </w:rPr>
            </w:pPr>
            <w:r w:rsidRPr="00BD09B7">
              <w:rPr>
                <w:rFonts w:cs="Times New Roman"/>
                <w:b/>
                <w:sz w:val="18"/>
                <w:szCs w:val="18"/>
              </w:rPr>
              <w:t>1.260.000,00</w:t>
            </w:r>
          </w:p>
        </w:tc>
        <w:tc>
          <w:tcPr>
            <w:tcW w:w="960" w:type="dxa"/>
            <w:shd w:val="clear" w:color="auto" w:fill="DAE8F2"/>
            <w:vAlign w:val="center"/>
          </w:tcPr>
          <w:p w14:paraId="73AD2A45" w14:textId="49028BC1" w:rsidR="00BD09B7" w:rsidRPr="00BD09B7" w:rsidRDefault="00BD09B7" w:rsidP="00BD09B7">
            <w:pPr>
              <w:spacing w:after="0"/>
              <w:jc w:val="right"/>
              <w:rPr>
                <w:rFonts w:cs="Times New Roman"/>
                <w:b/>
                <w:sz w:val="18"/>
                <w:szCs w:val="18"/>
              </w:rPr>
            </w:pPr>
            <w:r w:rsidRPr="00BD09B7">
              <w:rPr>
                <w:rFonts w:cs="Times New Roman"/>
                <w:b/>
                <w:sz w:val="18"/>
                <w:szCs w:val="18"/>
              </w:rPr>
              <w:t>100,00%</w:t>
            </w:r>
          </w:p>
        </w:tc>
      </w:tr>
      <w:tr w:rsidR="00BD09B7" w:rsidRPr="00BD09B7" w14:paraId="2CAB0110" w14:textId="77777777" w:rsidTr="00BD09B7">
        <w:tc>
          <w:tcPr>
            <w:tcW w:w="5171" w:type="dxa"/>
            <w:shd w:val="clear" w:color="auto" w:fill="CBFFCB"/>
          </w:tcPr>
          <w:p w14:paraId="475B33EA" w14:textId="3754874C" w:rsidR="00BD09B7" w:rsidRPr="00BD09B7" w:rsidRDefault="00BD09B7" w:rsidP="00BD09B7">
            <w:pPr>
              <w:spacing w:after="0"/>
              <w:rPr>
                <w:rFonts w:cs="Times New Roman"/>
                <w:sz w:val="16"/>
                <w:szCs w:val="18"/>
              </w:rPr>
            </w:pPr>
            <w:r w:rsidRPr="00BD09B7">
              <w:rPr>
                <w:rFonts w:cs="Times New Roman"/>
                <w:sz w:val="16"/>
                <w:szCs w:val="18"/>
              </w:rPr>
              <w:t>IZVOR 500 Pomoći iz državnog proračuna</w:t>
            </w:r>
          </w:p>
        </w:tc>
        <w:tc>
          <w:tcPr>
            <w:tcW w:w="1300" w:type="dxa"/>
            <w:shd w:val="clear" w:color="auto" w:fill="CBFFCB"/>
          </w:tcPr>
          <w:p w14:paraId="10E37406" w14:textId="40D74933" w:rsidR="00BD09B7" w:rsidRPr="00BD09B7" w:rsidRDefault="00BD09B7" w:rsidP="00BD09B7">
            <w:pPr>
              <w:spacing w:after="0"/>
              <w:jc w:val="right"/>
              <w:rPr>
                <w:rFonts w:cs="Times New Roman"/>
                <w:sz w:val="16"/>
                <w:szCs w:val="18"/>
              </w:rPr>
            </w:pPr>
            <w:r w:rsidRPr="00BD09B7">
              <w:rPr>
                <w:rFonts w:cs="Times New Roman"/>
                <w:sz w:val="16"/>
                <w:szCs w:val="18"/>
              </w:rPr>
              <w:t>194.000,00</w:t>
            </w:r>
          </w:p>
        </w:tc>
        <w:tc>
          <w:tcPr>
            <w:tcW w:w="1300" w:type="dxa"/>
            <w:shd w:val="clear" w:color="auto" w:fill="CBFFCB"/>
          </w:tcPr>
          <w:p w14:paraId="00E6BFC2" w14:textId="1E1FF429"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2F572415" w14:textId="4AE67913" w:rsidR="00BD09B7" w:rsidRPr="00BD09B7" w:rsidRDefault="00BD09B7" w:rsidP="00BD09B7">
            <w:pPr>
              <w:spacing w:after="0"/>
              <w:jc w:val="right"/>
              <w:rPr>
                <w:rFonts w:cs="Times New Roman"/>
                <w:sz w:val="16"/>
                <w:szCs w:val="18"/>
              </w:rPr>
            </w:pPr>
            <w:r w:rsidRPr="00BD09B7">
              <w:rPr>
                <w:rFonts w:cs="Times New Roman"/>
                <w:sz w:val="16"/>
                <w:szCs w:val="18"/>
              </w:rPr>
              <w:t>194.000,00</w:t>
            </w:r>
          </w:p>
        </w:tc>
        <w:tc>
          <w:tcPr>
            <w:tcW w:w="960" w:type="dxa"/>
            <w:shd w:val="clear" w:color="auto" w:fill="CBFFCB"/>
          </w:tcPr>
          <w:p w14:paraId="3D1012B8" w14:textId="06BF9FE1"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1C685641" w14:textId="77777777" w:rsidTr="00BD09B7">
        <w:tc>
          <w:tcPr>
            <w:tcW w:w="5171" w:type="dxa"/>
            <w:shd w:val="clear" w:color="auto" w:fill="F2F2F2"/>
          </w:tcPr>
          <w:p w14:paraId="53D77B97" w14:textId="69C1BB60" w:rsidR="00BD09B7" w:rsidRPr="00BD09B7" w:rsidRDefault="00BD09B7" w:rsidP="00BD09B7">
            <w:pPr>
              <w:spacing w:after="0"/>
              <w:rPr>
                <w:rFonts w:cs="Times New Roman"/>
                <w:sz w:val="18"/>
                <w:szCs w:val="18"/>
              </w:rPr>
            </w:pPr>
            <w:r w:rsidRPr="00BD09B7">
              <w:rPr>
                <w:rFonts w:cs="Times New Roman"/>
                <w:sz w:val="18"/>
                <w:szCs w:val="18"/>
              </w:rPr>
              <w:t>3 Rashodi poslovanja</w:t>
            </w:r>
          </w:p>
        </w:tc>
        <w:tc>
          <w:tcPr>
            <w:tcW w:w="1300" w:type="dxa"/>
            <w:shd w:val="clear" w:color="auto" w:fill="F2F2F2"/>
          </w:tcPr>
          <w:p w14:paraId="0CAD445F" w14:textId="483E41D1" w:rsidR="00BD09B7" w:rsidRPr="00BD09B7" w:rsidRDefault="00BD09B7" w:rsidP="00BD09B7">
            <w:pPr>
              <w:spacing w:after="0"/>
              <w:jc w:val="right"/>
              <w:rPr>
                <w:rFonts w:cs="Times New Roman"/>
                <w:sz w:val="18"/>
                <w:szCs w:val="18"/>
              </w:rPr>
            </w:pPr>
            <w:r w:rsidRPr="00BD09B7">
              <w:rPr>
                <w:rFonts w:cs="Times New Roman"/>
                <w:sz w:val="18"/>
                <w:szCs w:val="18"/>
              </w:rPr>
              <w:t>4.000,00</w:t>
            </w:r>
          </w:p>
        </w:tc>
        <w:tc>
          <w:tcPr>
            <w:tcW w:w="1300" w:type="dxa"/>
            <w:shd w:val="clear" w:color="auto" w:fill="F2F2F2"/>
          </w:tcPr>
          <w:p w14:paraId="6E24B54B" w14:textId="176FD701"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114BF4B6" w14:textId="3898004E" w:rsidR="00BD09B7" w:rsidRPr="00BD09B7" w:rsidRDefault="00BD09B7" w:rsidP="00BD09B7">
            <w:pPr>
              <w:spacing w:after="0"/>
              <w:jc w:val="right"/>
              <w:rPr>
                <w:rFonts w:cs="Times New Roman"/>
                <w:sz w:val="18"/>
                <w:szCs w:val="18"/>
              </w:rPr>
            </w:pPr>
            <w:r w:rsidRPr="00BD09B7">
              <w:rPr>
                <w:rFonts w:cs="Times New Roman"/>
                <w:sz w:val="18"/>
                <w:szCs w:val="18"/>
              </w:rPr>
              <w:t>4.000,00</w:t>
            </w:r>
          </w:p>
        </w:tc>
        <w:tc>
          <w:tcPr>
            <w:tcW w:w="960" w:type="dxa"/>
            <w:shd w:val="clear" w:color="auto" w:fill="F2F2F2"/>
          </w:tcPr>
          <w:p w14:paraId="29F7A457" w14:textId="3A5079FE"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1EFA059E" w14:textId="77777777" w:rsidTr="00BD09B7">
        <w:tc>
          <w:tcPr>
            <w:tcW w:w="5171" w:type="dxa"/>
          </w:tcPr>
          <w:p w14:paraId="1D466D94" w14:textId="78B6352B" w:rsidR="00BD09B7" w:rsidRDefault="00BD09B7" w:rsidP="00BD09B7">
            <w:pPr>
              <w:spacing w:after="0"/>
              <w:rPr>
                <w:rFonts w:cs="Times New Roman"/>
                <w:sz w:val="18"/>
                <w:szCs w:val="18"/>
              </w:rPr>
            </w:pPr>
            <w:r>
              <w:rPr>
                <w:rFonts w:cs="Times New Roman"/>
                <w:sz w:val="18"/>
                <w:szCs w:val="18"/>
              </w:rPr>
              <w:t>32 Materijalni rashodi</w:t>
            </w:r>
          </w:p>
        </w:tc>
        <w:tc>
          <w:tcPr>
            <w:tcW w:w="1300" w:type="dxa"/>
          </w:tcPr>
          <w:p w14:paraId="31E67B24" w14:textId="0122AA5C" w:rsidR="00BD09B7" w:rsidRDefault="00BD09B7" w:rsidP="00BD09B7">
            <w:pPr>
              <w:spacing w:after="0"/>
              <w:jc w:val="right"/>
              <w:rPr>
                <w:rFonts w:cs="Times New Roman"/>
                <w:sz w:val="18"/>
                <w:szCs w:val="18"/>
              </w:rPr>
            </w:pPr>
            <w:r>
              <w:rPr>
                <w:rFonts w:cs="Times New Roman"/>
                <w:sz w:val="18"/>
                <w:szCs w:val="18"/>
              </w:rPr>
              <w:t>4.000,00</w:t>
            </w:r>
          </w:p>
        </w:tc>
        <w:tc>
          <w:tcPr>
            <w:tcW w:w="1300" w:type="dxa"/>
          </w:tcPr>
          <w:p w14:paraId="720EECA4" w14:textId="29EE4917"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4199443E" w14:textId="3576BDA4" w:rsidR="00BD09B7" w:rsidRDefault="00BD09B7" w:rsidP="00BD09B7">
            <w:pPr>
              <w:spacing w:after="0"/>
              <w:jc w:val="right"/>
              <w:rPr>
                <w:rFonts w:cs="Times New Roman"/>
                <w:sz w:val="18"/>
                <w:szCs w:val="18"/>
              </w:rPr>
            </w:pPr>
            <w:r>
              <w:rPr>
                <w:rFonts w:cs="Times New Roman"/>
                <w:sz w:val="18"/>
                <w:szCs w:val="18"/>
              </w:rPr>
              <w:t>4.000,00</w:t>
            </w:r>
          </w:p>
        </w:tc>
        <w:tc>
          <w:tcPr>
            <w:tcW w:w="960" w:type="dxa"/>
          </w:tcPr>
          <w:p w14:paraId="2FDBD152" w14:textId="27560A18"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1767BE09" w14:textId="77777777" w:rsidTr="00BD09B7">
        <w:tc>
          <w:tcPr>
            <w:tcW w:w="5171" w:type="dxa"/>
            <w:shd w:val="clear" w:color="auto" w:fill="F2F2F2"/>
          </w:tcPr>
          <w:p w14:paraId="6C66D0BD" w14:textId="01F228A1" w:rsidR="00BD09B7" w:rsidRPr="00BD09B7" w:rsidRDefault="00BD09B7" w:rsidP="00BD09B7">
            <w:pPr>
              <w:spacing w:after="0"/>
              <w:rPr>
                <w:rFonts w:cs="Times New Roman"/>
                <w:sz w:val="18"/>
                <w:szCs w:val="18"/>
              </w:rPr>
            </w:pPr>
            <w:r w:rsidRPr="00BD09B7">
              <w:rPr>
                <w:rFonts w:cs="Times New Roman"/>
                <w:sz w:val="18"/>
                <w:szCs w:val="18"/>
              </w:rPr>
              <w:t>4 Rashodi za nabavu nefinancijske imovine</w:t>
            </w:r>
          </w:p>
        </w:tc>
        <w:tc>
          <w:tcPr>
            <w:tcW w:w="1300" w:type="dxa"/>
            <w:shd w:val="clear" w:color="auto" w:fill="F2F2F2"/>
          </w:tcPr>
          <w:p w14:paraId="3F62CB69" w14:textId="420D60CC" w:rsidR="00BD09B7" w:rsidRPr="00BD09B7" w:rsidRDefault="00BD09B7" w:rsidP="00BD09B7">
            <w:pPr>
              <w:spacing w:after="0"/>
              <w:jc w:val="right"/>
              <w:rPr>
                <w:rFonts w:cs="Times New Roman"/>
                <w:sz w:val="18"/>
                <w:szCs w:val="18"/>
              </w:rPr>
            </w:pPr>
            <w:r w:rsidRPr="00BD09B7">
              <w:rPr>
                <w:rFonts w:cs="Times New Roman"/>
                <w:sz w:val="18"/>
                <w:szCs w:val="18"/>
              </w:rPr>
              <w:t>190.000,00</w:t>
            </w:r>
          </w:p>
        </w:tc>
        <w:tc>
          <w:tcPr>
            <w:tcW w:w="1300" w:type="dxa"/>
            <w:shd w:val="clear" w:color="auto" w:fill="F2F2F2"/>
          </w:tcPr>
          <w:p w14:paraId="4C225296" w14:textId="16474C11"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5BC71D5B" w14:textId="483DE1B8" w:rsidR="00BD09B7" w:rsidRPr="00BD09B7" w:rsidRDefault="00BD09B7" w:rsidP="00BD09B7">
            <w:pPr>
              <w:spacing w:after="0"/>
              <w:jc w:val="right"/>
              <w:rPr>
                <w:rFonts w:cs="Times New Roman"/>
                <w:sz w:val="18"/>
                <w:szCs w:val="18"/>
              </w:rPr>
            </w:pPr>
            <w:r w:rsidRPr="00BD09B7">
              <w:rPr>
                <w:rFonts w:cs="Times New Roman"/>
                <w:sz w:val="18"/>
                <w:szCs w:val="18"/>
              </w:rPr>
              <w:t>190.000,00</w:t>
            </w:r>
          </w:p>
        </w:tc>
        <w:tc>
          <w:tcPr>
            <w:tcW w:w="960" w:type="dxa"/>
            <w:shd w:val="clear" w:color="auto" w:fill="F2F2F2"/>
          </w:tcPr>
          <w:p w14:paraId="00BE163C" w14:textId="09093CDE"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7C8A37DC" w14:textId="77777777" w:rsidTr="00BD09B7">
        <w:tc>
          <w:tcPr>
            <w:tcW w:w="5171" w:type="dxa"/>
          </w:tcPr>
          <w:p w14:paraId="304171E1" w14:textId="5D8DFD9D" w:rsidR="00BD09B7" w:rsidRDefault="00BD09B7" w:rsidP="00BD09B7">
            <w:pPr>
              <w:spacing w:after="0"/>
              <w:rPr>
                <w:rFonts w:cs="Times New Roman"/>
                <w:sz w:val="18"/>
                <w:szCs w:val="18"/>
              </w:rPr>
            </w:pPr>
            <w:r>
              <w:rPr>
                <w:rFonts w:cs="Times New Roman"/>
                <w:sz w:val="18"/>
                <w:szCs w:val="18"/>
              </w:rPr>
              <w:t>42 Rashodi za nabavu proizvedene dugotrajne imovine</w:t>
            </w:r>
          </w:p>
        </w:tc>
        <w:tc>
          <w:tcPr>
            <w:tcW w:w="1300" w:type="dxa"/>
          </w:tcPr>
          <w:p w14:paraId="59BA8613" w14:textId="2B475245" w:rsidR="00BD09B7" w:rsidRDefault="00BD09B7" w:rsidP="00BD09B7">
            <w:pPr>
              <w:spacing w:after="0"/>
              <w:jc w:val="right"/>
              <w:rPr>
                <w:rFonts w:cs="Times New Roman"/>
                <w:sz w:val="18"/>
                <w:szCs w:val="18"/>
              </w:rPr>
            </w:pPr>
            <w:r>
              <w:rPr>
                <w:rFonts w:cs="Times New Roman"/>
                <w:sz w:val="18"/>
                <w:szCs w:val="18"/>
              </w:rPr>
              <w:t>190.000,00</w:t>
            </w:r>
          </w:p>
        </w:tc>
        <w:tc>
          <w:tcPr>
            <w:tcW w:w="1300" w:type="dxa"/>
          </w:tcPr>
          <w:p w14:paraId="63B66FBA" w14:textId="6A2BD98F"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68E910D4" w14:textId="2F464181" w:rsidR="00BD09B7" w:rsidRDefault="00BD09B7" w:rsidP="00BD09B7">
            <w:pPr>
              <w:spacing w:after="0"/>
              <w:jc w:val="right"/>
              <w:rPr>
                <w:rFonts w:cs="Times New Roman"/>
                <w:sz w:val="18"/>
                <w:szCs w:val="18"/>
              </w:rPr>
            </w:pPr>
            <w:r>
              <w:rPr>
                <w:rFonts w:cs="Times New Roman"/>
                <w:sz w:val="18"/>
                <w:szCs w:val="18"/>
              </w:rPr>
              <w:t>190.000,00</w:t>
            </w:r>
          </w:p>
        </w:tc>
        <w:tc>
          <w:tcPr>
            <w:tcW w:w="960" w:type="dxa"/>
          </w:tcPr>
          <w:p w14:paraId="5037822F" w14:textId="354BC3B0"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215EA36C" w14:textId="77777777" w:rsidTr="00BD09B7">
        <w:tc>
          <w:tcPr>
            <w:tcW w:w="5171" w:type="dxa"/>
            <w:shd w:val="clear" w:color="auto" w:fill="CBFFCB"/>
          </w:tcPr>
          <w:p w14:paraId="4893DC4C" w14:textId="46B01FC7" w:rsidR="00BD09B7" w:rsidRPr="00BD09B7" w:rsidRDefault="00BD09B7" w:rsidP="00BD09B7">
            <w:pPr>
              <w:spacing w:after="0"/>
              <w:rPr>
                <w:rFonts w:cs="Times New Roman"/>
                <w:sz w:val="16"/>
                <w:szCs w:val="18"/>
              </w:rPr>
            </w:pPr>
            <w:r w:rsidRPr="00BD09B7">
              <w:rPr>
                <w:rFonts w:cs="Times New Roman"/>
                <w:sz w:val="16"/>
                <w:szCs w:val="18"/>
              </w:rPr>
              <w:t>IZVOR 520 Ostale pomoći</w:t>
            </w:r>
          </w:p>
        </w:tc>
        <w:tc>
          <w:tcPr>
            <w:tcW w:w="1300" w:type="dxa"/>
            <w:shd w:val="clear" w:color="auto" w:fill="CBFFCB"/>
          </w:tcPr>
          <w:p w14:paraId="6B772866" w14:textId="6DC00250" w:rsidR="00BD09B7" w:rsidRPr="00BD09B7" w:rsidRDefault="00BD09B7" w:rsidP="00BD09B7">
            <w:pPr>
              <w:spacing w:after="0"/>
              <w:jc w:val="right"/>
              <w:rPr>
                <w:rFonts w:cs="Times New Roman"/>
                <w:sz w:val="16"/>
                <w:szCs w:val="18"/>
              </w:rPr>
            </w:pPr>
            <w:r w:rsidRPr="00BD09B7">
              <w:rPr>
                <w:rFonts w:cs="Times New Roman"/>
                <w:sz w:val="16"/>
                <w:szCs w:val="18"/>
              </w:rPr>
              <w:t>6.000,00</w:t>
            </w:r>
          </w:p>
        </w:tc>
        <w:tc>
          <w:tcPr>
            <w:tcW w:w="1300" w:type="dxa"/>
            <w:shd w:val="clear" w:color="auto" w:fill="CBFFCB"/>
          </w:tcPr>
          <w:p w14:paraId="5555B442" w14:textId="7A259BEA"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53F134B2" w14:textId="0FDB4CBB" w:rsidR="00BD09B7" w:rsidRPr="00BD09B7" w:rsidRDefault="00BD09B7" w:rsidP="00BD09B7">
            <w:pPr>
              <w:spacing w:after="0"/>
              <w:jc w:val="right"/>
              <w:rPr>
                <w:rFonts w:cs="Times New Roman"/>
                <w:sz w:val="16"/>
                <w:szCs w:val="18"/>
              </w:rPr>
            </w:pPr>
            <w:r w:rsidRPr="00BD09B7">
              <w:rPr>
                <w:rFonts w:cs="Times New Roman"/>
                <w:sz w:val="16"/>
                <w:szCs w:val="18"/>
              </w:rPr>
              <w:t>6.000,00</w:t>
            </w:r>
          </w:p>
        </w:tc>
        <w:tc>
          <w:tcPr>
            <w:tcW w:w="960" w:type="dxa"/>
            <w:shd w:val="clear" w:color="auto" w:fill="CBFFCB"/>
          </w:tcPr>
          <w:p w14:paraId="677F8001" w14:textId="6B1B6AFD"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5C8AD4B2" w14:textId="77777777" w:rsidTr="00BD09B7">
        <w:tc>
          <w:tcPr>
            <w:tcW w:w="5171" w:type="dxa"/>
            <w:shd w:val="clear" w:color="auto" w:fill="F2F2F2"/>
          </w:tcPr>
          <w:p w14:paraId="43975E81" w14:textId="550E98E3" w:rsidR="00BD09B7" w:rsidRPr="00BD09B7" w:rsidRDefault="00BD09B7" w:rsidP="00BD09B7">
            <w:pPr>
              <w:spacing w:after="0"/>
              <w:rPr>
                <w:rFonts w:cs="Times New Roman"/>
                <w:sz w:val="18"/>
                <w:szCs w:val="18"/>
              </w:rPr>
            </w:pPr>
            <w:r w:rsidRPr="00BD09B7">
              <w:rPr>
                <w:rFonts w:cs="Times New Roman"/>
                <w:sz w:val="18"/>
                <w:szCs w:val="18"/>
              </w:rPr>
              <w:t>3 Rashodi poslovanja</w:t>
            </w:r>
          </w:p>
        </w:tc>
        <w:tc>
          <w:tcPr>
            <w:tcW w:w="1300" w:type="dxa"/>
            <w:shd w:val="clear" w:color="auto" w:fill="F2F2F2"/>
          </w:tcPr>
          <w:p w14:paraId="21114618" w14:textId="2C0C2FB5" w:rsidR="00BD09B7" w:rsidRPr="00BD09B7" w:rsidRDefault="00BD09B7" w:rsidP="00BD09B7">
            <w:pPr>
              <w:spacing w:after="0"/>
              <w:jc w:val="right"/>
              <w:rPr>
                <w:rFonts w:cs="Times New Roman"/>
                <w:sz w:val="18"/>
                <w:szCs w:val="18"/>
              </w:rPr>
            </w:pPr>
            <w:r w:rsidRPr="00BD09B7">
              <w:rPr>
                <w:rFonts w:cs="Times New Roman"/>
                <w:sz w:val="18"/>
                <w:szCs w:val="18"/>
              </w:rPr>
              <w:t>6.000,00</w:t>
            </w:r>
          </w:p>
        </w:tc>
        <w:tc>
          <w:tcPr>
            <w:tcW w:w="1300" w:type="dxa"/>
            <w:shd w:val="clear" w:color="auto" w:fill="F2F2F2"/>
          </w:tcPr>
          <w:p w14:paraId="2EBAC848" w14:textId="6A8EF42A"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4EA24986" w14:textId="0939DF0E" w:rsidR="00BD09B7" w:rsidRPr="00BD09B7" w:rsidRDefault="00BD09B7" w:rsidP="00BD09B7">
            <w:pPr>
              <w:spacing w:after="0"/>
              <w:jc w:val="right"/>
              <w:rPr>
                <w:rFonts w:cs="Times New Roman"/>
                <w:sz w:val="18"/>
                <w:szCs w:val="18"/>
              </w:rPr>
            </w:pPr>
            <w:r w:rsidRPr="00BD09B7">
              <w:rPr>
                <w:rFonts w:cs="Times New Roman"/>
                <w:sz w:val="18"/>
                <w:szCs w:val="18"/>
              </w:rPr>
              <w:t>6.000,00</w:t>
            </w:r>
          </w:p>
        </w:tc>
        <w:tc>
          <w:tcPr>
            <w:tcW w:w="960" w:type="dxa"/>
            <w:shd w:val="clear" w:color="auto" w:fill="F2F2F2"/>
          </w:tcPr>
          <w:p w14:paraId="42EB6B94" w14:textId="0C2ECFDD"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0CA0AE3C" w14:textId="77777777" w:rsidTr="00BD09B7">
        <w:tc>
          <w:tcPr>
            <w:tcW w:w="5171" w:type="dxa"/>
          </w:tcPr>
          <w:p w14:paraId="6A799E20" w14:textId="0B48E374" w:rsidR="00BD09B7" w:rsidRDefault="00BD09B7" w:rsidP="00BD09B7">
            <w:pPr>
              <w:spacing w:after="0"/>
              <w:rPr>
                <w:rFonts w:cs="Times New Roman"/>
                <w:sz w:val="18"/>
                <w:szCs w:val="18"/>
              </w:rPr>
            </w:pPr>
            <w:r>
              <w:rPr>
                <w:rFonts w:cs="Times New Roman"/>
                <w:sz w:val="18"/>
                <w:szCs w:val="18"/>
              </w:rPr>
              <w:t>32 Materijalni rashodi</w:t>
            </w:r>
          </w:p>
        </w:tc>
        <w:tc>
          <w:tcPr>
            <w:tcW w:w="1300" w:type="dxa"/>
          </w:tcPr>
          <w:p w14:paraId="56B42F47" w14:textId="064AA0B3" w:rsidR="00BD09B7" w:rsidRDefault="00BD09B7" w:rsidP="00BD09B7">
            <w:pPr>
              <w:spacing w:after="0"/>
              <w:jc w:val="right"/>
              <w:rPr>
                <w:rFonts w:cs="Times New Roman"/>
                <w:sz w:val="18"/>
                <w:szCs w:val="18"/>
              </w:rPr>
            </w:pPr>
            <w:r>
              <w:rPr>
                <w:rFonts w:cs="Times New Roman"/>
                <w:sz w:val="18"/>
                <w:szCs w:val="18"/>
              </w:rPr>
              <w:t>6.000,00</w:t>
            </w:r>
          </w:p>
        </w:tc>
        <w:tc>
          <w:tcPr>
            <w:tcW w:w="1300" w:type="dxa"/>
          </w:tcPr>
          <w:p w14:paraId="5986A815" w14:textId="7803B868"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1DEB200C" w14:textId="41C675A0" w:rsidR="00BD09B7" w:rsidRDefault="00BD09B7" w:rsidP="00BD09B7">
            <w:pPr>
              <w:spacing w:after="0"/>
              <w:jc w:val="right"/>
              <w:rPr>
                <w:rFonts w:cs="Times New Roman"/>
                <w:sz w:val="18"/>
                <w:szCs w:val="18"/>
              </w:rPr>
            </w:pPr>
            <w:r>
              <w:rPr>
                <w:rFonts w:cs="Times New Roman"/>
                <w:sz w:val="18"/>
                <w:szCs w:val="18"/>
              </w:rPr>
              <w:t>6.000,00</w:t>
            </w:r>
          </w:p>
        </w:tc>
        <w:tc>
          <w:tcPr>
            <w:tcW w:w="960" w:type="dxa"/>
          </w:tcPr>
          <w:p w14:paraId="60392DD8" w14:textId="759B6119"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01275F58" w14:textId="77777777" w:rsidTr="00BD09B7">
        <w:tc>
          <w:tcPr>
            <w:tcW w:w="5171" w:type="dxa"/>
            <w:shd w:val="clear" w:color="auto" w:fill="CBFFCB"/>
          </w:tcPr>
          <w:p w14:paraId="387B9D64" w14:textId="5E8154AF" w:rsidR="00BD09B7" w:rsidRPr="00BD09B7" w:rsidRDefault="00BD09B7" w:rsidP="00BD09B7">
            <w:pPr>
              <w:spacing w:after="0"/>
              <w:rPr>
                <w:rFonts w:cs="Times New Roman"/>
                <w:sz w:val="16"/>
                <w:szCs w:val="18"/>
              </w:rPr>
            </w:pPr>
            <w:r w:rsidRPr="00BD09B7">
              <w:rPr>
                <w:rFonts w:cs="Times New Roman"/>
                <w:sz w:val="16"/>
                <w:szCs w:val="18"/>
              </w:rPr>
              <w:t>IZVOR 563 Pomoći - Europski fond za regionalni razvoj</w:t>
            </w:r>
          </w:p>
        </w:tc>
        <w:tc>
          <w:tcPr>
            <w:tcW w:w="1300" w:type="dxa"/>
            <w:shd w:val="clear" w:color="auto" w:fill="CBFFCB"/>
          </w:tcPr>
          <w:p w14:paraId="7951CC35" w14:textId="229AB3BD" w:rsidR="00BD09B7" w:rsidRPr="00BD09B7" w:rsidRDefault="00BD09B7" w:rsidP="00BD09B7">
            <w:pPr>
              <w:spacing w:after="0"/>
              <w:jc w:val="right"/>
              <w:rPr>
                <w:rFonts w:cs="Times New Roman"/>
                <w:sz w:val="16"/>
                <w:szCs w:val="18"/>
              </w:rPr>
            </w:pPr>
            <w:r w:rsidRPr="00BD09B7">
              <w:rPr>
                <w:rFonts w:cs="Times New Roman"/>
                <w:sz w:val="16"/>
                <w:szCs w:val="18"/>
              </w:rPr>
              <w:t>1.060.000,00</w:t>
            </w:r>
          </w:p>
        </w:tc>
        <w:tc>
          <w:tcPr>
            <w:tcW w:w="1300" w:type="dxa"/>
            <w:shd w:val="clear" w:color="auto" w:fill="CBFFCB"/>
          </w:tcPr>
          <w:p w14:paraId="52140703" w14:textId="23EE29C3"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655DDE5F" w14:textId="02C4D7FD" w:rsidR="00BD09B7" w:rsidRPr="00BD09B7" w:rsidRDefault="00BD09B7" w:rsidP="00BD09B7">
            <w:pPr>
              <w:spacing w:after="0"/>
              <w:jc w:val="right"/>
              <w:rPr>
                <w:rFonts w:cs="Times New Roman"/>
                <w:sz w:val="16"/>
                <w:szCs w:val="18"/>
              </w:rPr>
            </w:pPr>
            <w:r w:rsidRPr="00BD09B7">
              <w:rPr>
                <w:rFonts w:cs="Times New Roman"/>
                <w:sz w:val="16"/>
                <w:szCs w:val="18"/>
              </w:rPr>
              <w:t>1.060.000,00</w:t>
            </w:r>
          </w:p>
        </w:tc>
        <w:tc>
          <w:tcPr>
            <w:tcW w:w="960" w:type="dxa"/>
            <w:shd w:val="clear" w:color="auto" w:fill="CBFFCB"/>
          </w:tcPr>
          <w:p w14:paraId="5D28CC02" w14:textId="549EB696"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0C8D48F2" w14:textId="77777777" w:rsidTr="00BD09B7">
        <w:tc>
          <w:tcPr>
            <w:tcW w:w="5171" w:type="dxa"/>
            <w:shd w:val="clear" w:color="auto" w:fill="F2F2F2"/>
          </w:tcPr>
          <w:p w14:paraId="7D82BC7C" w14:textId="2334114E" w:rsidR="00BD09B7" w:rsidRPr="00BD09B7" w:rsidRDefault="00BD09B7" w:rsidP="00BD09B7">
            <w:pPr>
              <w:spacing w:after="0"/>
              <w:rPr>
                <w:rFonts w:cs="Times New Roman"/>
                <w:sz w:val="18"/>
                <w:szCs w:val="18"/>
              </w:rPr>
            </w:pPr>
            <w:r w:rsidRPr="00BD09B7">
              <w:rPr>
                <w:rFonts w:cs="Times New Roman"/>
                <w:sz w:val="18"/>
                <w:szCs w:val="18"/>
              </w:rPr>
              <w:t>4 Rashodi za nabavu nefinancijske imovine</w:t>
            </w:r>
          </w:p>
        </w:tc>
        <w:tc>
          <w:tcPr>
            <w:tcW w:w="1300" w:type="dxa"/>
            <w:shd w:val="clear" w:color="auto" w:fill="F2F2F2"/>
          </w:tcPr>
          <w:p w14:paraId="1B85E0A7" w14:textId="1F88A951" w:rsidR="00BD09B7" w:rsidRPr="00BD09B7" w:rsidRDefault="00BD09B7" w:rsidP="00BD09B7">
            <w:pPr>
              <w:spacing w:after="0"/>
              <w:jc w:val="right"/>
              <w:rPr>
                <w:rFonts w:cs="Times New Roman"/>
                <w:sz w:val="18"/>
                <w:szCs w:val="18"/>
              </w:rPr>
            </w:pPr>
            <w:r w:rsidRPr="00BD09B7">
              <w:rPr>
                <w:rFonts w:cs="Times New Roman"/>
                <w:sz w:val="18"/>
                <w:szCs w:val="18"/>
              </w:rPr>
              <w:t>1.060.000,00</w:t>
            </w:r>
          </w:p>
        </w:tc>
        <w:tc>
          <w:tcPr>
            <w:tcW w:w="1300" w:type="dxa"/>
            <w:shd w:val="clear" w:color="auto" w:fill="F2F2F2"/>
          </w:tcPr>
          <w:p w14:paraId="7A082707" w14:textId="58D442F2"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25CE38DF" w14:textId="6219126E" w:rsidR="00BD09B7" w:rsidRPr="00BD09B7" w:rsidRDefault="00BD09B7" w:rsidP="00BD09B7">
            <w:pPr>
              <w:spacing w:after="0"/>
              <w:jc w:val="right"/>
              <w:rPr>
                <w:rFonts w:cs="Times New Roman"/>
                <w:sz w:val="18"/>
                <w:szCs w:val="18"/>
              </w:rPr>
            </w:pPr>
            <w:r w:rsidRPr="00BD09B7">
              <w:rPr>
                <w:rFonts w:cs="Times New Roman"/>
                <w:sz w:val="18"/>
                <w:szCs w:val="18"/>
              </w:rPr>
              <w:t>1.060.000,00</w:t>
            </w:r>
          </w:p>
        </w:tc>
        <w:tc>
          <w:tcPr>
            <w:tcW w:w="960" w:type="dxa"/>
            <w:shd w:val="clear" w:color="auto" w:fill="F2F2F2"/>
          </w:tcPr>
          <w:p w14:paraId="73688A44" w14:textId="76E501F7"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5A1B049B" w14:textId="77777777" w:rsidTr="00BD09B7">
        <w:tc>
          <w:tcPr>
            <w:tcW w:w="5171" w:type="dxa"/>
          </w:tcPr>
          <w:p w14:paraId="29BC6870" w14:textId="598C8167" w:rsidR="00BD09B7" w:rsidRDefault="00BD09B7" w:rsidP="00BD09B7">
            <w:pPr>
              <w:spacing w:after="0"/>
              <w:rPr>
                <w:rFonts w:cs="Times New Roman"/>
                <w:sz w:val="18"/>
                <w:szCs w:val="18"/>
              </w:rPr>
            </w:pPr>
            <w:r>
              <w:rPr>
                <w:rFonts w:cs="Times New Roman"/>
                <w:sz w:val="18"/>
                <w:szCs w:val="18"/>
              </w:rPr>
              <w:t>42 Rashodi za nabavu proizvedene dugotrajne imovine</w:t>
            </w:r>
          </w:p>
        </w:tc>
        <w:tc>
          <w:tcPr>
            <w:tcW w:w="1300" w:type="dxa"/>
          </w:tcPr>
          <w:p w14:paraId="3BFF56F9" w14:textId="7E4D371D" w:rsidR="00BD09B7" w:rsidRDefault="00BD09B7" w:rsidP="00BD09B7">
            <w:pPr>
              <w:spacing w:after="0"/>
              <w:jc w:val="right"/>
              <w:rPr>
                <w:rFonts w:cs="Times New Roman"/>
                <w:sz w:val="18"/>
                <w:szCs w:val="18"/>
              </w:rPr>
            </w:pPr>
            <w:r>
              <w:rPr>
                <w:rFonts w:cs="Times New Roman"/>
                <w:sz w:val="18"/>
                <w:szCs w:val="18"/>
              </w:rPr>
              <w:t>1.060.000,00</w:t>
            </w:r>
          </w:p>
        </w:tc>
        <w:tc>
          <w:tcPr>
            <w:tcW w:w="1300" w:type="dxa"/>
          </w:tcPr>
          <w:p w14:paraId="4DB85078" w14:textId="7348468C"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32F3E668" w14:textId="36C7622B" w:rsidR="00BD09B7" w:rsidRDefault="00BD09B7" w:rsidP="00BD09B7">
            <w:pPr>
              <w:spacing w:after="0"/>
              <w:jc w:val="right"/>
              <w:rPr>
                <w:rFonts w:cs="Times New Roman"/>
                <w:sz w:val="18"/>
                <w:szCs w:val="18"/>
              </w:rPr>
            </w:pPr>
            <w:r>
              <w:rPr>
                <w:rFonts w:cs="Times New Roman"/>
                <w:sz w:val="18"/>
                <w:szCs w:val="18"/>
              </w:rPr>
              <w:t>1.060.000,00</w:t>
            </w:r>
          </w:p>
        </w:tc>
        <w:tc>
          <w:tcPr>
            <w:tcW w:w="960" w:type="dxa"/>
          </w:tcPr>
          <w:p w14:paraId="51DB0350" w14:textId="1A0DE876"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1A91C18F" w14:textId="77777777" w:rsidTr="00BD09B7">
        <w:trPr>
          <w:trHeight w:val="540"/>
        </w:trPr>
        <w:tc>
          <w:tcPr>
            <w:tcW w:w="5171" w:type="dxa"/>
            <w:shd w:val="clear" w:color="auto" w:fill="DAE8F2"/>
            <w:vAlign w:val="center"/>
          </w:tcPr>
          <w:p w14:paraId="7B2A5718" w14:textId="64BB482A" w:rsidR="00BD09B7" w:rsidRPr="00BD09B7" w:rsidRDefault="00BD09B7" w:rsidP="00BD09B7">
            <w:pPr>
              <w:spacing w:after="0"/>
              <w:rPr>
                <w:rFonts w:cs="Times New Roman"/>
                <w:b/>
                <w:sz w:val="18"/>
                <w:szCs w:val="18"/>
              </w:rPr>
            </w:pPr>
            <w:r w:rsidRPr="00BD09B7">
              <w:rPr>
                <w:rFonts w:cs="Times New Roman"/>
                <w:b/>
                <w:sz w:val="18"/>
                <w:szCs w:val="18"/>
              </w:rPr>
              <w:t>KAPITALNI PROJEKT K100221 OPREMANJE I ULAGANJE NA SPORTSKOM OBJEKTU U TOMICI</w:t>
            </w:r>
          </w:p>
        </w:tc>
        <w:tc>
          <w:tcPr>
            <w:tcW w:w="1300" w:type="dxa"/>
            <w:shd w:val="clear" w:color="auto" w:fill="DAE8F2"/>
            <w:vAlign w:val="center"/>
          </w:tcPr>
          <w:p w14:paraId="225C2ED4" w14:textId="7FCC5C74" w:rsidR="00BD09B7" w:rsidRPr="00BD09B7" w:rsidRDefault="00BD09B7" w:rsidP="00BD09B7">
            <w:pPr>
              <w:spacing w:after="0"/>
              <w:jc w:val="right"/>
              <w:rPr>
                <w:rFonts w:cs="Times New Roman"/>
                <w:b/>
                <w:sz w:val="18"/>
                <w:szCs w:val="18"/>
              </w:rPr>
            </w:pPr>
            <w:r w:rsidRPr="00BD09B7">
              <w:rPr>
                <w:rFonts w:cs="Times New Roman"/>
                <w:b/>
                <w:sz w:val="18"/>
                <w:szCs w:val="18"/>
              </w:rPr>
              <w:t>20.000,00</w:t>
            </w:r>
          </w:p>
        </w:tc>
        <w:tc>
          <w:tcPr>
            <w:tcW w:w="1300" w:type="dxa"/>
            <w:shd w:val="clear" w:color="auto" w:fill="DAE8F2"/>
            <w:vAlign w:val="center"/>
          </w:tcPr>
          <w:p w14:paraId="457D3F46" w14:textId="5E03CF3E" w:rsidR="00BD09B7" w:rsidRPr="00BD09B7" w:rsidRDefault="00BD09B7" w:rsidP="00BD09B7">
            <w:pPr>
              <w:spacing w:after="0"/>
              <w:jc w:val="right"/>
              <w:rPr>
                <w:rFonts w:cs="Times New Roman"/>
                <w:b/>
                <w:sz w:val="18"/>
                <w:szCs w:val="18"/>
              </w:rPr>
            </w:pPr>
            <w:r w:rsidRPr="00BD09B7">
              <w:rPr>
                <w:rFonts w:cs="Times New Roman"/>
                <w:b/>
                <w:sz w:val="18"/>
                <w:szCs w:val="18"/>
              </w:rPr>
              <w:t>0,00</w:t>
            </w:r>
          </w:p>
        </w:tc>
        <w:tc>
          <w:tcPr>
            <w:tcW w:w="1300" w:type="dxa"/>
            <w:shd w:val="clear" w:color="auto" w:fill="DAE8F2"/>
            <w:vAlign w:val="center"/>
          </w:tcPr>
          <w:p w14:paraId="70F14C79" w14:textId="5332562A" w:rsidR="00BD09B7" w:rsidRPr="00BD09B7" w:rsidRDefault="00BD09B7" w:rsidP="00BD09B7">
            <w:pPr>
              <w:spacing w:after="0"/>
              <w:jc w:val="right"/>
              <w:rPr>
                <w:rFonts w:cs="Times New Roman"/>
                <w:b/>
                <w:sz w:val="18"/>
                <w:szCs w:val="18"/>
              </w:rPr>
            </w:pPr>
            <w:r w:rsidRPr="00BD09B7">
              <w:rPr>
                <w:rFonts w:cs="Times New Roman"/>
                <w:b/>
                <w:sz w:val="18"/>
                <w:szCs w:val="18"/>
              </w:rPr>
              <w:t>20.000,00</w:t>
            </w:r>
          </w:p>
        </w:tc>
        <w:tc>
          <w:tcPr>
            <w:tcW w:w="960" w:type="dxa"/>
            <w:shd w:val="clear" w:color="auto" w:fill="DAE8F2"/>
            <w:vAlign w:val="center"/>
          </w:tcPr>
          <w:p w14:paraId="740FBB4F" w14:textId="4D205E87" w:rsidR="00BD09B7" w:rsidRPr="00BD09B7" w:rsidRDefault="00BD09B7" w:rsidP="00BD09B7">
            <w:pPr>
              <w:spacing w:after="0"/>
              <w:jc w:val="right"/>
              <w:rPr>
                <w:rFonts w:cs="Times New Roman"/>
                <w:b/>
                <w:sz w:val="18"/>
                <w:szCs w:val="18"/>
              </w:rPr>
            </w:pPr>
            <w:r w:rsidRPr="00BD09B7">
              <w:rPr>
                <w:rFonts w:cs="Times New Roman"/>
                <w:b/>
                <w:sz w:val="18"/>
                <w:szCs w:val="18"/>
              </w:rPr>
              <w:t>100,00%</w:t>
            </w:r>
          </w:p>
        </w:tc>
      </w:tr>
      <w:tr w:rsidR="00BD09B7" w:rsidRPr="00BD09B7" w14:paraId="7F63896B" w14:textId="77777777" w:rsidTr="00BD09B7">
        <w:tc>
          <w:tcPr>
            <w:tcW w:w="5171" w:type="dxa"/>
            <w:shd w:val="clear" w:color="auto" w:fill="CBFFCB"/>
          </w:tcPr>
          <w:p w14:paraId="06D2A629" w14:textId="289BBB1E" w:rsidR="00BD09B7" w:rsidRPr="00BD09B7" w:rsidRDefault="00BD09B7" w:rsidP="00BD09B7">
            <w:pPr>
              <w:spacing w:after="0"/>
              <w:rPr>
                <w:rFonts w:cs="Times New Roman"/>
                <w:sz w:val="16"/>
                <w:szCs w:val="18"/>
              </w:rPr>
            </w:pPr>
            <w:r w:rsidRPr="00BD09B7">
              <w:rPr>
                <w:rFonts w:cs="Times New Roman"/>
                <w:sz w:val="16"/>
                <w:szCs w:val="18"/>
              </w:rPr>
              <w:t>IZVOR 500 Pomoći iz državnog proračuna</w:t>
            </w:r>
          </w:p>
        </w:tc>
        <w:tc>
          <w:tcPr>
            <w:tcW w:w="1300" w:type="dxa"/>
            <w:shd w:val="clear" w:color="auto" w:fill="CBFFCB"/>
          </w:tcPr>
          <w:p w14:paraId="5A3D215A" w14:textId="79664171" w:rsidR="00BD09B7" w:rsidRPr="00BD09B7" w:rsidRDefault="00BD09B7" w:rsidP="00BD09B7">
            <w:pPr>
              <w:spacing w:after="0"/>
              <w:jc w:val="right"/>
              <w:rPr>
                <w:rFonts w:cs="Times New Roman"/>
                <w:sz w:val="16"/>
                <w:szCs w:val="18"/>
              </w:rPr>
            </w:pPr>
            <w:r w:rsidRPr="00BD09B7">
              <w:rPr>
                <w:rFonts w:cs="Times New Roman"/>
                <w:sz w:val="16"/>
                <w:szCs w:val="18"/>
              </w:rPr>
              <w:t>20.000,00</w:t>
            </w:r>
          </w:p>
        </w:tc>
        <w:tc>
          <w:tcPr>
            <w:tcW w:w="1300" w:type="dxa"/>
            <w:shd w:val="clear" w:color="auto" w:fill="CBFFCB"/>
          </w:tcPr>
          <w:p w14:paraId="76355059" w14:textId="62E97A32"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765855F9" w14:textId="3201AA9B" w:rsidR="00BD09B7" w:rsidRPr="00BD09B7" w:rsidRDefault="00BD09B7" w:rsidP="00BD09B7">
            <w:pPr>
              <w:spacing w:after="0"/>
              <w:jc w:val="right"/>
              <w:rPr>
                <w:rFonts w:cs="Times New Roman"/>
                <w:sz w:val="16"/>
                <w:szCs w:val="18"/>
              </w:rPr>
            </w:pPr>
            <w:r w:rsidRPr="00BD09B7">
              <w:rPr>
                <w:rFonts w:cs="Times New Roman"/>
                <w:sz w:val="16"/>
                <w:szCs w:val="18"/>
              </w:rPr>
              <w:t>20.000,00</w:t>
            </w:r>
          </w:p>
        </w:tc>
        <w:tc>
          <w:tcPr>
            <w:tcW w:w="960" w:type="dxa"/>
            <w:shd w:val="clear" w:color="auto" w:fill="CBFFCB"/>
          </w:tcPr>
          <w:p w14:paraId="35E7242C" w14:textId="04FAB901"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5E62AB55" w14:textId="77777777" w:rsidTr="00BD09B7">
        <w:tc>
          <w:tcPr>
            <w:tcW w:w="5171" w:type="dxa"/>
            <w:shd w:val="clear" w:color="auto" w:fill="F2F2F2"/>
          </w:tcPr>
          <w:p w14:paraId="7986D5F2" w14:textId="0A53B486" w:rsidR="00BD09B7" w:rsidRPr="00BD09B7" w:rsidRDefault="00BD09B7" w:rsidP="00BD09B7">
            <w:pPr>
              <w:spacing w:after="0"/>
              <w:rPr>
                <w:rFonts w:cs="Times New Roman"/>
                <w:sz w:val="18"/>
                <w:szCs w:val="18"/>
              </w:rPr>
            </w:pPr>
            <w:r w:rsidRPr="00BD09B7">
              <w:rPr>
                <w:rFonts w:cs="Times New Roman"/>
                <w:sz w:val="18"/>
                <w:szCs w:val="18"/>
              </w:rPr>
              <w:t>4 Rashodi za nabavu nefinancijske imovine</w:t>
            </w:r>
          </w:p>
        </w:tc>
        <w:tc>
          <w:tcPr>
            <w:tcW w:w="1300" w:type="dxa"/>
            <w:shd w:val="clear" w:color="auto" w:fill="F2F2F2"/>
          </w:tcPr>
          <w:p w14:paraId="44CA954E" w14:textId="48412796" w:rsidR="00BD09B7" w:rsidRPr="00BD09B7" w:rsidRDefault="00BD09B7" w:rsidP="00BD09B7">
            <w:pPr>
              <w:spacing w:after="0"/>
              <w:jc w:val="right"/>
              <w:rPr>
                <w:rFonts w:cs="Times New Roman"/>
                <w:sz w:val="18"/>
                <w:szCs w:val="18"/>
              </w:rPr>
            </w:pPr>
            <w:r w:rsidRPr="00BD09B7">
              <w:rPr>
                <w:rFonts w:cs="Times New Roman"/>
                <w:sz w:val="18"/>
                <w:szCs w:val="18"/>
              </w:rPr>
              <w:t>20.000,00</w:t>
            </w:r>
          </w:p>
        </w:tc>
        <w:tc>
          <w:tcPr>
            <w:tcW w:w="1300" w:type="dxa"/>
            <w:shd w:val="clear" w:color="auto" w:fill="F2F2F2"/>
          </w:tcPr>
          <w:p w14:paraId="2ACEBCDC" w14:textId="06987419"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5830107F" w14:textId="21AA84F4" w:rsidR="00BD09B7" w:rsidRPr="00BD09B7" w:rsidRDefault="00BD09B7" w:rsidP="00BD09B7">
            <w:pPr>
              <w:spacing w:after="0"/>
              <w:jc w:val="right"/>
              <w:rPr>
                <w:rFonts w:cs="Times New Roman"/>
                <w:sz w:val="18"/>
                <w:szCs w:val="18"/>
              </w:rPr>
            </w:pPr>
            <w:r w:rsidRPr="00BD09B7">
              <w:rPr>
                <w:rFonts w:cs="Times New Roman"/>
                <w:sz w:val="18"/>
                <w:szCs w:val="18"/>
              </w:rPr>
              <w:t>20.000,00</w:t>
            </w:r>
          </w:p>
        </w:tc>
        <w:tc>
          <w:tcPr>
            <w:tcW w:w="960" w:type="dxa"/>
            <w:shd w:val="clear" w:color="auto" w:fill="F2F2F2"/>
          </w:tcPr>
          <w:p w14:paraId="46F5CA67" w14:textId="25BB3C04"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0BDC5400" w14:textId="77777777" w:rsidTr="00BD09B7">
        <w:tc>
          <w:tcPr>
            <w:tcW w:w="5171" w:type="dxa"/>
          </w:tcPr>
          <w:p w14:paraId="0880EB5C" w14:textId="1E8F44D1" w:rsidR="00BD09B7" w:rsidRDefault="00BD09B7" w:rsidP="00BD09B7">
            <w:pPr>
              <w:spacing w:after="0"/>
              <w:rPr>
                <w:rFonts w:cs="Times New Roman"/>
                <w:sz w:val="18"/>
                <w:szCs w:val="18"/>
              </w:rPr>
            </w:pPr>
            <w:r>
              <w:rPr>
                <w:rFonts w:cs="Times New Roman"/>
                <w:sz w:val="18"/>
                <w:szCs w:val="18"/>
              </w:rPr>
              <w:t>42 Rashodi za nabavu proizvedene dugotrajne imovine</w:t>
            </w:r>
          </w:p>
        </w:tc>
        <w:tc>
          <w:tcPr>
            <w:tcW w:w="1300" w:type="dxa"/>
          </w:tcPr>
          <w:p w14:paraId="54D1E99C" w14:textId="794FBDF8" w:rsidR="00BD09B7" w:rsidRDefault="00BD09B7" w:rsidP="00BD09B7">
            <w:pPr>
              <w:spacing w:after="0"/>
              <w:jc w:val="right"/>
              <w:rPr>
                <w:rFonts w:cs="Times New Roman"/>
                <w:sz w:val="18"/>
                <w:szCs w:val="18"/>
              </w:rPr>
            </w:pPr>
            <w:r>
              <w:rPr>
                <w:rFonts w:cs="Times New Roman"/>
                <w:sz w:val="18"/>
                <w:szCs w:val="18"/>
              </w:rPr>
              <w:t>20.000,00</w:t>
            </w:r>
          </w:p>
        </w:tc>
        <w:tc>
          <w:tcPr>
            <w:tcW w:w="1300" w:type="dxa"/>
          </w:tcPr>
          <w:p w14:paraId="13FBE090" w14:textId="0337CE34"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40E2B474" w14:textId="0EEE6527" w:rsidR="00BD09B7" w:rsidRDefault="00BD09B7" w:rsidP="00BD09B7">
            <w:pPr>
              <w:spacing w:after="0"/>
              <w:jc w:val="right"/>
              <w:rPr>
                <w:rFonts w:cs="Times New Roman"/>
                <w:sz w:val="18"/>
                <w:szCs w:val="18"/>
              </w:rPr>
            </w:pPr>
            <w:r>
              <w:rPr>
                <w:rFonts w:cs="Times New Roman"/>
                <w:sz w:val="18"/>
                <w:szCs w:val="18"/>
              </w:rPr>
              <w:t>20.000,00</w:t>
            </w:r>
          </w:p>
        </w:tc>
        <w:tc>
          <w:tcPr>
            <w:tcW w:w="960" w:type="dxa"/>
          </w:tcPr>
          <w:p w14:paraId="54318C33" w14:textId="6AAB4EDA"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7D8F332D" w14:textId="77777777" w:rsidTr="00BD09B7">
        <w:trPr>
          <w:trHeight w:val="540"/>
        </w:trPr>
        <w:tc>
          <w:tcPr>
            <w:tcW w:w="5171" w:type="dxa"/>
            <w:shd w:val="clear" w:color="auto" w:fill="17365D"/>
            <w:vAlign w:val="center"/>
          </w:tcPr>
          <w:p w14:paraId="5CDFA62B" w14:textId="79AB48FE" w:rsidR="00BD09B7" w:rsidRPr="00BD09B7" w:rsidRDefault="00BD09B7" w:rsidP="00BD09B7">
            <w:pPr>
              <w:spacing w:after="0"/>
              <w:rPr>
                <w:rFonts w:cs="Times New Roman"/>
                <w:b/>
                <w:color w:val="FFFFFF"/>
                <w:sz w:val="18"/>
                <w:szCs w:val="18"/>
              </w:rPr>
            </w:pPr>
            <w:r w:rsidRPr="00BD09B7">
              <w:rPr>
                <w:rFonts w:cs="Times New Roman"/>
                <w:b/>
                <w:color w:val="FFFFFF"/>
                <w:sz w:val="18"/>
                <w:szCs w:val="18"/>
              </w:rPr>
              <w:lastRenderedPageBreak/>
              <w:t>PROGRAM 2006 PROSTORNO UREĐENJE I UNAPREĐENJE STANOVANJA</w:t>
            </w:r>
          </w:p>
        </w:tc>
        <w:tc>
          <w:tcPr>
            <w:tcW w:w="1300" w:type="dxa"/>
            <w:shd w:val="clear" w:color="auto" w:fill="17365D"/>
            <w:vAlign w:val="center"/>
          </w:tcPr>
          <w:p w14:paraId="0AF6A5AD" w14:textId="3B1C3E05" w:rsidR="00BD09B7" w:rsidRPr="00BD09B7" w:rsidRDefault="00BD09B7" w:rsidP="00BD09B7">
            <w:pPr>
              <w:spacing w:after="0"/>
              <w:jc w:val="right"/>
              <w:rPr>
                <w:rFonts w:cs="Times New Roman"/>
                <w:b/>
                <w:color w:val="FFFFFF"/>
                <w:sz w:val="18"/>
                <w:szCs w:val="18"/>
              </w:rPr>
            </w:pPr>
            <w:r w:rsidRPr="00BD09B7">
              <w:rPr>
                <w:rFonts w:cs="Times New Roman"/>
                <w:b/>
                <w:color w:val="FFFFFF"/>
                <w:sz w:val="18"/>
                <w:szCs w:val="18"/>
              </w:rPr>
              <w:t>66.000,00</w:t>
            </w:r>
          </w:p>
        </w:tc>
        <w:tc>
          <w:tcPr>
            <w:tcW w:w="1300" w:type="dxa"/>
            <w:shd w:val="clear" w:color="auto" w:fill="17365D"/>
            <w:vAlign w:val="center"/>
          </w:tcPr>
          <w:p w14:paraId="333EA076" w14:textId="4584287F" w:rsidR="00BD09B7" w:rsidRPr="00BD09B7" w:rsidRDefault="00BD09B7" w:rsidP="00BD09B7">
            <w:pPr>
              <w:spacing w:after="0"/>
              <w:jc w:val="right"/>
              <w:rPr>
                <w:rFonts w:cs="Times New Roman"/>
                <w:b/>
                <w:color w:val="FFFFFF"/>
                <w:sz w:val="18"/>
                <w:szCs w:val="18"/>
              </w:rPr>
            </w:pPr>
            <w:r w:rsidRPr="00BD09B7">
              <w:rPr>
                <w:rFonts w:cs="Times New Roman"/>
                <w:b/>
                <w:color w:val="FFFFFF"/>
                <w:sz w:val="18"/>
                <w:szCs w:val="18"/>
              </w:rPr>
              <w:t>0,00</w:t>
            </w:r>
          </w:p>
        </w:tc>
        <w:tc>
          <w:tcPr>
            <w:tcW w:w="1300" w:type="dxa"/>
            <w:shd w:val="clear" w:color="auto" w:fill="17365D"/>
            <w:vAlign w:val="center"/>
          </w:tcPr>
          <w:p w14:paraId="049E94B4" w14:textId="7A127270" w:rsidR="00BD09B7" w:rsidRPr="00BD09B7" w:rsidRDefault="00BD09B7" w:rsidP="00BD09B7">
            <w:pPr>
              <w:spacing w:after="0"/>
              <w:jc w:val="right"/>
              <w:rPr>
                <w:rFonts w:cs="Times New Roman"/>
                <w:b/>
                <w:color w:val="FFFFFF"/>
                <w:sz w:val="18"/>
                <w:szCs w:val="18"/>
              </w:rPr>
            </w:pPr>
            <w:r w:rsidRPr="00BD09B7">
              <w:rPr>
                <w:rFonts w:cs="Times New Roman"/>
                <w:b/>
                <w:color w:val="FFFFFF"/>
                <w:sz w:val="18"/>
                <w:szCs w:val="18"/>
              </w:rPr>
              <w:t>66.000,00</w:t>
            </w:r>
          </w:p>
        </w:tc>
        <w:tc>
          <w:tcPr>
            <w:tcW w:w="960" w:type="dxa"/>
            <w:shd w:val="clear" w:color="auto" w:fill="17365D"/>
            <w:vAlign w:val="center"/>
          </w:tcPr>
          <w:p w14:paraId="52BB7BF4" w14:textId="30BD3EE1" w:rsidR="00BD09B7" w:rsidRPr="00BD09B7" w:rsidRDefault="00BD09B7" w:rsidP="00BD09B7">
            <w:pPr>
              <w:spacing w:after="0"/>
              <w:jc w:val="right"/>
              <w:rPr>
                <w:rFonts w:cs="Times New Roman"/>
                <w:b/>
                <w:color w:val="FFFFFF"/>
                <w:sz w:val="18"/>
                <w:szCs w:val="18"/>
              </w:rPr>
            </w:pPr>
            <w:r w:rsidRPr="00BD09B7">
              <w:rPr>
                <w:rFonts w:cs="Times New Roman"/>
                <w:b/>
                <w:color w:val="FFFFFF"/>
                <w:sz w:val="18"/>
                <w:szCs w:val="18"/>
              </w:rPr>
              <w:t>100,00%</w:t>
            </w:r>
          </w:p>
        </w:tc>
      </w:tr>
      <w:tr w:rsidR="00BD09B7" w:rsidRPr="00BD09B7" w14:paraId="31EE565A" w14:textId="77777777" w:rsidTr="00BD09B7">
        <w:trPr>
          <w:trHeight w:val="540"/>
        </w:trPr>
        <w:tc>
          <w:tcPr>
            <w:tcW w:w="5171" w:type="dxa"/>
            <w:shd w:val="clear" w:color="auto" w:fill="DAE8F2"/>
            <w:vAlign w:val="center"/>
          </w:tcPr>
          <w:p w14:paraId="7D789C21" w14:textId="1F738ADF" w:rsidR="00BD09B7" w:rsidRPr="00BD09B7" w:rsidRDefault="00BD09B7" w:rsidP="00BD09B7">
            <w:pPr>
              <w:spacing w:after="0"/>
              <w:rPr>
                <w:rFonts w:cs="Times New Roman"/>
                <w:b/>
                <w:sz w:val="18"/>
                <w:szCs w:val="18"/>
              </w:rPr>
            </w:pPr>
            <w:r w:rsidRPr="00BD09B7">
              <w:rPr>
                <w:rFonts w:cs="Times New Roman"/>
                <w:b/>
                <w:sz w:val="18"/>
                <w:szCs w:val="18"/>
              </w:rPr>
              <w:t>KAPITALNI PROJEKT K100064 OPREMANJE DRUŠTVENIH DOMOVA</w:t>
            </w:r>
          </w:p>
        </w:tc>
        <w:tc>
          <w:tcPr>
            <w:tcW w:w="1300" w:type="dxa"/>
            <w:shd w:val="clear" w:color="auto" w:fill="DAE8F2"/>
            <w:vAlign w:val="center"/>
          </w:tcPr>
          <w:p w14:paraId="170A89F6" w14:textId="2EA34E20" w:rsidR="00BD09B7" w:rsidRPr="00BD09B7" w:rsidRDefault="00BD09B7" w:rsidP="00BD09B7">
            <w:pPr>
              <w:spacing w:after="0"/>
              <w:jc w:val="right"/>
              <w:rPr>
                <w:rFonts w:cs="Times New Roman"/>
                <w:b/>
                <w:sz w:val="18"/>
                <w:szCs w:val="18"/>
              </w:rPr>
            </w:pPr>
            <w:r w:rsidRPr="00BD09B7">
              <w:rPr>
                <w:rFonts w:cs="Times New Roman"/>
                <w:b/>
                <w:sz w:val="18"/>
                <w:szCs w:val="18"/>
              </w:rPr>
              <w:t>35.000,00</w:t>
            </w:r>
          </w:p>
        </w:tc>
        <w:tc>
          <w:tcPr>
            <w:tcW w:w="1300" w:type="dxa"/>
            <w:shd w:val="clear" w:color="auto" w:fill="DAE8F2"/>
            <w:vAlign w:val="center"/>
          </w:tcPr>
          <w:p w14:paraId="0A5B7278" w14:textId="49F8F58B" w:rsidR="00BD09B7" w:rsidRPr="00BD09B7" w:rsidRDefault="00BD09B7" w:rsidP="00BD09B7">
            <w:pPr>
              <w:spacing w:after="0"/>
              <w:jc w:val="right"/>
              <w:rPr>
                <w:rFonts w:cs="Times New Roman"/>
                <w:b/>
                <w:sz w:val="18"/>
                <w:szCs w:val="18"/>
              </w:rPr>
            </w:pPr>
            <w:r w:rsidRPr="00BD09B7">
              <w:rPr>
                <w:rFonts w:cs="Times New Roman"/>
                <w:b/>
                <w:sz w:val="18"/>
                <w:szCs w:val="18"/>
              </w:rPr>
              <w:t>0,00</w:t>
            </w:r>
          </w:p>
        </w:tc>
        <w:tc>
          <w:tcPr>
            <w:tcW w:w="1300" w:type="dxa"/>
            <w:shd w:val="clear" w:color="auto" w:fill="DAE8F2"/>
            <w:vAlign w:val="center"/>
          </w:tcPr>
          <w:p w14:paraId="71431FBC" w14:textId="6EF0C01E" w:rsidR="00BD09B7" w:rsidRPr="00BD09B7" w:rsidRDefault="00BD09B7" w:rsidP="00BD09B7">
            <w:pPr>
              <w:spacing w:after="0"/>
              <w:jc w:val="right"/>
              <w:rPr>
                <w:rFonts w:cs="Times New Roman"/>
                <w:b/>
                <w:sz w:val="18"/>
                <w:szCs w:val="18"/>
              </w:rPr>
            </w:pPr>
            <w:r w:rsidRPr="00BD09B7">
              <w:rPr>
                <w:rFonts w:cs="Times New Roman"/>
                <w:b/>
                <w:sz w:val="18"/>
                <w:szCs w:val="18"/>
              </w:rPr>
              <w:t>35.000,00</w:t>
            </w:r>
          </w:p>
        </w:tc>
        <w:tc>
          <w:tcPr>
            <w:tcW w:w="960" w:type="dxa"/>
            <w:shd w:val="clear" w:color="auto" w:fill="DAE8F2"/>
            <w:vAlign w:val="center"/>
          </w:tcPr>
          <w:p w14:paraId="37256DB4" w14:textId="25072AF2" w:rsidR="00BD09B7" w:rsidRPr="00BD09B7" w:rsidRDefault="00BD09B7" w:rsidP="00BD09B7">
            <w:pPr>
              <w:spacing w:after="0"/>
              <w:jc w:val="right"/>
              <w:rPr>
                <w:rFonts w:cs="Times New Roman"/>
                <w:b/>
                <w:sz w:val="18"/>
                <w:szCs w:val="18"/>
              </w:rPr>
            </w:pPr>
            <w:r w:rsidRPr="00BD09B7">
              <w:rPr>
                <w:rFonts w:cs="Times New Roman"/>
                <w:b/>
                <w:sz w:val="18"/>
                <w:szCs w:val="18"/>
              </w:rPr>
              <w:t>100,00%</w:t>
            </w:r>
          </w:p>
        </w:tc>
      </w:tr>
      <w:tr w:rsidR="00BD09B7" w:rsidRPr="00BD09B7" w14:paraId="132D77B9" w14:textId="77777777" w:rsidTr="00BD09B7">
        <w:tc>
          <w:tcPr>
            <w:tcW w:w="5171" w:type="dxa"/>
            <w:shd w:val="clear" w:color="auto" w:fill="CBFFCB"/>
          </w:tcPr>
          <w:p w14:paraId="579457F0" w14:textId="5256B0D3" w:rsidR="00BD09B7" w:rsidRPr="00BD09B7" w:rsidRDefault="00BD09B7" w:rsidP="00BD09B7">
            <w:pPr>
              <w:spacing w:after="0"/>
              <w:rPr>
                <w:rFonts w:cs="Times New Roman"/>
                <w:sz w:val="16"/>
                <w:szCs w:val="18"/>
              </w:rPr>
            </w:pPr>
            <w:r w:rsidRPr="00BD09B7">
              <w:rPr>
                <w:rFonts w:cs="Times New Roman"/>
                <w:sz w:val="16"/>
                <w:szCs w:val="18"/>
              </w:rPr>
              <w:t>IZVOR 110 Opći prihodi i primici</w:t>
            </w:r>
          </w:p>
        </w:tc>
        <w:tc>
          <w:tcPr>
            <w:tcW w:w="1300" w:type="dxa"/>
            <w:shd w:val="clear" w:color="auto" w:fill="CBFFCB"/>
          </w:tcPr>
          <w:p w14:paraId="70FE7CCF" w14:textId="62CA6677" w:rsidR="00BD09B7" w:rsidRPr="00BD09B7" w:rsidRDefault="00BD09B7" w:rsidP="00BD09B7">
            <w:pPr>
              <w:spacing w:after="0"/>
              <w:jc w:val="right"/>
              <w:rPr>
                <w:rFonts w:cs="Times New Roman"/>
                <w:sz w:val="16"/>
                <w:szCs w:val="18"/>
              </w:rPr>
            </w:pPr>
            <w:r w:rsidRPr="00BD09B7">
              <w:rPr>
                <w:rFonts w:cs="Times New Roman"/>
                <w:sz w:val="16"/>
                <w:szCs w:val="18"/>
              </w:rPr>
              <w:t>35.000,00</w:t>
            </w:r>
          </w:p>
        </w:tc>
        <w:tc>
          <w:tcPr>
            <w:tcW w:w="1300" w:type="dxa"/>
            <w:shd w:val="clear" w:color="auto" w:fill="CBFFCB"/>
          </w:tcPr>
          <w:p w14:paraId="6E06FD3E" w14:textId="09C9DEF1" w:rsidR="00BD09B7" w:rsidRPr="00BD09B7" w:rsidRDefault="00BD09B7" w:rsidP="00BD09B7">
            <w:pPr>
              <w:spacing w:after="0"/>
              <w:jc w:val="right"/>
              <w:rPr>
                <w:rFonts w:cs="Times New Roman"/>
                <w:sz w:val="16"/>
                <w:szCs w:val="18"/>
              </w:rPr>
            </w:pPr>
            <w:r w:rsidRPr="00BD09B7">
              <w:rPr>
                <w:rFonts w:cs="Times New Roman"/>
                <w:sz w:val="16"/>
                <w:szCs w:val="18"/>
              </w:rPr>
              <w:t>-25.000,00</w:t>
            </w:r>
          </w:p>
        </w:tc>
        <w:tc>
          <w:tcPr>
            <w:tcW w:w="1300" w:type="dxa"/>
            <w:shd w:val="clear" w:color="auto" w:fill="CBFFCB"/>
          </w:tcPr>
          <w:p w14:paraId="1D2E3108" w14:textId="207A72C2" w:rsidR="00BD09B7" w:rsidRPr="00BD09B7" w:rsidRDefault="00BD09B7" w:rsidP="00BD09B7">
            <w:pPr>
              <w:spacing w:after="0"/>
              <w:jc w:val="right"/>
              <w:rPr>
                <w:rFonts w:cs="Times New Roman"/>
                <w:sz w:val="16"/>
                <w:szCs w:val="18"/>
              </w:rPr>
            </w:pPr>
            <w:r w:rsidRPr="00BD09B7">
              <w:rPr>
                <w:rFonts w:cs="Times New Roman"/>
                <w:sz w:val="16"/>
                <w:szCs w:val="18"/>
              </w:rPr>
              <w:t>10.000,00</w:t>
            </w:r>
          </w:p>
        </w:tc>
        <w:tc>
          <w:tcPr>
            <w:tcW w:w="960" w:type="dxa"/>
            <w:shd w:val="clear" w:color="auto" w:fill="CBFFCB"/>
          </w:tcPr>
          <w:p w14:paraId="101BBCFA" w14:textId="14914097" w:rsidR="00BD09B7" w:rsidRPr="00BD09B7" w:rsidRDefault="00BD09B7" w:rsidP="00BD09B7">
            <w:pPr>
              <w:spacing w:after="0"/>
              <w:jc w:val="right"/>
              <w:rPr>
                <w:rFonts w:cs="Times New Roman"/>
                <w:sz w:val="16"/>
                <w:szCs w:val="18"/>
              </w:rPr>
            </w:pPr>
            <w:r w:rsidRPr="00BD09B7">
              <w:rPr>
                <w:rFonts w:cs="Times New Roman"/>
                <w:sz w:val="16"/>
                <w:szCs w:val="18"/>
              </w:rPr>
              <w:t>28,57%</w:t>
            </w:r>
          </w:p>
        </w:tc>
      </w:tr>
      <w:tr w:rsidR="00BD09B7" w:rsidRPr="00BD09B7" w14:paraId="75940F00" w14:textId="77777777" w:rsidTr="00BD09B7">
        <w:tc>
          <w:tcPr>
            <w:tcW w:w="5171" w:type="dxa"/>
            <w:shd w:val="clear" w:color="auto" w:fill="F2F2F2"/>
          </w:tcPr>
          <w:p w14:paraId="3ABC794F" w14:textId="4C105B00" w:rsidR="00BD09B7" w:rsidRPr="00BD09B7" w:rsidRDefault="00BD09B7" w:rsidP="00BD09B7">
            <w:pPr>
              <w:spacing w:after="0"/>
              <w:rPr>
                <w:rFonts w:cs="Times New Roman"/>
                <w:sz w:val="18"/>
                <w:szCs w:val="18"/>
              </w:rPr>
            </w:pPr>
            <w:r w:rsidRPr="00BD09B7">
              <w:rPr>
                <w:rFonts w:cs="Times New Roman"/>
                <w:sz w:val="18"/>
                <w:szCs w:val="18"/>
              </w:rPr>
              <w:t>3 Rashodi poslovanja</w:t>
            </w:r>
          </w:p>
        </w:tc>
        <w:tc>
          <w:tcPr>
            <w:tcW w:w="1300" w:type="dxa"/>
            <w:shd w:val="clear" w:color="auto" w:fill="F2F2F2"/>
          </w:tcPr>
          <w:p w14:paraId="6B86A71C" w14:textId="2A7FED56" w:rsidR="00BD09B7" w:rsidRPr="00BD09B7" w:rsidRDefault="00BD09B7" w:rsidP="00BD09B7">
            <w:pPr>
              <w:spacing w:after="0"/>
              <w:jc w:val="right"/>
              <w:rPr>
                <w:rFonts w:cs="Times New Roman"/>
                <w:sz w:val="18"/>
                <w:szCs w:val="18"/>
              </w:rPr>
            </w:pPr>
            <w:r w:rsidRPr="00BD09B7">
              <w:rPr>
                <w:rFonts w:cs="Times New Roman"/>
                <w:sz w:val="18"/>
                <w:szCs w:val="18"/>
              </w:rPr>
              <w:t>10.000,00</w:t>
            </w:r>
          </w:p>
        </w:tc>
        <w:tc>
          <w:tcPr>
            <w:tcW w:w="1300" w:type="dxa"/>
            <w:shd w:val="clear" w:color="auto" w:fill="F2F2F2"/>
          </w:tcPr>
          <w:p w14:paraId="27C5CE17" w14:textId="08C0CA05"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6A801801" w14:textId="6712EA1F" w:rsidR="00BD09B7" w:rsidRPr="00BD09B7" w:rsidRDefault="00BD09B7" w:rsidP="00BD09B7">
            <w:pPr>
              <w:spacing w:after="0"/>
              <w:jc w:val="right"/>
              <w:rPr>
                <w:rFonts w:cs="Times New Roman"/>
                <w:sz w:val="18"/>
                <w:szCs w:val="18"/>
              </w:rPr>
            </w:pPr>
            <w:r w:rsidRPr="00BD09B7">
              <w:rPr>
                <w:rFonts w:cs="Times New Roman"/>
                <w:sz w:val="18"/>
                <w:szCs w:val="18"/>
              </w:rPr>
              <w:t>10.000,00</w:t>
            </w:r>
          </w:p>
        </w:tc>
        <w:tc>
          <w:tcPr>
            <w:tcW w:w="960" w:type="dxa"/>
            <w:shd w:val="clear" w:color="auto" w:fill="F2F2F2"/>
          </w:tcPr>
          <w:p w14:paraId="4F25BB6C" w14:textId="5BAC8BF7"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498FC609" w14:textId="77777777" w:rsidTr="00BD09B7">
        <w:tc>
          <w:tcPr>
            <w:tcW w:w="5171" w:type="dxa"/>
          </w:tcPr>
          <w:p w14:paraId="381A0413" w14:textId="2BAD248F" w:rsidR="00BD09B7" w:rsidRDefault="00BD09B7" w:rsidP="00BD09B7">
            <w:pPr>
              <w:spacing w:after="0"/>
              <w:rPr>
                <w:rFonts w:cs="Times New Roman"/>
                <w:sz w:val="18"/>
                <w:szCs w:val="18"/>
              </w:rPr>
            </w:pPr>
            <w:r>
              <w:rPr>
                <w:rFonts w:cs="Times New Roman"/>
                <w:sz w:val="18"/>
                <w:szCs w:val="18"/>
              </w:rPr>
              <w:t>32 Materijalni rashodi</w:t>
            </w:r>
          </w:p>
        </w:tc>
        <w:tc>
          <w:tcPr>
            <w:tcW w:w="1300" w:type="dxa"/>
          </w:tcPr>
          <w:p w14:paraId="591B0C97" w14:textId="2C603AE5" w:rsidR="00BD09B7" w:rsidRDefault="00BD09B7" w:rsidP="00BD09B7">
            <w:pPr>
              <w:spacing w:after="0"/>
              <w:jc w:val="right"/>
              <w:rPr>
                <w:rFonts w:cs="Times New Roman"/>
                <w:sz w:val="18"/>
                <w:szCs w:val="18"/>
              </w:rPr>
            </w:pPr>
            <w:r>
              <w:rPr>
                <w:rFonts w:cs="Times New Roman"/>
                <w:sz w:val="18"/>
                <w:szCs w:val="18"/>
              </w:rPr>
              <w:t>10.000,00</w:t>
            </w:r>
          </w:p>
        </w:tc>
        <w:tc>
          <w:tcPr>
            <w:tcW w:w="1300" w:type="dxa"/>
          </w:tcPr>
          <w:p w14:paraId="7DBEE5D4" w14:textId="02C03ED5"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1F83E237" w14:textId="24372A7A" w:rsidR="00BD09B7" w:rsidRDefault="00BD09B7" w:rsidP="00BD09B7">
            <w:pPr>
              <w:spacing w:after="0"/>
              <w:jc w:val="right"/>
              <w:rPr>
                <w:rFonts w:cs="Times New Roman"/>
                <w:sz w:val="18"/>
                <w:szCs w:val="18"/>
              </w:rPr>
            </w:pPr>
            <w:r>
              <w:rPr>
                <w:rFonts w:cs="Times New Roman"/>
                <w:sz w:val="18"/>
                <w:szCs w:val="18"/>
              </w:rPr>
              <w:t>10.000,00</w:t>
            </w:r>
          </w:p>
        </w:tc>
        <w:tc>
          <w:tcPr>
            <w:tcW w:w="960" w:type="dxa"/>
          </w:tcPr>
          <w:p w14:paraId="218A168C" w14:textId="73654D88"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70DEE3E5" w14:textId="77777777" w:rsidTr="00BD09B7">
        <w:tc>
          <w:tcPr>
            <w:tcW w:w="5171" w:type="dxa"/>
            <w:shd w:val="clear" w:color="auto" w:fill="F2F2F2"/>
          </w:tcPr>
          <w:p w14:paraId="2E308540" w14:textId="31D9BCA2" w:rsidR="00BD09B7" w:rsidRPr="00BD09B7" w:rsidRDefault="00BD09B7" w:rsidP="00BD09B7">
            <w:pPr>
              <w:spacing w:after="0"/>
              <w:rPr>
                <w:rFonts w:cs="Times New Roman"/>
                <w:sz w:val="18"/>
                <w:szCs w:val="18"/>
              </w:rPr>
            </w:pPr>
            <w:r w:rsidRPr="00BD09B7">
              <w:rPr>
                <w:rFonts w:cs="Times New Roman"/>
                <w:sz w:val="18"/>
                <w:szCs w:val="18"/>
              </w:rPr>
              <w:t>4 Rashodi za nabavu nefinancijske imovine</w:t>
            </w:r>
          </w:p>
        </w:tc>
        <w:tc>
          <w:tcPr>
            <w:tcW w:w="1300" w:type="dxa"/>
            <w:shd w:val="clear" w:color="auto" w:fill="F2F2F2"/>
          </w:tcPr>
          <w:p w14:paraId="1674BF52" w14:textId="092650D2" w:rsidR="00BD09B7" w:rsidRPr="00BD09B7" w:rsidRDefault="00BD09B7" w:rsidP="00BD09B7">
            <w:pPr>
              <w:spacing w:after="0"/>
              <w:jc w:val="right"/>
              <w:rPr>
                <w:rFonts w:cs="Times New Roman"/>
                <w:sz w:val="18"/>
                <w:szCs w:val="18"/>
              </w:rPr>
            </w:pPr>
            <w:r w:rsidRPr="00BD09B7">
              <w:rPr>
                <w:rFonts w:cs="Times New Roman"/>
                <w:sz w:val="18"/>
                <w:szCs w:val="18"/>
              </w:rPr>
              <w:t>25.000,00</w:t>
            </w:r>
          </w:p>
        </w:tc>
        <w:tc>
          <w:tcPr>
            <w:tcW w:w="1300" w:type="dxa"/>
            <w:shd w:val="clear" w:color="auto" w:fill="F2F2F2"/>
          </w:tcPr>
          <w:p w14:paraId="17DC62D1" w14:textId="1DF74416" w:rsidR="00BD09B7" w:rsidRPr="00BD09B7" w:rsidRDefault="00BD09B7" w:rsidP="00BD09B7">
            <w:pPr>
              <w:spacing w:after="0"/>
              <w:jc w:val="right"/>
              <w:rPr>
                <w:rFonts w:cs="Times New Roman"/>
                <w:sz w:val="18"/>
                <w:szCs w:val="18"/>
              </w:rPr>
            </w:pPr>
            <w:r w:rsidRPr="00BD09B7">
              <w:rPr>
                <w:rFonts w:cs="Times New Roman"/>
                <w:sz w:val="18"/>
                <w:szCs w:val="18"/>
              </w:rPr>
              <w:t>-25.000,00</w:t>
            </w:r>
          </w:p>
        </w:tc>
        <w:tc>
          <w:tcPr>
            <w:tcW w:w="1300" w:type="dxa"/>
            <w:shd w:val="clear" w:color="auto" w:fill="F2F2F2"/>
          </w:tcPr>
          <w:p w14:paraId="7CC79DF9" w14:textId="31FBB185"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960" w:type="dxa"/>
            <w:shd w:val="clear" w:color="auto" w:fill="F2F2F2"/>
          </w:tcPr>
          <w:p w14:paraId="1104668D" w14:textId="1FD617A1" w:rsidR="00BD09B7" w:rsidRPr="00BD09B7" w:rsidRDefault="00BD09B7" w:rsidP="00BD09B7">
            <w:pPr>
              <w:spacing w:after="0"/>
              <w:jc w:val="right"/>
              <w:rPr>
                <w:rFonts w:cs="Times New Roman"/>
                <w:sz w:val="18"/>
                <w:szCs w:val="18"/>
              </w:rPr>
            </w:pPr>
            <w:r w:rsidRPr="00BD09B7">
              <w:rPr>
                <w:rFonts w:cs="Times New Roman"/>
                <w:sz w:val="18"/>
                <w:szCs w:val="18"/>
              </w:rPr>
              <w:t>0,00%</w:t>
            </w:r>
          </w:p>
        </w:tc>
      </w:tr>
      <w:tr w:rsidR="00BD09B7" w14:paraId="643AB1B5" w14:textId="77777777" w:rsidTr="00BD09B7">
        <w:tc>
          <w:tcPr>
            <w:tcW w:w="5171" w:type="dxa"/>
          </w:tcPr>
          <w:p w14:paraId="7AFEBE64" w14:textId="3AC05B46" w:rsidR="00BD09B7" w:rsidRDefault="00BD09B7" w:rsidP="00BD09B7">
            <w:pPr>
              <w:spacing w:after="0"/>
              <w:rPr>
                <w:rFonts w:cs="Times New Roman"/>
                <w:sz w:val="18"/>
                <w:szCs w:val="18"/>
              </w:rPr>
            </w:pPr>
            <w:r>
              <w:rPr>
                <w:rFonts w:cs="Times New Roman"/>
                <w:sz w:val="18"/>
                <w:szCs w:val="18"/>
              </w:rPr>
              <w:t>42 Rashodi za nabavu proizvedene dugotrajne imovine</w:t>
            </w:r>
          </w:p>
        </w:tc>
        <w:tc>
          <w:tcPr>
            <w:tcW w:w="1300" w:type="dxa"/>
          </w:tcPr>
          <w:p w14:paraId="19DB0EAC" w14:textId="007A6333" w:rsidR="00BD09B7" w:rsidRDefault="00BD09B7" w:rsidP="00BD09B7">
            <w:pPr>
              <w:spacing w:after="0"/>
              <w:jc w:val="right"/>
              <w:rPr>
                <w:rFonts w:cs="Times New Roman"/>
                <w:sz w:val="18"/>
                <w:szCs w:val="18"/>
              </w:rPr>
            </w:pPr>
            <w:r>
              <w:rPr>
                <w:rFonts w:cs="Times New Roman"/>
                <w:sz w:val="18"/>
                <w:szCs w:val="18"/>
              </w:rPr>
              <w:t>25.000,00</w:t>
            </w:r>
          </w:p>
        </w:tc>
        <w:tc>
          <w:tcPr>
            <w:tcW w:w="1300" w:type="dxa"/>
          </w:tcPr>
          <w:p w14:paraId="03CE9835" w14:textId="723C5C0A" w:rsidR="00BD09B7" w:rsidRDefault="00BD09B7" w:rsidP="00BD09B7">
            <w:pPr>
              <w:spacing w:after="0"/>
              <w:jc w:val="right"/>
              <w:rPr>
                <w:rFonts w:cs="Times New Roman"/>
                <w:sz w:val="18"/>
                <w:szCs w:val="18"/>
              </w:rPr>
            </w:pPr>
            <w:r>
              <w:rPr>
                <w:rFonts w:cs="Times New Roman"/>
                <w:sz w:val="18"/>
                <w:szCs w:val="18"/>
              </w:rPr>
              <w:t>-25.000,00</w:t>
            </w:r>
          </w:p>
        </w:tc>
        <w:tc>
          <w:tcPr>
            <w:tcW w:w="1300" w:type="dxa"/>
          </w:tcPr>
          <w:p w14:paraId="27B1D3D1" w14:textId="10A3D489" w:rsidR="00BD09B7" w:rsidRDefault="00BD09B7" w:rsidP="00BD09B7">
            <w:pPr>
              <w:spacing w:after="0"/>
              <w:jc w:val="right"/>
              <w:rPr>
                <w:rFonts w:cs="Times New Roman"/>
                <w:sz w:val="18"/>
                <w:szCs w:val="18"/>
              </w:rPr>
            </w:pPr>
            <w:r>
              <w:rPr>
                <w:rFonts w:cs="Times New Roman"/>
                <w:sz w:val="18"/>
                <w:szCs w:val="18"/>
              </w:rPr>
              <w:t>0,00</w:t>
            </w:r>
          </w:p>
        </w:tc>
        <w:tc>
          <w:tcPr>
            <w:tcW w:w="960" w:type="dxa"/>
          </w:tcPr>
          <w:p w14:paraId="6C17B2FE" w14:textId="781D562C" w:rsidR="00BD09B7" w:rsidRDefault="00BD09B7" w:rsidP="00BD09B7">
            <w:pPr>
              <w:spacing w:after="0"/>
              <w:jc w:val="right"/>
              <w:rPr>
                <w:rFonts w:cs="Times New Roman"/>
                <w:sz w:val="18"/>
                <w:szCs w:val="18"/>
              </w:rPr>
            </w:pPr>
            <w:r>
              <w:rPr>
                <w:rFonts w:cs="Times New Roman"/>
                <w:sz w:val="18"/>
                <w:szCs w:val="18"/>
              </w:rPr>
              <w:t>0,00%</w:t>
            </w:r>
          </w:p>
        </w:tc>
      </w:tr>
      <w:tr w:rsidR="00BD09B7" w:rsidRPr="00BD09B7" w14:paraId="5E3D8120" w14:textId="77777777" w:rsidTr="00BD09B7">
        <w:tc>
          <w:tcPr>
            <w:tcW w:w="5171" w:type="dxa"/>
            <w:shd w:val="clear" w:color="auto" w:fill="CBFFCB"/>
          </w:tcPr>
          <w:p w14:paraId="3526E872" w14:textId="788F9E2F" w:rsidR="00BD09B7" w:rsidRPr="00BD09B7" w:rsidRDefault="00BD09B7" w:rsidP="00BD09B7">
            <w:pPr>
              <w:spacing w:after="0"/>
              <w:rPr>
                <w:rFonts w:cs="Times New Roman"/>
                <w:sz w:val="16"/>
                <w:szCs w:val="18"/>
              </w:rPr>
            </w:pPr>
            <w:r w:rsidRPr="00BD09B7">
              <w:rPr>
                <w:rFonts w:cs="Times New Roman"/>
                <w:sz w:val="16"/>
                <w:szCs w:val="18"/>
              </w:rPr>
              <w:t>IZVOR 500 Pomoći iz državnog proračuna</w:t>
            </w:r>
          </w:p>
        </w:tc>
        <w:tc>
          <w:tcPr>
            <w:tcW w:w="1300" w:type="dxa"/>
            <w:shd w:val="clear" w:color="auto" w:fill="CBFFCB"/>
          </w:tcPr>
          <w:p w14:paraId="30B02173" w14:textId="38B4710D"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70000FEB" w14:textId="7D61E2D9" w:rsidR="00BD09B7" w:rsidRPr="00BD09B7" w:rsidRDefault="00BD09B7" w:rsidP="00BD09B7">
            <w:pPr>
              <w:spacing w:after="0"/>
              <w:jc w:val="right"/>
              <w:rPr>
                <w:rFonts w:cs="Times New Roman"/>
                <w:sz w:val="16"/>
                <w:szCs w:val="18"/>
              </w:rPr>
            </w:pPr>
            <w:r w:rsidRPr="00BD09B7">
              <w:rPr>
                <w:rFonts w:cs="Times New Roman"/>
                <w:sz w:val="16"/>
                <w:szCs w:val="18"/>
              </w:rPr>
              <w:t>15.000,00</w:t>
            </w:r>
          </w:p>
        </w:tc>
        <w:tc>
          <w:tcPr>
            <w:tcW w:w="1300" w:type="dxa"/>
            <w:shd w:val="clear" w:color="auto" w:fill="CBFFCB"/>
          </w:tcPr>
          <w:p w14:paraId="4D6F8DBA" w14:textId="2F48AAF3" w:rsidR="00BD09B7" w:rsidRPr="00BD09B7" w:rsidRDefault="00BD09B7" w:rsidP="00BD09B7">
            <w:pPr>
              <w:spacing w:after="0"/>
              <w:jc w:val="right"/>
              <w:rPr>
                <w:rFonts w:cs="Times New Roman"/>
                <w:sz w:val="16"/>
                <w:szCs w:val="18"/>
              </w:rPr>
            </w:pPr>
            <w:r w:rsidRPr="00BD09B7">
              <w:rPr>
                <w:rFonts w:cs="Times New Roman"/>
                <w:sz w:val="16"/>
                <w:szCs w:val="18"/>
              </w:rPr>
              <w:t>15.000,00</w:t>
            </w:r>
          </w:p>
        </w:tc>
        <w:tc>
          <w:tcPr>
            <w:tcW w:w="960" w:type="dxa"/>
            <w:shd w:val="clear" w:color="auto" w:fill="CBFFCB"/>
          </w:tcPr>
          <w:p w14:paraId="4B9CED04" w14:textId="77777777" w:rsidR="00BD09B7" w:rsidRPr="00BD09B7" w:rsidRDefault="00BD09B7" w:rsidP="00BD09B7">
            <w:pPr>
              <w:spacing w:after="0"/>
              <w:jc w:val="right"/>
              <w:rPr>
                <w:rFonts w:cs="Times New Roman"/>
                <w:sz w:val="16"/>
                <w:szCs w:val="18"/>
              </w:rPr>
            </w:pPr>
          </w:p>
        </w:tc>
      </w:tr>
      <w:tr w:rsidR="00BD09B7" w:rsidRPr="00BD09B7" w14:paraId="551CDE42" w14:textId="77777777" w:rsidTr="00BD09B7">
        <w:tc>
          <w:tcPr>
            <w:tcW w:w="5171" w:type="dxa"/>
            <w:shd w:val="clear" w:color="auto" w:fill="F2F2F2"/>
          </w:tcPr>
          <w:p w14:paraId="197EBE80" w14:textId="4F877220" w:rsidR="00BD09B7" w:rsidRPr="00BD09B7" w:rsidRDefault="00BD09B7" w:rsidP="00BD09B7">
            <w:pPr>
              <w:spacing w:after="0"/>
              <w:rPr>
                <w:rFonts w:cs="Times New Roman"/>
                <w:sz w:val="18"/>
                <w:szCs w:val="18"/>
              </w:rPr>
            </w:pPr>
            <w:r w:rsidRPr="00BD09B7">
              <w:rPr>
                <w:rFonts w:cs="Times New Roman"/>
                <w:sz w:val="18"/>
                <w:szCs w:val="18"/>
              </w:rPr>
              <w:t>4 Rashodi za nabavu nefinancijske imovine</w:t>
            </w:r>
          </w:p>
        </w:tc>
        <w:tc>
          <w:tcPr>
            <w:tcW w:w="1300" w:type="dxa"/>
            <w:shd w:val="clear" w:color="auto" w:fill="F2F2F2"/>
          </w:tcPr>
          <w:p w14:paraId="2E5EE73A" w14:textId="1A3221E6"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09D974CA" w14:textId="104B3A17" w:rsidR="00BD09B7" w:rsidRPr="00BD09B7" w:rsidRDefault="00BD09B7" w:rsidP="00BD09B7">
            <w:pPr>
              <w:spacing w:after="0"/>
              <w:jc w:val="right"/>
              <w:rPr>
                <w:rFonts w:cs="Times New Roman"/>
                <w:sz w:val="18"/>
                <w:szCs w:val="18"/>
              </w:rPr>
            </w:pPr>
            <w:r w:rsidRPr="00BD09B7">
              <w:rPr>
                <w:rFonts w:cs="Times New Roman"/>
                <w:sz w:val="18"/>
                <w:szCs w:val="18"/>
              </w:rPr>
              <w:t>15.000,00</w:t>
            </w:r>
          </w:p>
        </w:tc>
        <w:tc>
          <w:tcPr>
            <w:tcW w:w="1300" w:type="dxa"/>
            <w:shd w:val="clear" w:color="auto" w:fill="F2F2F2"/>
          </w:tcPr>
          <w:p w14:paraId="76621F41" w14:textId="31004D69" w:rsidR="00BD09B7" w:rsidRPr="00BD09B7" w:rsidRDefault="00BD09B7" w:rsidP="00BD09B7">
            <w:pPr>
              <w:spacing w:after="0"/>
              <w:jc w:val="right"/>
              <w:rPr>
                <w:rFonts w:cs="Times New Roman"/>
                <w:sz w:val="18"/>
                <w:szCs w:val="18"/>
              </w:rPr>
            </w:pPr>
            <w:r w:rsidRPr="00BD09B7">
              <w:rPr>
                <w:rFonts w:cs="Times New Roman"/>
                <w:sz w:val="18"/>
                <w:szCs w:val="18"/>
              </w:rPr>
              <w:t>15.000,00</w:t>
            </w:r>
          </w:p>
        </w:tc>
        <w:tc>
          <w:tcPr>
            <w:tcW w:w="960" w:type="dxa"/>
            <w:shd w:val="clear" w:color="auto" w:fill="F2F2F2"/>
          </w:tcPr>
          <w:p w14:paraId="2D55F175" w14:textId="77777777" w:rsidR="00BD09B7" w:rsidRPr="00BD09B7" w:rsidRDefault="00BD09B7" w:rsidP="00BD09B7">
            <w:pPr>
              <w:spacing w:after="0"/>
              <w:jc w:val="right"/>
              <w:rPr>
                <w:rFonts w:cs="Times New Roman"/>
                <w:sz w:val="18"/>
                <w:szCs w:val="18"/>
              </w:rPr>
            </w:pPr>
          </w:p>
        </w:tc>
      </w:tr>
      <w:tr w:rsidR="00BD09B7" w14:paraId="56E4C54E" w14:textId="77777777" w:rsidTr="00BD09B7">
        <w:tc>
          <w:tcPr>
            <w:tcW w:w="5171" w:type="dxa"/>
          </w:tcPr>
          <w:p w14:paraId="5A8308BB" w14:textId="21723181" w:rsidR="00BD09B7" w:rsidRDefault="00BD09B7" w:rsidP="00BD09B7">
            <w:pPr>
              <w:spacing w:after="0"/>
              <w:rPr>
                <w:rFonts w:cs="Times New Roman"/>
                <w:sz w:val="18"/>
                <w:szCs w:val="18"/>
              </w:rPr>
            </w:pPr>
            <w:r>
              <w:rPr>
                <w:rFonts w:cs="Times New Roman"/>
                <w:sz w:val="18"/>
                <w:szCs w:val="18"/>
              </w:rPr>
              <w:t>42 Rashodi za nabavu proizvedene dugotrajne imovine</w:t>
            </w:r>
          </w:p>
        </w:tc>
        <w:tc>
          <w:tcPr>
            <w:tcW w:w="1300" w:type="dxa"/>
          </w:tcPr>
          <w:p w14:paraId="6FF2DE19" w14:textId="34E1F87B"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533F6210" w14:textId="5C065F9F" w:rsidR="00BD09B7" w:rsidRDefault="00BD09B7" w:rsidP="00BD09B7">
            <w:pPr>
              <w:spacing w:after="0"/>
              <w:jc w:val="right"/>
              <w:rPr>
                <w:rFonts w:cs="Times New Roman"/>
                <w:sz w:val="18"/>
                <w:szCs w:val="18"/>
              </w:rPr>
            </w:pPr>
            <w:r>
              <w:rPr>
                <w:rFonts w:cs="Times New Roman"/>
                <w:sz w:val="18"/>
                <w:szCs w:val="18"/>
              </w:rPr>
              <w:t>15.000,00</w:t>
            </w:r>
          </w:p>
        </w:tc>
        <w:tc>
          <w:tcPr>
            <w:tcW w:w="1300" w:type="dxa"/>
          </w:tcPr>
          <w:p w14:paraId="41A1D8C1" w14:textId="7B8F47E6" w:rsidR="00BD09B7" w:rsidRDefault="00BD09B7" w:rsidP="00BD09B7">
            <w:pPr>
              <w:spacing w:after="0"/>
              <w:jc w:val="right"/>
              <w:rPr>
                <w:rFonts w:cs="Times New Roman"/>
                <w:sz w:val="18"/>
                <w:szCs w:val="18"/>
              </w:rPr>
            </w:pPr>
            <w:r>
              <w:rPr>
                <w:rFonts w:cs="Times New Roman"/>
                <w:sz w:val="18"/>
                <w:szCs w:val="18"/>
              </w:rPr>
              <w:t>15.000,00</w:t>
            </w:r>
          </w:p>
        </w:tc>
        <w:tc>
          <w:tcPr>
            <w:tcW w:w="960" w:type="dxa"/>
          </w:tcPr>
          <w:p w14:paraId="79052EE3" w14:textId="77777777" w:rsidR="00BD09B7" w:rsidRDefault="00BD09B7" w:rsidP="00BD09B7">
            <w:pPr>
              <w:spacing w:after="0"/>
              <w:jc w:val="right"/>
              <w:rPr>
                <w:rFonts w:cs="Times New Roman"/>
                <w:sz w:val="18"/>
                <w:szCs w:val="18"/>
              </w:rPr>
            </w:pPr>
          </w:p>
        </w:tc>
      </w:tr>
      <w:tr w:rsidR="00BD09B7" w:rsidRPr="00BD09B7" w14:paraId="195E2C02" w14:textId="77777777" w:rsidTr="00BD09B7">
        <w:tc>
          <w:tcPr>
            <w:tcW w:w="5171" w:type="dxa"/>
            <w:shd w:val="clear" w:color="auto" w:fill="CBFFCB"/>
          </w:tcPr>
          <w:p w14:paraId="19242EB1" w14:textId="4CCAF9BB" w:rsidR="00BD09B7" w:rsidRPr="00BD09B7" w:rsidRDefault="00BD09B7" w:rsidP="00BD09B7">
            <w:pPr>
              <w:spacing w:after="0"/>
              <w:rPr>
                <w:rFonts w:cs="Times New Roman"/>
                <w:sz w:val="16"/>
                <w:szCs w:val="18"/>
              </w:rPr>
            </w:pPr>
            <w:r w:rsidRPr="00BD09B7">
              <w:rPr>
                <w:rFonts w:cs="Times New Roman"/>
                <w:sz w:val="16"/>
                <w:szCs w:val="18"/>
              </w:rPr>
              <w:t>IZVOR 520 Ostale pomoći</w:t>
            </w:r>
          </w:p>
        </w:tc>
        <w:tc>
          <w:tcPr>
            <w:tcW w:w="1300" w:type="dxa"/>
            <w:shd w:val="clear" w:color="auto" w:fill="CBFFCB"/>
          </w:tcPr>
          <w:p w14:paraId="1C200609" w14:textId="21DB4CD5"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13944790" w14:textId="751F4F4F" w:rsidR="00BD09B7" w:rsidRPr="00BD09B7" w:rsidRDefault="00BD09B7" w:rsidP="00BD09B7">
            <w:pPr>
              <w:spacing w:after="0"/>
              <w:jc w:val="right"/>
              <w:rPr>
                <w:rFonts w:cs="Times New Roman"/>
                <w:sz w:val="16"/>
                <w:szCs w:val="18"/>
              </w:rPr>
            </w:pPr>
            <w:r w:rsidRPr="00BD09B7">
              <w:rPr>
                <w:rFonts w:cs="Times New Roman"/>
                <w:sz w:val="16"/>
                <w:szCs w:val="18"/>
              </w:rPr>
              <w:t>10.000,00</w:t>
            </w:r>
          </w:p>
        </w:tc>
        <w:tc>
          <w:tcPr>
            <w:tcW w:w="1300" w:type="dxa"/>
            <w:shd w:val="clear" w:color="auto" w:fill="CBFFCB"/>
          </w:tcPr>
          <w:p w14:paraId="3A8A0CF2" w14:textId="4D3271ED" w:rsidR="00BD09B7" w:rsidRPr="00BD09B7" w:rsidRDefault="00BD09B7" w:rsidP="00BD09B7">
            <w:pPr>
              <w:spacing w:after="0"/>
              <w:jc w:val="right"/>
              <w:rPr>
                <w:rFonts w:cs="Times New Roman"/>
                <w:sz w:val="16"/>
                <w:szCs w:val="18"/>
              </w:rPr>
            </w:pPr>
            <w:r w:rsidRPr="00BD09B7">
              <w:rPr>
                <w:rFonts w:cs="Times New Roman"/>
                <w:sz w:val="16"/>
                <w:szCs w:val="18"/>
              </w:rPr>
              <w:t>10.000,00</w:t>
            </w:r>
          </w:p>
        </w:tc>
        <w:tc>
          <w:tcPr>
            <w:tcW w:w="960" w:type="dxa"/>
            <w:shd w:val="clear" w:color="auto" w:fill="CBFFCB"/>
          </w:tcPr>
          <w:p w14:paraId="5D1F6B24" w14:textId="77777777" w:rsidR="00BD09B7" w:rsidRPr="00BD09B7" w:rsidRDefault="00BD09B7" w:rsidP="00BD09B7">
            <w:pPr>
              <w:spacing w:after="0"/>
              <w:jc w:val="right"/>
              <w:rPr>
                <w:rFonts w:cs="Times New Roman"/>
                <w:sz w:val="16"/>
                <w:szCs w:val="18"/>
              </w:rPr>
            </w:pPr>
          </w:p>
        </w:tc>
      </w:tr>
      <w:tr w:rsidR="00BD09B7" w:rsidRPr="00BD09B7" w14:paraId="418E7A7F" w14:textId="77777777" w:rsidTr="00BD09B7">
        <w:tc>
          <w:tcPr>
            <w:tcW w:w="5171" w:type="dxa"/>
            <w:shd w:val="clear" w:color="auto" w:fill="F2F2F2"/>
          </w:tcPr>
          <w:p w14:paraId="6D474148" w14:textId="11FE2CB6" w:rsidR="00BD09B7" w:rsidRPr="00BD09B7" w:rsidRDefault="00BD09B7" w:rsidP="00BD09B7">
            <w:pPr>
              <w:spacing w:after="0"/>
              <w:rPr>
                <w:rFonts w:cs="Times New Roman"/>
                <w:sz w:val="18"/>
                <w:szCs w:val="18"/>
              </w:rPr>
            </w:pPr>
            <w:r w:rsidRPr="00BD09B7">
              <w:rPr>
                <w:rFonts w:cs="Times New Roman"/>
                <w:sz w:val="18"/>
                <w:szCs w:val="18"/>
              </w:rPr>
              <w:t>4 Rashodi za nabavu nefinancijske imovine</w:t>
            </w:r>
          </w:p>
        </w:tc>
        <w:tc>
          <w:tcPr>
            <w:tcW w:w="1300" w:type="dxa"/>
            <w:shd w:val="clear" w:color="auto" w:fill="F2F2F2"/>
          </w:tcPr>
          <w:p w14:paraId="61A05F1D" w14:textId="5F05FC09"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606DD465" w14:textId="03A2CEC6" w:rsidR="00BD09B7" w:rsidRPr="00BD09B7" w:rsidRDefault="00BD09B7" w:rsidP="00BD09B7">
            <w:pPr>
              <w:spacing w:after="0"/>
              <w:jc w:val="right"/>
              <w:rPr>
                <w:rFonts w:cs="Times New Roman"/>
                <w:sz w:val="18"/>
                <w:szCs w:val="18"/>
              </w:rPr>
            </w:pPr>
            <w:r w:rsidRPr="00BD09B7">
              <w:rPr>
                <w:rFonts w:cs="Times New Roman"/>
                <w:sz w:val="18"/>
                <w:szCs w:val="18"/>
              </w:rPr>
              <w:t>10.000,00</w:t>
            </w:r>
          </w:p>
        </w:tc>
        <w:tc>
          <w:tcPr>
            <w:tcW w:w="1300" w:type="dxa"/>
            <w:shd w:val="clear" w:color="auto" w:fill="F2F2F2"/>
          </w:tcPr>
          <w:p w14:paraId="707A0001" w14:textId="17E32BD1" w:rsidR="00BD09B7" w:rsidRPr="00BD09B7" w:rsidRDefault="00BD09B7" w:rsidP="00BD09B7">
            <w:pPr>
              <w:spacing w:after="0"/>
              <w:jc w:val="right"/>
              <w:rPr>
                <w:rFonts w:cs="Times New Roman"/>
                <w:sz w:val="18"/>
                <w:szCs w:val="18"/>
              </w:rPr>
            </w:pPr>
            <w:r w:rsidRPr="00BD09B7">
              <w:rPr>
                <w:rFonts w:cs="Times New Roman"/>
                <w:sz w:val="18"/>
                <w:szCs w:val="18"/>
              </w:rPr>
              <w:t>10.000,00</w:t>
            </w:r>
          </w:p>
        </w:tc>
        <w:tc>
          <w:tcPr>
            <w:tcW w:w="960" w:type="dxa"/>
            <w:shd w:val="clear" w:color="auto" w:fill="F2F2F2"/>
          </w:tcPr>
          <w:p w14:paraId="135F13FD" w14:textId="77777777" w:rsidR="00BD09B7" w:rsidRPr="00BD09B7" w:rsidRDefault="00BD09B7" w:rsidP="00BD09B7">
            <w:pPr>
              <w:spacing w:after="0"/>
              <w:jc w:val="right"/>
              <w:rPr>
                <w:rFonts w:cs="Times New Roman"/>
                <w:sz w:val="18"/>
                <w:szCs w:val="18"/>
              </w:rPr>
            </w:pPr>
          </w:p>
        </w:tc>
      </w:tr>
      <w:tr w:rsidR="00BD09B7" w14:paraId="5E2C292A" w14:textId="77777777" w:rsidTr="00BD09B7">
        <w:tc>
          <w:tcPr>
            <w:tcW w:w="5171" w:type="dxa"/>
          </w:tcPr>
          <w:p w14:paraId="504829CF" w14:textId="5F340F1E" w:rsidR="00BD09B7" w:rsidRDefault="00BD09B7" w:rsidP="00BD09B7">
            <w:pPr>
              <w:spacing w:after="0"/>
              <w:rPr>
                <w:rFonts w:cs="Times New Roman"/>
                <w:sz w:val="18"/>
                <w:szCs w:val="18"/>
              </w:rPr>
            </w:pPr>
            <w:r>
              <w:rPr>
                <w:rFonts w:cs="Times New Roman"/>
                <w:sz w:val="18"/>
                <w:szCs w:val="18"/>
              </w:rPr>
              <w:t>42 Rashodi za nabavu proizvedene dugotrajne imovine</w:t>
            </w:r>
          </w:p>
        </w:tc>
        <w:tc>
          <w:tcPr>
            <w:tcW w:w="1300" w:type="dxa"/>
          </w:tcPr>
          <w:p w14:paraId="7B78D7F7" w14:textId="6B34CA16"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660222E7" w14:textId="6339A62D" w:rsidR="00BD09B7" w:rsidRDefault="00BD09B7" w:rsidP="00BD09B7">
            <w:pPr>
              <w:spacing w:after="0"/>
              <w:jc w:val="right"/>
              <w:rPr>
                <w:rFonts w:cs="Times New Roman"/>
                <w:sz w:val="18"/>
                <w:szCs w:val="18"/>
              </w:rPr>
            </w:pPr>
            <w:r>
              <w:rPr>
                <w:rFonts w:cs="Times New Roman"/>
                <w:sz w:val="18"/>
                <w:szCs w:val="18"/>
              </w:rPr>
              <w:t>10.000,00</w:t>
            </w:r>
          </w:p>
        </w:tc>
        <w:tc>
          <w:tcPr>
            <w:tcW w:w="1300" w:type="dxa"/>
          </w:tcPr>
          <w:p w14:paraId="7B01E1A3" w14:textId="35A8F3AD" w:rsidR="00BD09B7" w:rsidRDefault="00BD09B7" w:rsidP="00BD09B7">
            <w:pPr>
              <w:spacing w:after="0"/>
              <w:jc w:val="right"/>
              <w:rPr>
                <w:rFonts w:cs="Times New Roman"/>
                <w:sz w:val="18"/>
                <w:szCs w:val="18"/>
              </w:rPr>
            </w:pPr>
            <w:r>
              <w:rPr>
                <w:rFonts w:cs="Times New Roman"/>
                <w:sz w:val="18"/>
                <w:szCs w:val="18"/>
              </w:rPr>
              <w:t>10.000,00</w:t>
            </w:r>
          </w:p>
        </w:tc>
        <w:tc>
          <w:tcPr>
            <w:tcW w:w="960" w:type="dxa"/>
          </w:tcPr>
          <w:p w14:paraId="123A35BC" w14:textId="77777777" w:rsidR="00BD09B7" w:rsidRDefault="00BD09B7" w:rsidP="00BD09B7">
            <w:pPr>
              <w:spacing w:after="0"/>
              <w:jc w:val="right"/>
              <w:rPr>
                <w:rFonts w:cs="Times New Roman"/>
                <w:sz w:val="18"/>
                <w:szCs w:val="18"/>
              </w:rPr>
            </w:pPr>
          </w:p>
        </w:tc>
      </w:tr>
      <w:tr w:rsidR="00BD09B7" w:rsidRPr="00BD09B7" w14:paraId="33D3C51A" w14:textId="77777777" w:rsidTr="00BD09B7">
        <w:trPr>
          <w:trHeight w:val="540"/>
        </w:trPr>
        <w:tc>
          <w:tcPr>
            <w:tcW w:w="5171" w:type="dxa"/>
            <w:shd w:val="clear" w:color="auto" w:fill="DAE8F2"/>
            <w:vAlign w:val="center"/>
          </w:tcPr>
          <w:p w14:paraId="05DF9EE4" w14:textId="5E3D4139" w:rsidR="00BD09B7" w:rsidRPr="00BD09B7" w:rsidRDefault="00BD09B7" w:rsidP="00BD09B7">
            <w:pPr>
              <w:spacing w:after="0"/>
              <w:rPr>
                <w:rFonts w:cs="Times New Roman"/>
                <w:b/>
                <w:sz w:val="18"/>
                <w:szCs w:val="18"/>
              </w:rPr>
            </w:pPr>
            <w:r w:rsidRPr="00BD09B7">
              <w:rPr>
                <w:rFonts w:cs="Times New Roman"/>
                <w:b/>
                <w:sz w:val="18"/>
                <w:szCs w:val="18"/>
              </w:rPr>
              <w:t>KAPITALNI PROJEKT K100169 POSTAVLJANJE OGLASNIH PLOČA NA PODRUČJU OPĆINE</w:t>
            </w:r>
          </w:p>
        </w:tc>
        <w:tc>
          <w:tcPr>
            <w:tcW w:w="1300" w:type="dxa"/>
            <w:shd w:val="clear" w:color="auto" w:fill="DAE8F2"/>
            <w:vAlign w:val="center"/>
          </w:tcPr>
          <w:p w14:paraId="6EDF353E" w14:textId="6EFC0C2F" w:rsidR="00BD09B7" w:rsidRPr="00BD09B7" w:rsidRDefault="00BD09B7" w:rsidP="00BD09B7">
            <w:pPr>
              <w:spacing w:after="0"/>
              <w:jc w:val="right"/>
              <w:rPr>
                <w:rFonts w:cs="Times New Roman"/>
                <w:b/>
                <w:sz w:val="18"/>
                <w:szCs w:val="18"/>
              </w:rPr>
            </w:pPr>
            <w:r w:rsidRPr="00BD09B7">
              <w:rPr>
                <w:rFonts w:cs="Times New Roman"/>
                <w:b/>
                <w:sz w:val="18"/>
                <w:szCs w:val="18"/>
              </w:rPr>
              <w:t>1.000,00</w:t>
            </w:r>
          </w:p>
        </w:tc>
        <w:tc>
          <w:tcPr>
            <w:tcW w:w="1300" w:type="dxa"/>
            <w:shd w:val="clear" w:color="auto" w:fill="DAE8F2"/>
            <w:vAlign w:val="center"/>
          </w:tcPr>
          <w:p w14:paraId="040A7002" w14:textId="566C572A" w:rsidR="00BD09B7" w:rsidRPr="00BD09B7" w:rsidRDefault="00BD09B7" w:rsidP="00BD09B7">
            <w:pPr>
              <w:spacing w:after="0"/>
              <w:jc w:val="right"/>
              <w:rPr>
                <w:rFonts w:cs="Times New Roman"/>
                <w:b/>
                <w:sz w:val="18"/>
                <w:szCs w:val="18"/>
              </w:rPr>
            </w:pPr>
            <w:r w:rsidRPr="00BD09B7">
              <w:rPr>
                <w:rFonts w:cs="Times New Roman"/>
                <w:b/>
                <w:sz w:val="18"/>
                <w:szCs w:val="18"/>
              </w:rPr>
              <w:t>0,00</w:t>
            </w:r>
          </w:p>
        </w:tc>
        <w:tc>
          <w:tcPr>
            <w:tcW w:w="1300" w:type="dxa"/>
            <w:shd w:val="clear" w:color="auto" w:fill="DAE8F2"/>
            <w:vAlign w:val="center"/>
          </w:tcPr>
          <w:p w14:paraId="1F77A02C" w14:textId="1558DC46" w:rsidR="00BD09B7" w:rsidRPr="00BD09B7" w:rsidRDefault="00BD09B7" w:rsidP="00BD09B7">
            <w:pPr>
              <w:spacing w:after="0"/>
              <w:jc w:val="right"/>
              <w:rPr>
                <w:rFonts w:cs="Times New Roman"/>
                <w:b/>
                <w:sz w:val="18"/>
                <w:szCs w:val="18"/>
              </w:rPr>
            </w:pPr>
            <w:r w:rsidRPr="00BD09B7">
              <w:rPr>
                <w:rFonts w:cs="Times New Roman"/>
                <w:b/>
                <w:sz w:val="18"/>
                <w:szCs w:val="18"/>
              </w:rPr>
              <w:t>1.000,00</w:t>
            </w:r>
          </w:p>
        </w:tc>
        <w:tc>
          <w:tcPr>
            <w:tcW w:w="960" w:type="dxa"/>
            <w:shd w:val="clear" w:color="auto" w:fill="DAE8F2"/>
            <w:vAlign w:val="center"/>
          </w:tcPr>
          <w:p w14:paraId="4B48683D" w14:textId="0D072021" w:rsidR="00BD09B7" w:rsidRPr="00BD09B7" w:rsidRDefault="00BD09B7" w:rsidP="00BD09B7">
            <w:pPr>
              <w:spacing w:after="0"/>
              <w:jc w:val="right"/>
              <w:rPr>
                <w:rFonts w:cs="Times New Roman"/>
                <w:b/>
                <w:sz w:val="18"/>
                <w:szCs w:val="18"/>
              </w:rPr>
            </w:pPr>
            <w:r w:rsidRPr="00BD09B7">
              <w:rPr>
                <w:rFonts w:cs="Times New Roman"/>
                <w:b/>
                <w:sz w:val="18"/>
                <w:szCs w:val="18"/>
              </w:rPr>
              <w:t>100,00%</w:t>
            </w:r>
          </w:p>
        </w:tc>
      </w:tr>
      <w:tr w:rsidR="00BD09B7" w:rsidRPr="00BD09B7" w14:paraId="646FCE72" w14:textId="77777777" w:rsidTr="00BD09B7">
        <w:tc>
          <w:tcPr>
            <w:tcW w:w="5171" w:type="dxa"/>
            <w:shd w:val="clear" w:color="auto" w:fill="CBFFCB"/>
          </w:tcPr>
          <w:p w14:paraId="384C0B6F" w14:textId="304FDB6F" w:rsidR="00BD09B7" w:rsidRPr="00BD09B7" w:rsidRDefault="00BD09B7" w:rsidP="00BD09B7">
            <w:pPr>
              <w:spacing w:after="0"/>
              <w:rPr>
                <w:rFonts w:cs="Times New Roman"/>
                <w:sz w:val="16"/>
                <w:szCs w:val="18"/>
              </w:rPr>
            </w:pPr>
            <w:r w:rsidRPr="00BD09B7">
              <w:rPr>
                <w:rFonts w:cs="Times New Roman"/>
                <w:sz w:val="16"/>
                <w:szCs w:val="18"/>
              </w:rPr>
              <w:t>IZVOR 110 Opći prihodi i primici</w:t>
            </w:r>
          </w:p>
        </w:tc>
        <w:tc>
          <w:tcPr>
            <w:tcW w:w="1300" w:type="dxa"/>
            <w:shd w:val="clear" w:color="auto" w:fill="CBFFCB"/>
          </w:tcPr>
          <w:p w14:paraId="585F8055" w14:textId="02A1FA02" w:rsidR="00BD09B7" w:rsidRPr="00BD09B7" w:rsidRDefault="00BD09B7" w:rsidP="00BD09B7">
            <w:pPr>
              <w:spacing w:after="0"/>
              <w:jc w:val="right"/>
              <w:rPr>
                <w:rFonts w:cs="Times New Roman"/>
                <w:sz w:val="16"/>
                <w:szCs w:val="18"/>
              </w:rPr>
            </w:pPr>
            <w:r w:rsidRPr="00BD09B7">
              <w:rPr>
                <w:rFonts w:cs="Times New Roman"/>
                <w:sz w:val="16"/>
                <w:szCs w:val="18"/>
              </w:rPr>
              <w:t>1.000,00</w:t>
            </w:r>
          </w:p>
        </w:tc>
        <w:tc>
          <w:tcPr>
            <w:tcW w:w="1300" w:type="dxa"/>
            <w:shd w:val="clear" w:color="auto" w:fill="CBFFCB"/>
          </w:tcPr>
          <w:p w14:paraId="62CB2301" w14:textId="1B00D98C"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260ACD4F" w14:textId="0AA699E5" w:rsidR="00BD09B7" w:rsidRPr="00BD09B7" w:rsidRDefault="00BD09B7" w:rsidP="00BD09B7">
            <w:pPr>
              <w:spacing w:after="0"/>
              <w:jc w:val="right"/>
              <w:rPr>
                <w:rFonts w:cs="Times New Roman"/>
                <w:sz w:val="16"/>
                <w:szCs w:val="18"/>
              </w:rPr>
            </w:pPr>
            <w:r w:rsidRPr="00BD09B7">
              <w:rPr>
                <w:rFonts w:cs="Times New Roman"/>
                <w:sz w:val="16"/>
                <w:szCs w:val="18"/>
              </w:rPr>
              <w:t>1.000,00</w:t>
            </w:r>
          </w:p>
        </w:tc>
        <w:tc>
          <w:tcPr>
            <w:tcW w:w="960" w:type="dxa"/>
            <w:shd w:val="clear" w:color="auto" w:fill="CBFFCB"/>
          </w:tcPr>
          <w:p w14:paraId="0773116A" w14:textId="346A9BFE"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0C6D82C6" w14:textId="77777777" w:rsidTr="00BD09B7">
        <w:tc>
          <w:tcPr>
            <w:tcW w:w="5171" w:type="dxa"/>
            <w:shd w:val="clear" w:color="auto" w:fill="F2F2F2"/>
          </w:tcPr>
          <w:p w14:paraId="68713EBB" w14:textId="603EACE3" w:rsidR="00BD09B7" w:rsidRPr="00BD09B7" w:rsidRDefault="00BD09B7" w:rsidP="00BD09B7">
            <w:pPr>
              <w:spacing w:after="0"/>
              <w:rPr>
                <w:rFonts w:cs="Times New Roman"/>
                <w:sz w:val="18"/>
                <w:szCs w:val="18"/>
              </w:rPr>
            </w:pPr>
            <w:r w:rsidRPr="00BD09B7">
              <w:rPr>
                <w:rFonts w:cs="Times New Roman"/>
                <w:sz w:val="18"/>
                <w:szCs w:val="18"/>
              </w:rPr>
              <w:t>4 Rashodi za nabavu nefinancijske imovine</w:t>
            </w:r>
          </w:p>
        </w:tc>
        <w:tc>
          <w:tcPr>
            <w:tcW w:w="1300" w:type="dxa"/>
            <w:shd w:val="clear" w:color="auto" w:fill="F2F2F2"/>
          </w:tcPr>
          <w:p w14:paraId="5B807E0C" w14:textId="5F7B5AD4" w:rsidR="00BD09B7" w:rsidRPr="00BD09B7" w:rsidRDefault="00BD09B7" w:rsidP="00BD09B7">
            <w:pPr>
              <w:spacing w:after="0"/>
              <w:jc w:val="right"/>
              <w:rPr>
                <w:rFonts w:cs="Times New Roman"/>
                <w:sz w:val="18"/>
                <w:szCs w:val="18"/>
              </w:rPr>
            </w:pPr>
            <w:r w:rsidRPr="00BD09B7">
              <w:rPr>
                <w:rFonts w:cs="Times New Roman"/>
                <w:sz w:val="18"/>
                <w:szCs w:val="18"/>
              </w:rPr>
              <w:t>1.000,00</w:t>
            </w:r>
          </w:p>
        </w:tc>
        <w:tc>
          <w:tcPr>
            <w:tcW w:w="1300" w:type="dxa"/>
            <w:shd w:val="clear" w:color="auto" w:fill="F2F2F2"/>
          </w:tcPr>
          <w:p w14:paraId="6B7084B3" w14:textId="1A58531B"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569FA7E9" w14:textId="4978EF5A" w:rsidR="00BD09B7" w:rsidRPr="00BD09B7" w:rsidRDefault="00BD09B7" w:rsidP="00BD09B7">
            <w:pPr>
              <w:spacing w:after="0"/>
              <w:jc w:val="right"/>
              <w:rPr>
                <w:rFonts w:cs="Times New Roman"/>
                <w:sz w:val="18"/>
                <w:szCs w:val="18"/>
              </w:rPr>
            </w:pPr>
            <w:r w:rsidRPr="00BD09B7">
              <w:rPr>
                <w:rFonts w:cs="Times New Roman"/>
                <w:sz w:val="18"/>
                <w:szCs w:val="18"/>
              </w:rPr>
              <w:t>1.000,00</w:t>
            </w:r>
          </w:p>
        </w:tc>
        <w:tc>
          <w:tcPr>
            <w:tcW w:w="960" w:type="dxa"/>
            <w:shd w:val="clear" w:color="auto" w:fill="F2F2F2"/>
          </w:tcPr>
          <w:p w14:paraId="45F96A3D" w14:textId="3F83208B"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470BFFD6" w14:textId="77777777" w:rsidTr="00BD09B7">
        <w:tc>
          <w:tcPr>
            <w:tcW w:w="5171" w:type="dxa"/>
          </w:tcPr>
          <w:p w14:paraId="0346CC77" w14:textId="32629F11" w:rsidR="00BD09B7" w:rsidRDefault="00BD09B7" w:rsidP="00BD09B7">
            <w:pPr>
              <w:spacing w:after="0"/>
              <w:rPr>
                <w:rFonts w:cs="Times New Roman"/>
                <w:sz w:val="18"/>
                <w:szCs w:val="18"/>
              </w:rPr>
            </w:pPr>
            <w:r>
              <w:rPr>
                <w:rFonts w:cs="Times New Roman"/>
                <w:sz w:val="18"/>
                <w:szCs w:val="18"/>
              </w:rPr>
              <w:t>42 Rashodi za nabavu proizvedene dugotrajne imovine</w:t>
            </w:r>
          </w:p>
        </w:tc>
        <w:tc>
          <w:tcPr>
            <w:tcW w:w="1300" w:type="dxa"/>
          </w:tcPr>
          <w:p w14:paraId="4E1EAA2D" w14:textId="0C7D1F5A" w:rsidR="00BD09B7" w:rsidRDefault="00BD09B7" w:rsidP="00BD09B7">
            <w:pPr>
              <w:spacing w:after="0"/>
              <w:jc w:val="right"/>
              <w:rPr>
                <w:rFonts w:cs="Times New Roman"/>
                <w:sz w:val="18"/>
                <w:szCs w:val="18"/>
              </w:rPr>
            </w:pPr>
            <w:r>
              <w:rPr>
                <w:rFonts w:cs="Times New Roman"/>
                <w:sz w:val="18"/>
                <w:szCs w:val="18"/>
              </w:rPr>
              <w:t>1.000,00</w:t>
            </w:r>
          </w:p>
        </w:tc>
        <w:tc>
          <w:tcPr>
            <w:tcW w:w="1300" w:type="dxa"/>
          </w:tcPr>
          <w:p w14:paraId="09735BFE" w14:textId="372880CF"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299CC903" w14:textId="27E2591F" w:rsidR="00BD09B7" w:rsidRDefault="00BD09B7" w:rsidP="00BD09B7">
            <w:pPr>
              <w:spacing w:after="0"/>
              <w:jc w:val="right"/>
              <w:rPr>
                <w:rFonts w:cs="Times New Roman"/>
                <w:sz w:val="18"/>
                <w:szCs w:val="18"/>
              </w:rPr>
            </w:pPr>
            <w:r>
              <w:rPr>
                <w:rFonts w:cs="Times New Roman"/>
                <w:sz w:val="18"/>
                <w:szCs w:val="18"/>
              </w:rPr>
              <w:t>1.000,00</w:t>
            </w:r>
          </w:p>
        </w:tc>
        <w:tc>
          <w:tcPr>
            <w:tcW w:w="960" w:type="dxa"/>
          </w:tcPr>
          <w:p w14:paraId="7ED8323B" w14:textId="3181BE86"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098B4DBD" w14:textId="77777777" w:rsidTr="00BD09B7">
        <w:trPr>
          <w:trHeight w:val="540"/>
        </w:trPr>
        <w:tc>
          <w:tcPr>
            <w:tcW w:w="5171" w:type="dxa"/>
            <w:shd w:val="clear" w:color="auto" w:fill="DAE8F2"/>
            <w:vAlign w:val="center"/>
          </w:tcPr>
          <w:p w14:paraId="6FFFB24C" w14:textId="4032073A" w:rsidR="00BD09B7" w:rsidRPr="00BD09B7" w:rsidRDefault="00BD09B7" w:rsidP="00BD09B7">
            <w:pPr>
              <w:spacing w:after="0"/>
              <w:rPr>
                <w:rFonts w:cs="Times New Roman"/>
                <w:b/>
                <w:sz w:val="18"/>
                <w:szCs w:val="18"/>
              </w:rPr>
            </w:pPr>
            <w:r w:rsidRPr="00BD09B7">
              <w:rPr>
                <w:rFonts w:cs="Times New Roman"/>
                <w:b/>
                <w:sz w:val="18"/>
                <w:szCs w:val="18"/>
              </w:rPr>
              <w:t>TEKUĆI PROJEKT T100153 POTICAJI ZA KUPNJU PRVE NEKRETNINE</w:t>
            </w:r>
          </w:p>
        </w:tc>
        <w:tc>
          <w:tcPr>
            <w:tcW w:w="1300" w:type="dxa"/>
            <w:shd w:val="clear" w:color="auto" w:fill="DAE8F2"/>
            <w:vAlign w:val="center"/>
          </w:tcPr>
          <w:p w14:paraId="3F680FAF" w14:textId="5A4C256B" w:rsidR="00BD09B7" w:rsidRPr="00BD09B7" w:rsidRDefault="00BD09B7" w:rsidP="00BD09B7">
            <w:pPr>
              <w:spacing w:after="0"/>
              <w:jc w:val="right"/>
              <w:rPr>
                <w:rFonts w:cs="Times New Roman"/>
                <w:b/>
                <w:sz w:val="18"/>
                <w:szCs w:val="18"/>
              </w:rPr>
            </w:pPr>
            <w:r w:rsidRPr="00BD09B7">
              <w:rPr>
                <w:rFonts w:cs="Times New Roman"/>
                <w:b/>
                <w:sz w:val="18"/>
                <w:szCs w:val="18"/>
              </w:rPr>
              <w:t>30.000,00</w:t>
            </w:r>
          </w:p>
        </w:tc>
        <w:tc>
          <w:tcPr>
            <w:tcW w:w="1300" w:type="dxa"/>
            <w:shd w:val="clear" w:color="auto" w:fill="DAE8F2"/>
            <w:vAlign w:val="center"/>
          </w:tcPr>
          <w:p w14:paraId="162E9301" w14:textId="3644628C" w:rsidR="00BD09B7" w:rsidRPr="00BD09B7" w:rsidRDefault="00BD09B7" w:rsidP="00BD09B7">
            <w:pPr>
              <w:spacing w:after="0"/>
              <w:jc w:val="right"/>
              <w:rPr>
                <w:rFonts w:cs="Times New Roman"/>
                <w:b/>
                <w:sz w:val="18"/>
                <w:szCs w:val="18"/>
              </w:rPr>
            </w:pPr>
            <w:r w:rsidRPr="00BD09B7">
              <w:rPr>
                <w:rFonts w:cs="Times New Roman"/>
                <w:b/>
                <w:sz w:val="18"/>
                <w:szCs w:val="18"/>
              </w:rPr>
              <w:t>0,00</w:t>
            </w:r>
          </w:p>
        </w:tc>
        <w:tc>
          <w:tcPr>
            <w:tcW w:w="1300" w:type="dxa"/>
            <w:shd w:val="clear" w:color="auto" w:fill="DAE8F2"/>
            <w:vAlign w:val="center"/>
          </w:tcPr>
          <w:p w14:paraId="13CA4C75" w14:textId="7885652E" w:rsidR="00BD09B7" w:rsidRPr="00BD09B7" w:rsidRDefault="00BD09B7" w:rsidP="00BD09B7">
            <w:pPr>
              <w:spacing w:after="0"/>
              <w:jc w:val="right"/>
              <w:rPr>
                <w:rFonts w:cs="Times New Roman"/>
                <w:b/>
                <w:sz w:val="18"/>
                <w:szCs w:val="18"/>
              </w:rPr>
            </w:pPr>
            <w:r w:rsidRPr="00BD09B7">
              <w:rPr>
                <w:rFonts w:cs="Times New Roman"/>
                <w:b/>
                <w:sz w:val="18"/>
                <w:szCs w:val="18"/>
              </w:rPr>
              <w:t>30.000,00</w:t>
            </w:r>
          </w:p>
        </w:tc>
        <w:tc>
          <w:tcPr>
            <w:tcW w:w="960" w:type="dxa"/>
            <w:shd w:val="clear" w:color="auto" w:fill="DAE8F2"/>
            <w:vAlign w:val="center"/>
          </w:tcPr>
          <w:p w14:paraId="52E3D5BB" w14:textId="30878B20" w:rsidR="00BD09B7" w:rsidRPr="00BD09B7" w:rsidRDefault="00BD09B7" w:rsidP="00BD09B7">
            <w:pPr>
              <w:spacing w:after="0"/>
              <w:jc w:val="right"/>
              <w:rPr>
                <w:rFonts w:cs="Times New Roman"/>
                <w:b/>
                <w:sz w:val="18"/>
                <w:szCs w:val="18"/>
              </w:rPr>
            </w:pPr>
            <w:r w:rsidRPr="00BD09B7">
              <w:rPr>
                <w:rFonts w:cs="Times New Roman"/>
                <w:b/>
                <w:sz w:val="18"/>
                <w:szCs w:val="18"/>
              </w:rPr>
              <w:t>100,00%</w:t>
            </w:r>
          </w:p>
        </w:tc>
      </w:tr>
      <w:tr w:rsidR="00BD09B7" w:rsidRPr="00BD09B7" w14:paraId="4ECE3BBA" w14:textId="77777777" w:rsidTr="00BD09B7">
        <w:tc>
          <w:tcPr>
            <w:tcW w:w="5171" w:type="dxa"/>
            <w:shd w:val="clear" w:color="auto" w:fill="CBFFCB"/>
          </w:tcPr>
          <w:p w14:paraId="687162A6" w14:textId="58D6385E" w:rsidR="00BD09B7" w:rsidRPr="00BD09B7" w:rsidRDefault="00BD09B7" w:rsidP="00BD09B7">
            <w:pPr>
              <w:spacing w:after="0"/>
              <w:rPr>
                <w:rFonts w:cs="Times New Roman"/>
                <w:sz w:val="16"/>
                <w:szCs w:val="18"/>
              </w:rPr>
            </w:pPr>
            <w:r w:rsidRPr="00BD09B7">
              <w:rPr>
                <w:rFonts w:cs="Times New Roman"/>
                <w:sz w:val="16"/>
                <w:szCs w:val="18"/>
              </w:rPr>
              <w:t>IZVOR 110 Opći prihodi i primici</w:t>
            </w:r>
          </w:p>
        </w:tc>
        <w:tc>
          <w:tcPr>
            <w:tcW w:w="1300" w:type="dxa"/>
            <w:shd w:val="clear" w:color="auto" w:fill="CBFFCB"/>
          </w:tcPr>
          <w:p w14:paraId="60E27B1B" w14:textId="2D3D5A45" w:rsidR="00BD09B7" w:rsidRPr="00BD09B7" w:rsidRDefault="00BD09B7" w:rsidP="00BD09B7">
            <w:pPr>
              <w:spacing w:after="0"/>
              <w:jc w:val="right"/>
              <w:rPr>
                <w:rFonts w:cs="Times New Roman"/>
                <w:sz w:val="16"/>
                <w:szCs w:val="18"/>
              </w:rPr>
            </w:pPr>
            <w:r w:rsidRPr="00BD09B7">
              <w:rPr>
                <w:rFonts w:cs="Times New Roman"/>
                <w:sz w:val="16"/>
                <w:szCs w:val="18"/>
              </w:rPr>
              <w:t>30.000,00</w:t>
            </w:r>
          </w:p>
        </w:tc>
        <w:tc>
          <w:tcPr>
            <w:tcW w:w="1300" w:type="dxa"/>
            <w:shd w:val="clear" w:color="auto" w:fill="CBFFCB"/>
          </w:tcPr>
          <w:p w14:paraId="6B999DDD" w14:textId="25BCE707" w:rsidR="00BD09B7" w:rsidRPr="00BD09B7" w:rsidRDefault="00BD09B7" w:rsidP="00BD09B7">
            <w:pPr>
              <w:spacing w:after="0"/>
              <w:jc w:val="right"/>
              <w:rPr>
                <w:rFonts w:cs="Times New Roman"/>
                <w:sz w:val="16"/>
                <w:szCs w:val="18"/>
              </w:rPr>
            </w:pPr>
            <w:r w:rsidRPr="00BD09B7">
              <w:rPr>
                <w:rFonts w:cs="Times New Roman"/>
                <w:sz w:val="16"/>
                <w:szCs w:val="18"/>
              </w:rPr>
              <w:t>-30.000,00</w:t>
            </w:r>
          </w:p>
        </w:tc>
        <w:tc>
          <w:tcPr>
            <w:tcW w:w="1300" w:type="dxa"/>
            <w:shd w:val="clear" w:color="auto" w:fill="CBFFCB"/>
          </w:tcPr>
          <w:p w14:paraId="7F4A0611" w14:textId="5AF7C8D7"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960" w:type="dxa"/>
            <w:shd w:val="clear" w:color="auto" w:fill="CBFFCB"/>
          </w:tcPr>
          <w:p w14:paraId="55D7B1D6" w14:textId="6EE0BD04" w:rsidR="00BD09B7" w:rsidRPr="00BD09B7" w:rsidRDefault="00BD09B7" w:rsidP="00BD09B7">
            <w:pPr>
              <w:spacing w:after="0"/>
              <w:jc w:val="right"/>
              <w:rPr>
                <w:rFonts w:cs="Times New Roman"/>
                <w:sz w:val="16"/>
                <w:szCs w:val="18"/>
              </w:rPr>
            </w:pPr>
            <w:r w:rsidRPr="00BD09B7">
              <w:rPr>
                <w:rFonts w:cs="Times New Roman"/>
                <w:sz w:val="16"/>
                <w:szCs w:val="18"/>
              </w:rPr>
              <w:t>0,00%</w:t>
            </w:r>
          </w:p>
        </w:tc>
      </w:tr>
      <w:tr w:rsidR="00BD09B7" w:rsidRPr="00BD09B7" w14:paraId="0F4C52D8" w14:textId="77777777" w:rsidTr="00BD09B7">
        <w:tc>
          <w:tcPr>
            <w:tcW w:w="5171" w:type="dxa"/>
            <w:shd w:val="clear" w:color="auto" w:fill="F2F2F2"/>
          </w:tcPr>
          <w:p w14:paraId="23144283" w14:textId="7E12D127" w:rsidR="00BD09B7" w:rsidRPr="00BD09B7" w:rsidRDefault="00BD09B7" w:rsidP="00BD09B7">
            <w:pPr>
              <w:spacing w:after="0"/>
              <w:rPr>
                <w:rFonts w:cs="Times New Roman"/>
                <w:sz w:val="18"/>
                <w:szCs w:val="18"/>
              </w:rPr>
            </w:pPr>
            <w:r w:rsidRPr="00BD09B7">
              <w:rPr>
                <w:rFonts w:cs="Times New Roman"/>
                <w:sz w:val="18"/>
                <w:szCs w:val="18"/>
              </w:rPr>
              <w:t>3 Rashodi poslovanja</w:t>
            </w:r>
          </w:p>
        </w:tc>
        <w:tc>
          <w:tcPr>
            <w:tcW w:w="1300" w:type="dxa"/>
            <w:shd w:val="clear" w:color="auto" w:fill="F2F2F2"/>
          </w:tcPr>
          <w:p w14:paraId="5B48713B" w14:textId="32EEB736" w:rsidR="00BD09B7" w:rsidRPr="00BD09B7" w:rsidRDefault="00BD09B7" w:rsidP="00BD09B7">
            <w:pPr>
              <w:spacing w:after="0"/>
              <w:jc w:val="right"/>
              <w:rPr>
                <w:rFonts w:cs="Times New Roman"/>
                <w:sz w:val="18"/>
                <w:szCs w:val="18"/>
              </w:rPr>
            </w:pPr>
            <w:r w:rsidRPr="00BD09B7">
              <w:rPr>
                <w:rFonts w:cs="Times New Roman"/>
                <w:sz w:val="18"/>
                <w:szCs w:val="18"/>
              </w:rPr>
              <w:t>30.000,00</w:t>
            </w:r>
          </w:p>
        </w:tc>
        <w:tc>
          <w:tcPr>
            <w:tcW w:w="1300" w:type="dxa"/>
            <w:shd w:val="clear" w:color="auto" w:fill="F2F2F2"/>
          </w:tcPr>
          <w:p w14:paraId="052CD5E1" w14:textId="0AF757C8" w:rsidR="00BD09B7" w:rsidRPr="00BD09B7" w:rsidRDefault="00BD09B7" w:rsidP="00BD09B7">
            <w:pPr>
              <w:spacing w:after="0"/>
              <w:jc w:val="right"/>
              <w:rPr>
                <w:rFonts w:cs="Times New Roman"/>
                <w:sz w:val="18"/>
                <w:szCs w:val="18"/>
              </w:rPr>
            </w:pPr>
            <w:r w:rsidRPr="00BD09B7">
              <w:rPr>
                <w:rFonts w:cs="Times New Roman"/>
                <w:sz w:val="18"/>
                <w:szCs w:val="18"/>
              </w:rPr>
              <w:t>-30.000,00</w:t>
            </w:r>
          </w:p>
        </w:tc>
        <w:tc>
          <w:tcPr>
            <w:tcW w:w="1300" w:type="dxa"/>
            <w:shd w:val="clear" w:color="auto" w:fill="F2F2F2"/>
          </w:tcPr>
          <w:p w14:paraId="2415CC5E" w14:textId="4DEF39DF"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960" w:type="dxa"/>
            <w:shd w:val="clear" w:color="auto" w:fill="F2F2F2"/>
          </w:tcPr>
          <w:p w14:paraId="734DEB64" w14:textId="6D8BEBE9" w:rsidR="00BD09B7" w:rsidRPr="00BD09B7" w:rsidRDefault="00BD09B7" w:rsidP="00BD09B7">
            <w:pPr>
              <w:spacing w:after="0"/>
              <w:jc w:val="right"/>
              <w:rPr>
                <w:rFonts w:cs="Times New Roman"/>
                <w:sz w:val="18"/>
                <w:szCs w:val="18"/>
              </w:rPr>
            </w:pPr>
            <w:r w:rsidRPr="00BD09B7">
              <w:rPr>
                <w:rFonts w:cs="Times New Roman"/>
                <w:sz w:val="18"/>
                <w:szCs w:val="18"/>
              </w:rPr>
              <w:t>0,00%</w:t>
            </w:r>
          </w:p>
        </w:tc>
      </w:tr>
      <w:tr w:rsidR="00BD09B7" w14:paraId="153BE8D9" w14:textId="77777777" w:rsidTr="00BD09B7">
        <w:tc>
          <w:tcPr>
            <w:tcW w:w="5171" w:type="dxa"/>
          </w:tcPr>
          <w:p w14:paraId="32ADF1CF" w14:textId="36609C08" w:rsidR="00BD09B7" w:rsidRDefault="00BD09B7" w:rsidP="00BD09B7">
            <w:pPr>
              <w:spacing w:after="0"/>
              <w:rPr>
                <w:rFonts w:cs="Times New Roman"/>
                <w:sz w:val="18"/>
                <w:szCs w:val="18"/>
              </w:rPr>
            </w:pPr>
            <w:r>
              <w:rPr>
                <w:rFonts w:cs="Times New Roman"/>
                <w:sz w:val="18"/>
                <w:szCs w:val="18"/>
              </w:rPr>
              <w:t>37 Naknade građanima i kućanstvima na temelju osiguranja i druge naknade</w:t>
            </w:r>
          </w:p>
        </w:tc>
        <w:tc>
          <w:tcPr>
            <w:tcW w:w="1300" w:type="dxa"/>
          </w:tcPr>
          <w:p w14:paraId="56224E97" w14:textId="334EB886" w:rsidR="00BD09B7" w:rsidRDefault="00BD09B7" w:rsidP="00BD09B7">
            <w:pPr>
              <w:spacing w:after="0"/>
              <w:jc w:val="right"/>
              <w:rPr>
                <w:rFonts w:cs="Times New Roman"/>
                <w:sz w:val="18"/>
                <w:szCs w:val="18"/>
              </w:rPr>
            </w:pPr>
            <w:r>
              <w:rPr>
                <w:rFonts w:cs="Times New Roman"/>
                <w:sz w:val="18"/>
                <w:szCs w:val="18"/>
              </w:rPr>
              <w:t>30.000,00</w:t>
            </w:r>
          </w:p>
        </w:tc>
        <w:tc>
          <w:tcPr>
            <w:tcW w:w="1300" w:type="dxa"/>
          </w:tcPr>
          <w:p w14:paraId="7D2DE020" w14:textId="6E09A972" w:rsidR="00BD09B7" w:rsidRDefault="00BD09B7" w:rsidP="00BD09B7">
            <w:pPr>
              <w:spacing w:after="0"/>
              <w:jc w:val="right"/>
              <w:rPr>
                <w:rFonts w:cs="Times New Roman"/>
                <w:sz w:val="18"/>
                <w:szCs w:val="18"/>
              </w:rPr>
            </w:pPr>
            <w:r>
              <w:rPr>
                <w:rFonts w:cs="Times New Roman"/>
                <w:sz w:val="18"/>
                <w:szCs w:val="18"/>
              </w:rPr>
              <w:t>-30.000,00</w:t>
            </w:r>
          </w:p>
        </w:tc>
        <w:tc>
          <w:tcPr>
            <w:tcW w:w="1300" w:type="dxa"/>
          </w:tcPr>
          <w:p w14:paraId="63FC33B1" w14:textId="03B6602C" w:rsidR="00BD09B7" w:rsidRDefault="00BD09B7" w:rsidP="00BD09B7">
            <w:pPr>
              <w:spacing w:after="0"/>
              <w:jc w:val="right"/>
              <w:rPr>
                <w:rFonts w:cs="Times New Roman"/>
                <w:sz w:val="18"/>
                <w:szCs w:val="18"/>
              </w:rPr>
            </w:pPr>
            <w:r>
              <w:rPr>
                <w:rFonts w:cs="Times New Roman"/>
                <w:sz w:val="18"/>
                <w:szCs w:val="18"/>
              </w:rPr>
              <w:t>0,00</w:t>
            </w:r>
          </w:p>
        </w:tc>
        <w:tc>
          <w:tcPr>
            <w:tcW w:w="960" w:type="dxa"/>
          </w:tcPr>
          <w:p w14:paraId="5D58081B" w14:textId="06941EE0" w:rsidR="00BD09B7" w:rsidRDefault="00BD09B7" w:rsidP="00BD09B7">
            <w:pPr>
              <w:spacing w:after="0"/>
              <w:jc w:val="right"/>
              <w:rPr>
                <w:rFonts w:cs="Times New Roman"/>
                <w:sz w:val="18"/>
                <w:szCs w:val="18"/>
              </w:rPr>
            </w:pPr>
            <w:r>
              <w:rPr>
                <w:rFonts w:cs="Times New Roman"/>
                <w:sz w:val="18"/>
                <w:szCs w:val="18"/>
              </w:rPr>
              <w:t>0,00%</w:t>
            </w:r>
          </w:p>
        </w:tc>
      </w:tr>
      <w:tr w:rsidR="00BD09B7" w:rsidRPr="00BD09B7" w14:paraId="5E41C11B" w14:textId="77777777" w:rsidTr="00BD09B7">
        <w:tc>
          <w:tcPr>
            <w:tcW w:w="5171" w:type="dxa"/>
            <w:shd w:val="clear" w:color="auto" w:fill="CBFFCB"/>
          </w:tcPr>
          <w:p w14:paraId="0D975D1A" w14:textId="1B9A031A" w:rsidR="00BD09B7" w:rsidRPr="00BD09B7" w:rsidRDefault="00BD09B7" w:rsidP="00BD09B7">
            <w:pPr>
              <w:spacing w:after="0"/>
              <w:rPr>
                <w:rFonts w:cs="Times New Roman"/>
                <w:sz w:val="16"/>
                <w:szCs w:val="18"/>
              </w:rPr>
            </w:pPr>
            <w:r w:rsidRPr="00BD09B7">
              <w:rPr>
                <w:rFonts w:cs="Times New Roman"/>
                <w:sz w:val="16"/>
                <w:szCs w:val="18"/>
              </w:rPr>
              <w:t>IZVOR 430 Ostali prihodi za posebne namjene</w:t>
            </w:r>
          </w:p>
        </w:tc>
        <w:tc>
          <w:tcPr>
            <w:tcW w:w="1300" w:type="dxa"/>
            <w:shd w:val="clear" w:color="auto" w:fill="CBFFCB"/>
          </w:tcPr>
          <w:p w14:paraId="02DB643F" w14:textId="7E75AB32"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35A18866" w14:textId="0335AA8F" w:rsidR="00BD09B7" w:rsidRPr="00BD09B7" w:rsidRDefault="00BD09B7" w:rsidP="00BD09B7">
            <w:pPr>
              <w:spacing w:after="0"/>
              <w:jc w:val="right"/>
              <w:rPr>
                <w:rFonts w:cs="Times New Roman"/>
                <w:sz w:val="16"/>
                <w:szCs w:val="18"/>
              </w:rPr>
            </w:pPr>
            <w:r w:rsidRPr="00BD09B7">
              <w:rPr>
                <w:rFonts w:cs="Times New Roman"/>
                <w:sz w:val="16"/>
                <w:szCs w:val="18"/>
              </w:rPr>
              <w:t>30.000,00</w:t>
            </w:r>
          </w:p>
        </w:tc>
        <w:tc>
          <w:tcPr>
            <w:tcW w:w="1300" w:type="dxa"/>
            <w:shd w:val="clear" w:color="auto" w:fill="CBFFCB"/>
          </w:tcPr>
          <w:p w14:paraId="10FA7DC9" w14:textId="3CDCDA22" w:rsidR="00BD09B7" w:rsidRPr="00BD09B7" w:rsidRDefault="00BD09B7" w:rsidP="00BD09B7">
            <w:pPr>
              <w:spacing w:after="0"/>
              <w:jc w:val="right"/>
              <w:rPr>
                <w:rFonts w:cs="Times New Roman"/>
                <w:sz w:val="16"/>
                <w:szCs w:val="18"/>
              </w:rPr>
            </w:pPr>
            <w:r w:rsidRPr="00BD09B7">
              <w:rPr>
                <w:rFonts w:cs="Times New Roman"/>
                <w:sz w:val="16"/>
                <w:szCs w:val="18"/>
              </w:rPr>
              <w:t>30.000,00</w:t>
            </w:r>
          </w:p>
        </w:tc>
        <w:tc>
          <w:tcPr>
            <w:tcW w:w="960" w:type="dxa"/>
            <w:shd w:val="clear" w:color="auto" w:fill="CBFFCB"/>
          </w:tcPr>
          <w:p w14:paraId="74B8527F" w14:textId="77777777" w:rsidR="00BD09B7" w:rsidRPr="00BD09B7" w:rsidRDefault="00BD09B7" w:rsidP="00BD09B7">
            <w:pPr>
              <w:spacing w:after="0"/>
              <w:jc w:val="right"/>
              <w:rPr>
                <w:rFonts w:cs="Times New Roman"/>
                <w:sz w:val="16"/>
                <w:szCs w:val="18"/>
              </w:rPr>
            </w:pPr>
          </w:p>
        </w:tc>
      </w:tr>
      <w:tr w:rsidR="00BD09B7" w:rsidRPr="00BD09B7" w14:paraId="7A6C1BEA" w14:textId="77777777" w:rsidTr="00BD09B7">
        <w:tc>
          <w:tcPr>
            <w:tcW w:w="5171" w:type="dxa"/>
            <w:shd w:val="clear" w:color="auto" w:fill="F2F2F2"/>
          </w:tcPr>
          <w:p w14:paraId="6EA40104" w14:textId="2077D785" w:rsidR="00BD09B7" w:rsidRPr="00BD09B7" w:rsidRDefault="00BD09B7" w:rsidP="00BD09B7">
            <w:pPr>
              <w:spacing w:after="0"/>
              <w:rPr>
                <w:rFonts w:cs="Times New Roman"/>
                <w:sz w:val="18"/>
                <w:szCs w:val="18"/>
              </w:rPr>
            </w:pPr>
            <w:r w:rsidRPr="00BD09B7">
              <w:rPr>
                <w:rFonts w:cs="Times New Roman"/>
                <w:sz w:val="18"/>
                <w:szCs w:val="18"/>
              </w:rPr>
              <w:t>3 Rashodi poslovanja</w:t>
            </w:r>
          </w:p>
        </w:tc>
        <w:tc>
          <w:tcPr>
            <w:tcW w:w="1300" w:type="dxa"/>
            <w:shd w:val="clear" w:color="auto" w:fill="F2F2F2"/>
          </w:tcPr>
          <w:p w14:paraId="24C7F229" w14:textId="3093D85E"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25A1E48A" w14:textId="32E059D4" w:rsidR="00BD09B7" w:rsidRPr="00BD09B7" w:rsidRDefault="00BD09B7" w:rsidP="00BD09B7">
            <w:pPr>
              <w:spacing w:after="0"/>
              <w:jc w:val="right"/>
              <w:rPr>
                <w:rFonts w:cs="Times New Roman"/>
                <w:sz w:val="18"/>
                <w:szCs w:val="18"/>
              </w:rPr>
            </w:pPr>
            <w:r w:rsidRPr="00BD09B7">
              <w:rPr>
                <w:rFonts w:cs="Times New Roman"/>
                <w:sz w:val="18"/>
                <w:szCs w:val="18"/>
              </w:rPr>
              <w:t>30.000,00</w:t>
            </w:r>
          </w:p>
        </w:tc>
        <w:tc>
          <w:tcPr>
            <w:tcW w:w="1300" w:type="dxa"/>
            <w:shd w:val="clear" w:color="auto" w:fill="F2F2F2"/>
          </w:tcPr>
          <w:p w14:paraId="4EC94D36" w14:textId="63E2DF06" w:rsidR="00BD09B7" w:rsidRPr="00BD09B7" w:rsidRDefault="00BD09B7" w:rsidP="00BD09B7">
            <w:pPr>
              <w:spacing w:after="0"/>
              <w:jc w:val="right"/>
              <w:rPr>
                <w:rFonts w:cs="Times New Roman"/>
                <w:sz w:val="18"/>
                <w:szCs w:val="18"/>
              </w:rPr>
            </w:pPr>
            <w:r w:rsidRPr="00BD09B7">
              <w:rPr>
                <w:rFonts w:cs="Times New Roman"/>
                <w:sz w:val="18"/>
                <w:szCs w:val="18"/>
              </w:rPr>
              <w:t>30.000,00</w:t>
            </w:r>
          </w:p>
        </w:tc>
        <w:tc>
          <w:tcPr>
            <w:tcW w:w="960" w:type="dxa"/>
            <w:shd w:val="clear" w:color="auto" w:fill="F2F2F2"/>
          </w:tcPr>
          <w:p w14:paraId="1BA3EA9C" w14:textId="77777777" w:rsidR="00BD09B7" w:rsidRPr="00BD09B7" w:rsidRDefault="00BD09B7" w:rsidP="00BD09B7">
            <w:pPr>
              <w:spacing w:after="0"/>
              <w:jc w:val="right"/>
              <w:rPr>
                <w:rFonts w:cs="Times New Roman"/>
                <w:sz w:val="18"/>
                <w:szCs w:val="18"/>
              </w:rPr>
            </w:pPr>
          </w:p>
        </w:tc>
      </w:tr>
      <w:tr w:rsidR="00BD09B7" w14:paraId="0FCDD4CE" w14:textId="77777777" w:rsidTr="00BD09B7">
        <w:tc>
          <w:tcPr>
            <w:tcW w:w="5171" w:type="dxa"/>
          </w:tcPr>
          <w:p w14:paraId="5F5D1DB1" w14:textId="6669A658" w:rsidR="00BD09B7" w:rsidRDefault="00BD09B7" w:rsidP="00BD09B7">
            <w:pPr>
              <w:spacing w:after="0"/>
              <w:rPr>
                <w:rFonts w:cs="Times New Roman"/>
                <w:sz w:val="18"/>
                <w:szCs w:val="18"/>
              </w:rPr>
            </w:pPr>
            <w:r>
              <w:rPr>
                <w:rFonts w:cs="Times New Roman"/>
                <w:sz w:val="18"/>
                <w:szCs w:val="18"/>
              </w:rPr>
              <w:t>37 Naknade građanima i kućanstvima na temelju osiguranja i druge naknade</w:t>
            </w:r>
          </w:p>
        </w:tc>
        <w:tc>
          <w:tcPr>
            <w:tcW w:w="1300" w:type="dxa"/>
          </w:tcPr>
          <w:p w14:paraId="1248FAC0" w14:textId="7E1F710E"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14C85D5D" w14:textId="1741264B" w:rsidR="00BD09B7" w:rsidRDefault="00BD09B7" w:rsidP="00BD09B7">
            <w:pPr>
              <w:spacing w:after="0"/>
              <w:jc w:val="right"/>
              <w:rPr>
                <w:rFonts w:cs="Times New Roman"/>
                <w:sz w:val="18"/>
                <w:szCs w:val="18"/>
              </w:rPr>
            </w:pPr>
            <w:r>
              <w:rPr>
                <w:rFonts w:cs="Times New Roman"/>
                <w:sz w:val="18"/>
                <w:szCs w:val="18"/>
              </w:rPr>
              <w:t>30.000,00</w:t>
            </w:r>
          </w:p>
        </w:tc>
        <w:tc>
          <w:tcPr>
            <w:tcW w:w="1300" w:type="dxa"/>
          </w:tcPr>
          <w:p w14:paraId="65B26271" w14:textId="3966B6A1" w:rsidR="00BD09B7" w:rsidRDefault="00BD09B7" w:rsidP="00BD09B7">
            <w:pPr>
              <w:spacing w:after="0"/>
              <w:jc w:val="right"/>
              <w:rPr>
                <w:rFonts w:cs="Times New Roman"/>
                <w:sz w:val="18"/>
                <w:szCs w:val="18"/>
              </w:rPr>
            </w:pPr>
            <w:r>
              <w:rPr>
                <w:rFonts w:cs="Times New Roman"/>
                <w:sz w:val="18"/>
                <w:szCs w:val="18"/>
              </w:rPr>
              <w:t>30.000,00</w:t>
            </w:r>
          </w:p>
        </w:tc>
        <w:tc>
          <w:tcPr>
            <w:tcW w:w="960" w:type="dxa"/>
          </w:tcPr>
          <w:p w14:paraId="077788F5" w14:textId="77777777" w:rsidR="00BD09B7" w:rsidRDefault="00BD09B7" w:rsidP="00BD09B7">
            <w:pPr>
              <w:spacing w:after="0"/>
              <w:jc w:val="right"/>
              <w:rPr>
                <w:rFonts w:cs="Times New Roman"/>
                <w:sz w:val="18"/>
                <w:szCs w:val="18"/>
              </w:rPr>
            </w:pPr>
          </w:p>
        </w:tc>
      </w:tr>
      <w:tr w:rsidR="00BD09B7" w:rsidRPr="00BD09B7" w14:paraId="24B940D3" w14:textId="77777777" w:rsidTr="00BD09B7">
        <w:trPr>
          <w:trHeight w:val="540"/>
        </w:trPr>
        <w:tc>
          <w:tcPr>
            <w:tcW w:w="5171" w:type="dxa"/>
            <w:shd w:val="clear" w:color="auto" w:fill="17365D"/>
            <w:vAlign w:val="center"/>
          </w:tcPr>
          <w:p w14:paraId="572DE7A1" w14:textId="71F8B617" w:rsidR="00BD09B7" w:rsidRPr="00BD09B7" w:rsidRDefault="00BD09B7" w:rsidP="00BD09B7">
            <w:pPr>
              <w:spacing w:after="0"/>
              <w:rPr>
                <w:rFonts w:cs="Times New Roman"/>
                <w:b/>
                <w:color w:val="FFFFFF"/>
                <w:sz w:val="18"/>
                <w:szCs w:val="18"/>
              </w:rPr>
            </w:pPr>
            <w:r w:rsidRPr="00BD09B7">
              <w:rPr>
                <w:rFonts w:cs="Times New Roman"/>
                <w:b/>
                <w:color w:val="FFFFFF"/>
                <w:sz w:val="18"/>
                <w:szCs w:val="18"/>
              </w:rPr>
              <w:t>PROGRAM 2007 RAZVOJ POLJOPRIVREDE I GOSPODARSTVA</w:t>
            </w:r>
          </w:p>
        </w:tc>
        <w:tc>
          <w:tcPr>
            <w:tcW w:w="1300" w:type="dxa"/>
            <w:shd w:val="clear" w:color="auto" w:fill="17365D"/>
            <w:vAlign w:val="center"/>
          </w:tcPr>
          <w:p w14:paraId="171BF5E4" w14:textId="6D6E8F95" w:rsidR="00BD09B7" w:rsidRPr="00BD09B7" w:rsidRDefault="00BD09B7" w:rsidP="00BD09B7">
            <w:pPr>
              <w:spacing w:after="0"/>
              <w:jc w:val="right"/>
              <w:rPr>
                <w:rFonts w:cs="Times New Roman"/>
                <w:b/>
                <w:color w:val="FFFFFF"/>
                <w:sz w:val="18"/>
                <w:szCs w:val="18"/>
              </w:rPr>
            </w:pPr>
            <w:r w:rsidRPr="00BD09B7">
              <w:rPr>
                <w:rFonts w:cs="Times New Roman"/>
                <w:b/>
                <w:color w:val="FFFFFF"/>
                <w:sz w:val="18"/>
                <w:szCs w:val="18"/>
              </w:rPr>
              <w:t>17.000,00</w:t>
            </w:r>
          </w:p>
        </w:tc>
        <w:tc>
          <w:tcPr>
            <w:tcW w:w="1300" w:type="dxa"/>
            <w:shd w:val="clear" w:color="auto" w:fill="17365D"/>
            <w:vAlign w:val="center"/>
          </w:tcPr>
          <w:p w14:paraId="26B4DC9C" w14:textId="45873174" w:rsidR="00BD09B7" w:rsidRPr="00BD09B7" w:rsidRDefault="00BD09B7" w:rsidP="00BD09B7">
            <w:pPr>
              <w:spacing w:after="0"/>
              <w:jc w:val="right"/>
              <w:rPr>
                <w:rFonts w:cs="Times New Roman"/>
                <w:b/>
                <w:color w:val="FFFFFF"/>
                <w:sz w:val="18"/>
                <w:szCs w:val="18"/>
              </w:rPr>
            </w:pPr>
            <w:r w:rsidRPr="00BD09B7">
              <w:rPr>
                <w:rFonts w:cs="Times New Roman"/>
                <w:b/>
                <w:color w:val="FFFFFF"/>
                <w:sz w:val="18"/>
                <w:szCs w:val="18"/>
              </w:rPr>
              <w:t>0,00</w:t>
            </w:r>
          </w:p>
        </w:tc>
        <w:tc>
          <w:tcPr>
            <w:tcW w:w="1300" w:type="dxa"/>
            <w:shd w:val="clear" w:color="auto" w:fill="17365D"/>
            <w:vAlign w:val="center"/>
          </w:tcPr>
          <w:p w14:paraId="038009AB" w14:textId="6E80FF63" w:rsidR="00BD09B7" w:rsidRPr="00BD09B7" w:rsidRDefault="00BD09B7" w:rsidP="00BD09B7">
            <w:pPr>
              <w:spacing w:after="0"/>
              <w:jc w:val="right"/>
              <w:rPr>
                <w:rFonts w:cs="Times New Roman"/>
                <w:b/>
                <w:color w:val="FFFFFF"/>
                <w:sz w:val="18"/>
                <w:szCs w:val="18"/>
              </w:rPr>
            </w:pPr>
            <w:r w:rsidRPr="00BD09B7">
              <w:rPr>
                <w:rFonts w:cs="Times New Roman"/>
                <w:b/>
                <w:color w:val="FFFFFF"/>
                <w:sz w:val="18"/>
                <w:szCs w:val="18"/>
              </w:rPr>
              <w:t>17.000,00</w:t>
            </w:r>
          </w:p>
        </w:tc>
        <w:tc>
          <w:tcPr>
            <w:tcW w:w="960" w:type="dxa"/>
            <w:shd w:val="clear" w:color="auto" w:fill="17365D"/>
            <w:vAlign w:val="center"/>
          </w:tcPr>
          <w:p w14:paraId="61FF930D" w14:textId="65D26768" w:rsidR="00BD09B7" w:rsidRPr="00BD09B7" w:rsidRDefault="00BD09B7" w:rsidP="00BD09B7">
            <w:pPr>
              <w:spacing w:after="0"/>
              <w:jc w:val="right"/>
              <w:rPr>
                <w:rFonts w:cs="Times New Roman"/>
                <w:b/>
                <w:color w:val="FFFFFF"/>
                <w:sz w:val="18"/>
                <w:szCs w:val="18"/>
              </w:rPr>
            </w:pPr>
            <w:r w:rsidRPr="00BD09B7">
              <w:rPr>
                <w:rFonts w:cs="Times New Roman"/>
                <w:b/>
                <w:color w:val="FFFFFF"/>
                <w:sz w:val="18"/>
                <w:szCs w:val="18"/>
              </w:rPr>
              <w:t>100,00%</w:t>
            </w:r>
          </w:p>
        </w:tc>
      </w:tr>
      <w:tr w:rsidR="00BD09B7" w:rsidRPr="00BD09B7" w14:paraId="760D0053" w14:textId="77777777" w:rsidTr="00BD09B7">
        <w:trPr>
          <w:trHeight w:val="540"/>
        </w:trPr>
        <w:tc>
          <w:tcPr>
            <w:tcW w:w="5171" w:type="dxa"/>
            <w:shd w:val="clear" w:color="auto" w:fill="DAE8F2"/>
            <w:vAlign w:val="center"/>
          </w:tcPr>
          <w:p w14:paraId="75C16EA6" w14:textId="6BD25B13" w:rsidR="00BD09B7" w:rsidRPr="00BD09B7" w:rsidRDefault="00BD09B7" w:rsidP="00BD09B7">
            <w:pPr>
              <w:spacing w:after="0"/>
              <w:rPr>
                <w:rFonts w:cs="Times New Roman"/>
                <w:b/>
                <w:sz w:val="18"/>
                <w:szCs w:val="18"/>
              </w:rPr>
            </w:pPr>
            <w:r w:rsidRPr="00BD09B7">
              <w:rPr>
                <w:rFonts w:cs="Times New Roman"/>
                <w:b/>
                <w:sz w:val="18"/>
                <w:szCs w:val="18"/>
              </w:rPr>
              <w:t>AKTIVNOST A100033 SUFINANCIRANJE SVEČANE DVORANE PODCRKAVLJE</w:t>
            </w:r>
          </w:p>
        </w:tc>
        <w:tc>
          <w:tcPr>
            <w:tcW w:w="1300" w:type="dxa"/>
            <w:shd w:val="clear" w:color="auto" w:fill="DAE8F2"/>
            <w:vAlign w:val="center"/>
          </w:tcPr>
          <w:p w14:paraId="18BECC9F" w14:textId="7FFCC988" w:rsidR="00BD09B7" w:rsidRPr="00BD09B7" w:rsidRDefault="00BD09B7" w:rsidP="00BD09B7">
            <w:pPr>
              <w:spacing w:after="0"/>
              <w:jc w:val="right"/>
              <w:rPr>
                <w:rFonts w:cs="Times New Roman"/>
                <w:b/>
                <w:sz w:val="18"/>
                <w:szCs w:val="18"/>
              </w:rPr>
            </w:pPr>
            <w:r w:rsidRPr="00BD09B7">
              <w:rPr>
                <w:rFonts w:cs="Times New Roman"/>
                <w:b/>
                <w:sz w:val="18"/>
                <w:szCs w:val="18"/>
              </w:rPr>
              <w:t>14.000,00</w:t>
            </w:r>
          </w:p>
        </w:tc>
        <w:tc>
          <w:tcPr>
            <w:tcW w:w="1300" w:type="dxa"/>
            <w:shd w:val="clear" w:color="auto" w:fill="DAE8F2"/>
            <w:vAlign w:val="center"/>
          </w:tcPr>
          <w:p w14:paraId="6ABC9C0B" w14:textId="1FCC5A53" w:rsidR="00BD09B7" w:rsidRPr="00BD09B7" w:rsidRDefault="00BD09B7" w:rsidP="00BD09B7">
            <w:pPr>
              <w:spacing w:after="0"/>
              <w:jc w:val="right"/>
              <w:rPr>
                <w:rFonts w:cs="Times New Roman"/>
                <w:b/>
                <w:sz w:val="18"/>
                <w:szCs w:val="18"/>
              </w:rPr>
            </w:pPr>
            <w:r w:rsidRPr="00BD09B7">
              <w:rPr>
                <w:rFonts w:cs="Times New Roman"/>
                <w:b/>
                <w:sz w:val="18"/>
                <w:szCs w:val="18"/>
              </w:rPr>
              <w:t>0,00</w:t>
            </w:r>
          </w:p>
        </w:tc>
        <w:tc>
          <w:tcPr>
            <w:tcW w:w="1300" w:type="dxa"/>
            <w:shd w:val="clear" w:color="auto" w:fill="DAE8F2"/>
            <w:vAlign w:val="center"/>
          </w:tcPr>
          <w:p w14:paraId="60BB393F" w14:textId="7DB1D5A0" w:rsidR="00BD09B7" w:rsidRPr="00BD09B7" w:rsidRDefault="00BD09B7" w:rsidP="00BD09B7">
            <w:pPr>
              <w:spacing w:after="0"/>
              <w:jc w:val="right"/>
              <w:rPr>
                <w:rFonts w:cs="Times New Roman"/>
                <w:b/>
                <w:sz w:val="18"/>
                <w:szCs w:val="18"/>
              </w:rPr>
            </w:pPr>
            <w:r w:rsidRPr="00BD09B7">
              <w:rPr>
                <w:rFonts w:cs="Times New Roman"/>
                <w:b/>
                <w:sz w:val="18"/>
                <w:szCs w:val="18"/>
              </w:rPr>
              <w:t>14.000,00</w:t>
            </w:r>
          </w:p>
        </w:tc>
        <w:tc>
          <w:tcPr>
            <w:tcW w:w="960" w:type="dxa"/>
            <w:shd w:val="clear" w:color="auto" w:fill="DAE8F2"/>
            <w:vAlign w:val="center"/>
          </w:tcPr>
          <w:p w14:paraId="09900B45" w14:textId="2A5D5329" w:rsidR="00BD09B7" w:rsidRPr="00BD09B7" w:rsidRDefault="00BD09B7" w:rsidP="00BD09B7">
            <w:pPr>
              <w:spacing w:after="0"/>
              <w:jc w:val="right"/>
              <w:rPr>
                <w:rFonts w:cs="Times New Roman"/>
                <w:b/>
                <w:sz w:val="18"/>
                <w:szCs w:val="18"/>
              </w:rPr>
            </w:pPr>
            <w:r w:rsidRPr="00BD09B7">
              <w:rPr>
                <w:rFonts w:cs="Times New Roman"/>
                <w:b/>
                <w:sz w:val="18"/>
                <w:szCs w:val="18"/>
              </w:rPr>
              <w:t>100,00%</w:t>
            </w:r>
          </w:p>
        </w:tc>
      </w:tr>
      <w:tr w:rsidR="00BD09B7" w:rsidRPr="00BD09B7" w14:paraId="3BE917D4" w14:textId="77777777" w:rsidTr="00BD09B7">
        <w:tc>
          <w:tcPr>
            <w:tcW w:w="5171" w:type="dxa"/>
            <w:shd w:val="clear" w:color="auto" w:fill="CBFFCB"/>
          </w:tcPr>
          <w:p w14:paraId="34BFE880" w14:textId="7843F668" w:rsidR="00BD09B7" w:rsidRPr="00BD09B7" w:rsidRDefault="00BD09B7" w:rsidP="00BD09B7">
            <w:pPr>
              <w:spacing w:after="0"/>
              <w:rPr>
                <w:rFonts w:cs="Times New Roman"/>
                <w:sz w:val="16"/>
                <w:szCs w:val="18"/>
              </w:rPr>
            </w:pPr>
            <w:r w:rsidRPr="00BD09B7">
              <w:rPr>
                <w:rFonts w:cs="Times New Roman"/>
                <w:sz w:val="16"/>
                <w:szCs w:val="18"/>
              </w:rPr>
              <w:t>IZVOR 110 Opći prihodi i primici</w:t>
            </w:r>
          </w:p>
        </w:tc>
        <w:tc>
          <w:tcPr>
            <w:tcW w:w="1300" w:type="dxa"/>
            <w:shd w:val="clear" w:color="auto" w:fill="CBFFCB"/>
          </w:tcPr>
          <w:p w14:paraId="414756DC" w14:textId="6250DE2D" w:rsidR="00BD09B7" w:rsidRPr="00BD09B7" w:rsidRDefault="00BD09B7" w:rsidP="00BD09B7">
            <w:pPr>
              <w:spacing w:after="0"/>
              <w:jc w:val="right"/>
              <w:rPr>
                <w:rFonts w:cs="Times New Roman"/>
                <w:sz w:val="16"/>
                <w:szCs w:val="18"/>
              </w:rPr>
            </w:pPr>
            <w:r w:rsidRPr="00BD09B7">
              <w:rPr>
                <w:rFonts w:cs="Times New Roman"/>
                <w:sz w:val="16"/>
                <w:szCs w:val="18"/>
              </w:rPr>
              <w:t>14.000,00</w:t>
            </w:r>
          </w:p>
        </w:tc>
        <w:tc>
          <w:tcPr>
            <w:tcW w:w="1300" w:type="dxa"/>
            <w:shd w:val="clear" w:color="auto" w:fill="CBFFCB"/>
          </w:tcPr>
          <w:p w14:paraId="68DC0006" w14:textId="536861DA"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5AF9D8AB" w14:textId="667ECB8C" w:rsidR="00BD09B7" w:rsidRPr="00BD09B7" w:rsidRDefault="00BD09B7" w:rsidP="00BD09B7">
            <w:pPr>
              <w:spacing w:after="0"/>
              <w:jc w:val="right"/>
              <w:rPr>
                <w:rFonts w:cs="Times New Roman"/>
                <w:sz w:val="16"/>
                <w:szCs w:val="18"/>
              </w:rPr>
            </w:pPr>
            <w:r w:rsidRPr="00BD09B7">
              <w:rPr>
                <w:rFonts w:cs="Times New Roman"/>
                <w:sz w:val="16"/>
                <w:szCs w:val="18"/>
              </w:rPr>
              <w:t>14.000,00</w:t>
            </w:r>
          </w:p>
        </w:tc>
        <w:tc>
          <w:tcPr>
            <w:tcW w:w="960" w:type="dxa"/>
            <w:shd w:val="clear" w:color="auto" w:fill="CBFFCB"/>
          </w:tcPr>
          <w:p w14:paraId="3DFA06F1" w14:textId="2953B485"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491D5013" w14:textId="77777777" w:rsidTr="00BD09B7">
        <w:tc>
          <w:tcPr>
            <w:tcW w:w="5171" w:type="dxa"/>
            <w:shd w:val="clear" w:color="auto" w:fill="F2F2F2"/>
          </w:tcPr>
          <w:p w14:paraId="127DA862" w14:textId="0495D40E" w:rsidR="00BD09B7" w:rsidRPr="00BD09B7" w:rsidRDefault="00BD09B7" w:rsidP="00BD09B7">
            <w:pPr>
              <w:spacing w:after="0"/>
              <w:rPr>
                <w:rFonts w:cs="Times New Roman"/>
                <w:sz w:val="18"/>
                <w:szCs w:val="18"/>
              </w:rPr>
            </w:pPr>
            <w:r w:rsidRPr="00BD09B7">
              <w:rPr>
                <w:rFonts w:cs="Times New Roman"/>
                <w:sz w:val="18"/>
                <w:szCs w:val="18"/>
              </w:rPr>
              <w:t>3 Rashodi poslovanja</w:t>
            </w:r>
          </w:p>
        </w:tc>
        <w:tc>
          <w:tcPr>
            <w:tcW w:w="1300" w:type="dxa"/>
            <w:shd w:val="clear" w:color="auto" w:fill="F2F2F2"/>
          </w:tcPr>
          <w:p w14:paraId="79B16468" w14:textId="02F4C6D3" w:rsidR="00BD09B7" w:rsidRPr="00BD09B7" w:rsidRDefault="00BD09B7" w:rsidP="00BD09B7">
            <w:pPr>
              <w:spacing w:after="0"/>
              <w:jc w:val="right"/>
              <w:rPr>
                <w:rFonts w:cs="Times New Roman"/>
                <w:sz w:val="18"/>
                <w:szCs w:val="18"/>
              </w:rPr>
            </w:pPr>
            <w:r w:rsidRPr="00BD09B7">
              <w:rPr>
                <w:rFonts w:cs="Times New Roman"/>
                <w:sz w:val="18"/>
                <w:szCs w:val="18"/>
              </w:rPr>
              <w:t>14.000,00</w:t>
            </w:r>
          </w:p>
        </w:tc>
        <w:tc>
          <w:tcPr>
            <w:tcW w:w="1300" w:type="dxa"/>
            <w:shd w:val="clear" w:color="auto" w:fill="F2F2F2"/>
          </w:tcPr>
          <w:p w14:paraId="2565DB73" w14:textId="037C46CD"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4FA09362" w14:textId="51B4D827" w:rsidR="00BD09B7" w:rsidRPr="00BD09B7" w:rsidRDefault="00BD09B7" w:rsidP="00BD09B7">
            <w:pPr>
              <w:spacing w:after="0"/>
              <w:jc w:val="right"/>
              <w:rPr>
                <w:rFonts w:cs="Times New Roman"/>
                <w:sz w:val="18"/>
                <w:szCs w:val="18"/>
              </w:rPr>
            </w:pPr>
            <w:r w:rsidRPr="00BD09B7">
              <w:rPr>
                <w:rFonts w:cs="Times New Roman"/>
                <w:sz w:val="18"/>
                <w:szCs w:val="18"/>
              </w:rPr>
              <w:t>14.000,00</w:t>
            </w:r>
          </w:p>
        </w:tc>
        <w:tc>
          <w:tcPr>
            <w:tcW w:w="960" w:type="dxa"/>
            <w:shd w:val="clear" w:color="auto" w:fill="F2F2F2"/>
          </w:tcPr>
          <w:p w14:paraId="5E42F0D0" w14:textId="21D52B0C"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3816C4F8" w14:textId="77777777" w:rsidTr="00BD09B7">
        <w:tc>
          <w:tcPr>
            <w:tcW w:w="5171" w:type="dxa"/>
          </w:tcPr>
          <w:p w14:paraId="076C3372" w14:textId="5C8F3E9A" w:rsidR="00BD09B7" w:rsidRDefault="00BD09B7" w:rsidP="00BD09B7">
            <w:pPr>
              <w:spacing w:after="0"/>
              <w:rPr>
                <w:rFonts w:cs="Times New Roman"/>
                <w:sz w:val="18"/>
                <w:szCs w:val="18"/>
              </w:rPr>
            </w:pPr>
            <w:r>
              <w:rPr>
                <w:rFonts w:cs="Times New Roman"/>
                <w:sz w:val="18"/>
                <w:szCs w:val="18"/>
              </w:rPr>
              <w:t>38 Rashodi za donacije, kazne, naknade šteta i kapitalne pomoći</w:t>
            </w:r>
          </w:p>
        </w:tc>
        <w:tc>
          <w:tcPr>
            <w:tcW w:w="1300" w:type="dxa"/>
          </w:tcPr>
          <w:p w14:paraId="5CFE3EA8" w14:textId="7E6171FC" w:rsidR="00BD09B7" w:rsidRDefault="00BD09B7" w:rsidP="00BD09B7">
            <w:pPr>
              <w:spacing w:after="0"/>
              <w:jc w:val="right"/>
              <w:rPr>
                <w:rFonts w:cs="Times New Roman"/>
                <w:sz w:val="18"/>
                <w:szCs w:val="18"/>
              </w:rPr>
            </w:pPr>
            <w:r>
              <w:rPr>
                <w:rFonts w:cs="Times New Roman"/>
                <w:sz w:val="18"/>
                <w:szCs w:val="18"/>
              </w:rPr>
              <w:t>14.000,00</w:t>
            </w:r>
          </w:p>
        </w:tc>
        <w:tc>
          <w:tcPr>
            <w:tcW w:w="1300" w:type="dxa"/>
          </w:tcPr>
          <w:p w14:paraId="20B68D3F" w14:textId="7B5EBACB"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1655780A" w14:textId="7C30ED76" w:rsidR="00BD09B7" w:rsidRDefault="00BD09B7" w:rsidP="00BD09B7">
            <w:pPr>
              <w:spacing w:after="0"/>
              <w:jc w:val="right"/>
              <w:rPr>
                <w:rFonts w:cs="Times New Roman"/>
                <w:sz w:val="18"/>
                <w:szCs w:val="18"/>
              </w:rPr>
            </w:pPr>
            <w:r>
              <w:rPr>
                <w:rFonts w:cs="Times New Roman"/>
                <w:sz w:val="18"/>
                <w:szCs w:val="18"/>
              </w:rPr>
              <w:t>14.000,00</w:t>
            </w:r>
          </w:p>
        </w:tc>
        <w:tc>
          <w:tcPr>
            <w:tcW w:w="960" w:type="dxa"/>
          </w:tcPr>
          <w:p w14:paraId="67EADC6A" w14:textId="7C12C179"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5C798B9F" w14:textId="77777777" w:rsidTr="00BD09B7">
        <w:trPr>
          <w:trHeight w:val="540"/>
        </w:trPr>
        <w:tc>
          <w:tcPr>
            <w:tcW w:w="5171" w:type="dxa"/>
            <w:shd w:val="clear" w:color="auto" w:fill="DAE8F2"/>
            <w:vAlign w:val="center"/>
          </w:tcPr>
          <w:p w14:paraId="58C84EA1" w14:textId="3DEE2AE1" w:rsidR="00BD09B7" w:rsidRPr="00BD09B7" w:rsidRDefault="00BD09B7" w:rsidP="00BD09B7">
            <w:pPr>
              <w:spacing w:after="0"/>
              <w:rPr>
                <w:rFonts w:cs="Times New Roman"/>
                <w:b/>
                <w:sz w:val="18"/>
                <w:szCs w:val="18"/>
              </w:rPr>
            </w:pPr>
            <w:r w:rsidRPr="00BD09B7">
              <w:rPr>
                <w:rFonts w:cs="Times New Roman"/>
                <w:b/>
                <w:sz w:val="18"/>
                <w:szCs w:val="18"/>
              </w:rPr>
              <w:t>AKTIVNOST A100031 POTICANJE POLJOPRIVREDNE DJELATNOSTI</w:t>
            </w:r>
          </w:p>
        </w:tc>
        <w:tc>
          <w:tcPr>
            <w:tcW w:w="1300" w:type="dxa"/>
            <w:shd w:val="clear" w:color="auto" w:fill="DAE8F2"/>
            <w:vAlign w:val="center"/>
          </w:tcPr>
          <w:p w14:paraId="177D61DD" w14:textId="74EFC497" w:rsidR="00BD09B7" w:rsidRPr="00BD09B7" w:rsidRDefault="00BD09B7" w:rsidP="00BD09B7">
            <w:pPr>
              <w:spacing w:after="0"/>
              <w:jc w:val="right"/>
              <w:rPr>
                <w:rFonts w:cs="Times New Roman"/>
                <w:b/>
                <w:sz w:val="18"/>
                <w:szCs w:val="18"/>
              </w:rPr>
            </w:pPr>
            <w:r w:rsidRPr="00BD09B7">
              <w:rPr>
                <w:rFonts w:cs="Times New Roman"/>
                <w:b/>
                <w:sz w:val="18"/>
                <w:szCs w:val="18"/>
              </w:rPr>
              <w:t>1.000,00</w:t>
            </w:r>
          </w:p>
        </w:tc>
        <w:tc>
          <w:tcPr>
            <w:tcW w:w="1300" w:type="dxa"/>
            <w:shd w:val="clear" w:color="auto" w:fill="DAE8F2"/>
            <w:vAlign w:val="center"/>
          </w:tcPr>
          <w:p w14:paraId="402019ED" w14:textId="2D55C04E" w:rsidR="00BD09B7" w:rsidRPr="00BD09B7" w:rsidRDefault="00BD09B7" w:rsidP="00BD09B7">
            <w:pPr>
              <w:spacing w:after="0"/>
              <w:jc w:val="right"/>
              <w:rPr>
                <w:rFonts w:cs="Times New Roman"/>
                <w:b/>
                <w:sz w:val="18"/>
                <w:szCs w:val="18"/>
              </w:rPr>
            </w:pPr>
            <w:r w:rsidRPr="00BD09B7">
              <w:rPr>
                <w:rFonts w:cs="Times New Roman"/>
                <w:b/>
                <w:sz w:val="18"/>
                <w:szCs w:val="18"/>
              </w:rPr>
              <w:t>0,00</w:t>
            </w:r>
          </w:p>
        </w:tc>
        <w:tc>
          <w:tcPr>
            <w:tcW w:w="1300" w:type="dxa"/>
            <w:shd w:val="clear" w:color="auto" w:fill="DAE8F2"/>
            <w:vAlign w:val="center"/>
          </w:tcPr>
          <w:p w14:paraId="2A8F6D3E" w14:textId="4DBF3618" w:rsidR="00BD09B7" w:rsidRPr="00BD09B7" w:rsidRDefault="00BD09B7" w:rsidP="00BD09B7">
            <w:pPr>
              <w:spacing w:after="0"/>
              <w:jc w:val="right"/>
              <w:rPr>
                <w:rFonts w:cs="Times New Roman"/>
                <w:b/>
                <w:sz w:val="18"/>
                <w:szCs w:val="18"/>
              </w:rPr>
            </w:pPr>
            <w:r w:rsidRPr="00BD09B7">
              <w:rPr>
                <w:rFonts w:cs="Times New Roman"/>
                <w:b/>
                <w:sz w:val="18"/>
                <w:szCs w:val="18"/>
              </w:rPr>
              <w:t>1.000,00</w:t>
            </w:r>
          </w:p>
        </w:tc>
        <w:tc>
          <w:tcPr>
            <w:tcW w:w="960" w:type="dxa"/>
            <w:shd w:val="clear" w:color="auto" w:fill="DAE8F2"/>
            <w:vAlign w:val="center"/>
          </w:tcPr>
          <w:p w14:paraId="5B5EBCB0" w14:textId="3B8B14AE" w:rsidR="00BD09B7" w:rsidRPr="00BD09B7" w:rsidRDefault="00BD09B7" w:rsidP="00BD09B7">
            <w:pPr>
              <w:spacing w:after="0"/>
              <w:jc w:val="right"/>
              <w:rPr>
                <w:rFonts w:cs="Times New Roman"/>
                <w:b/>
                <w:sz w:val="18"/>
                <w:szCs w:val="18"/>
              </w:rPr>
            </w:pPr>
            <w:r w:rsidRPr="00BD09B7">
              <w:rPr>
                <w:rFonts w:cs="Times New Roman"/>
                <w:b/>
                <w:sz w:val="18"/>
                <w:szCs w:val="18"/>
              </w:rPr>
              <w:t>100,00%</w:t>
            </w:r>
          </w:p>
        </w:tc>
      </w:tr>
      <w:tr w:rsidR="00BD09B7" w:rsidRPr="00BD09B7" w14:paraId="1E60D7B7" w14:textId="77777777" w:rsidTr="00BD09B7">
        <w:tc>
          <w:tcPr>
            <w:tcW w:w="5171" w:type="dxa"/>
            <w:shd w:val="clear" w:color="auto" w:fill="CBFFCB"/>
          </w:tcPr>
          <w:p w14:paraId="799C1EB4" w14:textId="04404261" w:rsidR="00BD09B7" w:rsidRPr="00BD09B7" w:rsidRDefault="00BD09B7" w:rsidP="00BD09B7">
            <w:pPr>
              <w:spacing w:after="0"/>
              <w:rPr>
                <w:rFonts w:cs="Times New Roman"/>
                <w:sz w:val="16"/>
                <w:szCs w:val="18"/>
              </w:rPr>
            </w:pPr>
            <w:r w:rsidRPr="00BD09B7">
              <w:rPr>
                <w:rFonts w:cs="Times New Roman"/>
                <w:sz w:val="16"/>
                <w:szCs w:val="18"/>
              </w:rPr>
              <w:t>IZVOR 110 Opći prihodi i primici</w:t>
            </w:r>
          </w:p>
        </w:tc>
        <w:tc>
          <w:tcPr>
            <w:tcW w:w="1300" w:type="dxa"/>
            <w:shd w:val="clear" w:color="auto" w:fill="CBFFCB"/>
          </w:tcPr>
          <w:p w14:paraId="7552D0E7" w14:textId="303F2DE0" w:rsidR="00BD09B7" w:rsidRPr="00BD09B7" w:rsidRDefault="00BD09B7" w:rsidP="00BD09B7">
            <w:pPr>
              <w:spacing w:after="0"/>
              <w:jc w:val="right"/>
              <w:rPr>
                <w:rFonts w:cs="Times New Roman"/>
                <w:sz w:val="16"/>
                <w:szCs w:val="18"/>
              </w:rPr>
            </w:pPr>
            <w:r w:rsidRPr="00BD09B7">
              <w:rPr>
                <w:rFonts w:cs="Times New Roman"/>
                <w:sz w:val="16"/>
                <w:szCs w:val="18"/>
              </w:rPr>
              <w:t>1.000,00</w:t>
            </w:r>
          </w:p>
        </w:tc>
        <w:tc>
          <w:tcPr>
            <w:tcW w:w="1300" w:type="dxa"/>
            <w:shd w:val="clear" w:color="auto" w:fill="CBFFCB"/>
          </w:tcPr>
          <w:p w14:paraId="05253551" w14:textId="02CFAB6B"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7F7B2097" w14:textId="73EFCE75" w:rsidR="00BD09B7" w:rsidRPr="00BD09B7" w:rsidRDefault="00BD09B7" w:rsidP="00BD09B7">
            <w:pPr>
              <w:spacing w:after="0"/>
              <w:jc w:val="right"/>
              <w:rPr>
                <w:rFonts w:cs="Times New Roman"/>
                <w:sz w:val="16"/>
                <w:szCs w:val="18"/>
              </w:rPr>
            </w:pPr>
            <w:r w:rsidRPr="00BD09B7">
              <w:rPr>
                <w:rFonts w:cs="Times New Roman"/>
                <w:sz w:val="16"/>
                <w:szCs w:val="18"/>
              </w:rPr>
              <w:t>1.000,00</w:t>
            </w:r>
          </w:p>
        </w:tc>
        <w:tc>
          <w:tcPr>
            <w:tcW w:w="960" w:type="dxa"/>
            <w:shd w:val="clear" w:color="auto" w:fill="CBFFCB"/>
          </w:tcPr>
          <w:p w14:paraId="319E3B97" w14:textId="51D04D40"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59224610" w14:textId="77777777" w:rsidTr="00BD09B7">
        <w:tc>
          <w:tcPr>
            <w:tcW w:w="5171" w:type="dxa"/>
            <w:shd w:val="clear" w:color="auto" w:fill="F2F2F2"/>
          </w:tcPr>
          <w:p w14:paraId="7B53B2DB" w14:textId="12E6CB8D" w:rsidR="00BD09B7" w:rsidRPr="00BD09B7" w:rsidRDefault="00BD09B7" w:rsidP="00BD09B7">
            <w:pPr>
              <w:spacing w:after="0"/>
              <w:rPr>
                <w:rFonts w:cs="Times New Roman"/>
                <w:sz w:val="18"/>
                <w:szCs w:val="18"/>
              </w:rPr>
            </w:pPr>
            <w:r w:rsidRPr="00BD09B7">
              <w:rPr>
                <w:rFonts w:cs="Times New Roman"/>
                <w:sz w:val="18"/>
                <w:szCs w:val="18"/>
              </w:rPr>
              <w:t>3 Rashodi poslovanja</w:t>
            </w:r>
          </w:p>
        </w:tc>
        <w:tc>
          <w:tcPr>
            <w:tcW w:w="1300" w:type="dxa"/>
            <w:shd w:val="clear" w:color="auto" w:fill="F2F2F2"/>
          </w:tcPr>
          <w:p w14:paraId="55016D86" w14:textId="3B1B9DBD" w:rsidR="00BD09B7" w:rsidRPr="00BD09B7" w:rsidRDefault="00BD09B7" w:rsidP="00BD09B7">
            <w:pPr>
              <w:spacing w:after="0"/>
              <w:jc w:val="right"/>
              <w:rPr>
                <w:rFonts w:cs="Times New Roman"/>
                <w:sz w:val="18"/>
                <w:szCs w:val="18"/>
              </w:rPr>
            </w:pPr>
            <w:r w:rsidRPr="00BD09B7">
              <w:rPr>
                <w:rFonts w:cs="Times New Roman"/>
                <w:sz w:val="18"/>
                <w:szCs w:val="18"/>
              </w:rPr>
              <w:t>1.000,00</w:t>
            </w:r>
          </w:p>
        </w:tc>
        <w:tc>
          <w:tcPr>
            <w:tcW w:w="1300" w:type="dxa"/>
            <w:shd w:val="clear" w:color="auto" w:fill="F2F2F2"/>
          </w:tcPr>
          <w:p w14:paraId="32D39229" w14:textId="2D7F3A5F"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799AF89F" w14:textId="04EF18C5" w:rsidR="00BD09B7" w:rsidRPr="00BD09B7" w:rsidRDefault="00BD09B7" w:rsidP="00BD09B7">
            <w:pPr>
              <w:spacing w:after="0"/>
              <w:jc w:val="right"/>
              <w:rPr>
                <w:rFonts w:cs="Times New Roman"/>
                <w:sz w:val="18"/>
                <w:szCs w:val="18"/>
              </w:rPr>
            </w:pPr>
            <w:r w:rsidRPr="00BD09B7">
              <w:rPr>
                <w:rFonts w:cs="Times New Roman"/>
                <w:sz w:val="18"/>
                <w:szCs w:val="18"/>
              </w:rPr>
              <w:t>1.000,00</w:t>
            </w:r>
          </w:p>
        </w:tc>
        <w:tc>
          <w:tcPr>
            <w:tcW w:w="960" w:type="dxa"/>
            <w:shd w:val="clear" w:color="auto" w:fill="F2F2F2"/>
          </w:tcPr>
          <w:p w14:paraId="4940E1C6" w14:textId="6395F144"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14C8328C" w14:textId="77777777" w:rsidTr="00BD09B7">
        <w:tc>
          <w:tcPr>
            <w:tcW w:w="5171" w:type="dxa"/>
          </w:tcPr>
          <w:p w14:paraId="2945C2C9" w14:textId="5F47E5D2" w:rsidR="00BD09B7" w:rsidRDefault="00BD09B7" w:rsidP="00BD09B7">
            <w:pPr>
              <w:spacing w:after="0"/>
              <w:rPr>
                <w:rFonts w:cs="Times New Roman"/>
                <w:sz w:val="18"/>
                <w:szCs w:val="18"/>
              </w:rPr>
            </w:pPr>
            <w:r>
              <w:rPr>
                <w:rFonts w:cs="Times New Roman"/>
                <w:sz w:val="18"/>
                <w:szCs w:val="18"/>
              </w:rPr>
              <w:t>36 Pomoći dane u inozemstvo i unutar općeg proračuna</w:t>
            </w:r>
          </w:p>
        </w:tc>
        <w:tc>
          <w:tcPr>
            <w:tcW w:w="1300" w:type="dxa"/>
          </w:tcPr>
          <w:p w14:paraId="744E5F13" w14:textId="644895A2" w:rsidR="00BD09B7" w:rsidRDefault="00BD09B7" w:rsidP="00BD09B7">
            <w:pPr>
              <w:spacing w:after="0"/>
              <w:jc w:val="right"/>
              <w:rPr>
                <w:rFonts w:cs="Times New Roman"/>
                <w:sz w:val="18"/>
                <w:szCs w:val="18"/>
              </w:rPr>
            </w:pPr>
            <w:r>
              <w:rPr>
                <w:rFonts w:cs="Times New Roman"/>
                <w:sz w:val="18"/>
                <w:szCs w:val="18"/>
              </w:rPr>
              <w:t>500,00</w:t>
            </w:r>
          </w:p>
        </w:tc>
        <w:tc>
          <w:tcPr>
            <w:tcW w:w="1300" w:type="dxa"/>
          </w:tcPr>
          <w:p w14:paraId="7DA255BB" w14:textId="4FA15AB7"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57BFF49F" w14:textId="7C2209C6" w:rsidR="00BD09B7" w:rsidRDefault="00BD09B7" w:rsidP="00BD09B7">
            <w:pPr>
              <w:spacing w:after="0"/>
              <w:jc w:val="right"/>
              <w:rPr>
                <w:rFonts w:cs="Times New Roman"/>
                <w:sz w:val="18"/>
                <w:szCs w:val="18"/>
              </w:rPr>
            </w:pPr>
            <w:r>
              <w:rPr>
                <w:rFonts w:cs="Times New Roman"/>
                <w:sz w:val="18"/>
                <w:szCs w:val="18"/>
              </w:rPr>
              <w:t>500,00</w:t>
            </w:r>
          </w:p>
        </w:tc>
        <w:tc>
          <w:tcPr>
            <w:tcW w:w="960" w:type="dxa"/>
          </w:tcPr>
          <w:p w14:paraId="7A18642E" w14:textId="40DDF554" w:rsidR="00BD09B7" w:rsidRDefault="00BD09B7" w:rsidP="00BD09B7">
            <w:pPr>
              <w:spacing w:after="0"/>
              <w:jc w:val="right"/>
              <w:rPr>
                <w:rFonts w:cs="Times New Roman"/>
                <w:sz w:val="18"/>
                <w:szCs w:val="18"/>
              </w:rPr>
            </w:pPr>
            <w:r>
              <w:rPr>
                <w:rFonts w:cs="Times New Roman"/>
                <w:sz w:val="18"/>
                <w:szCs w:val="18"/>
              </w:rPr>
              <w:t>100,00%</w:t>
            </w:r>
          </w:p>
        </w:tc>
      </w:tr>
      <w:tr w:rsidR="00BD09B7" w14:paraId="26B1360A" w14:textId="77777777" w:rsidTr="00BD09B7">
        <w:tc>
          <w:tcPr>
            <w:tcW w:w="5171" w:type="dxa"/>
          </w:tcPr>
          <w:p w14:paraId="6905801F" w14:textId="7772EC28" w:rsidR="00BD09B7" w:rsidRDefault="00BD09B7" w:rsidP="00BD09B7">
            <w:pPr>
              <w:spacing w:after="0"/>
              <w:rPr>
                <w:rFonts w:cs="Times New Roman"/>
                <w:sz w:val="18"/>
                <w:szCs w:val="18"/>
              </w:rPr>
            </w:pPr>
            <w:r>
              <w:rPr>
                <w:rFonts w:cs="Times New Roman"/>
                <w:sz w:val="18"/>
                <w:szCs w:val="18"/>
              </w:rPr>
              <w:t>38 Rashodi za donacije, kazne, naknade šteta i kapitalne pomoći</w:t>
            </w:r>
          </w:p>
        </w:tc>
        <w:tc>
          <w:tcPr>
            <w:tcW w:w="1300" w:type="dxa"/>
          </w:tcPr>
          <w:p w14:paraId="1311070C" w14:textId="0EDAA229" w:rsidR="00BD09B7" w:rsidRDefault="00BD09B7" w:rsidP="00BD09B7">
            <w:pPr>
              <w:spacing w:after="0"/>
              <w:jc w:val="right"/>
              <w:rPr>
                <w:rFonts w:cs="Times New Roman"/>
                <w:sz w:val="18"/>
                <w:szCs w:val="18"/>
              </w:rPr>
            </w:pPr>
            <w:r>
              <w:rPr>
                <w:rFonts w:cs="Times New Roman"/>
                <w:sz w:val="18"/>
                <w:szCs w:val="18"/>
              </w:rPr>
              <w:t>500,00</w:t>
            </w:r>
          </w:p>
        </w:tc>
        <w:tc>
          <w:tcPr>
            <w:tcW w:w="1300" w:type="dxa"/>
          </w:tcPr>
          <w:p w14:paraId="0F480C69" w14:textId="748BBA76"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5A10E2B2" w14:textId="2F7D2A38" w:rsidR="00BD09B7" w:rsidRDefault="00BD09B7" w:rsidP="00BD09B7">
            <w:pPr>
              <w:spacing w:after="0"/>
              <w:jc w:val="right"/>
              <w:rPr>
                <w:rFonts w:cs="Times New Roman"/>
                <w:sz w:val="18"/>
                <w:szCs w:val="18"/>
              </w:rPr>
            </w:pPr>
            <w:r>
              <w:rPr>
                <w:rFonts w:cs="Times New Roman"/>
                <w:sz w:val="18"/>
                <w:szCs w:val="18"/>
              </w:rPr>
              <w:t>500,00</w:t>
            </w:r>
          </w:p>
        </w:tc>
        <w:tc>
          <w:tcPr>
            <w:tcW w:w="960" w:type="dxa"/>
          </w:tcPr>
          <w:p w14:paraId="54D5BC9A" w14:textId="6FC968CD"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7877651B" w14:textId="77777777" w:rsidTr="00BD09B7">
        <w:trPr>
          <w:trHeight w:val="540"/>
        </w:trPr>
        <w:tc>
          <w:tcPr>
            <w:tcW w:w="5171" w:type="dxa"/>
            <w:shd w:val="clear" w:color="auto" w:fill="DAE8F2"/>
            <w:vAlign w:val="center"/>
          </w:tcPr>
          <w:p w14:paraId="67093B61" w14:textId="176EA317" w:rsidR="00BD09B7" w:rsidRPr="00BD09B7" w:rsidRDefault="00BD09B7" w:rsidP="00BD09B7">
            <w:pPr>
              <w:spacing w:after="0"/>
              <w:rPr>
                <w:rFonts w:cs="Times New Roman"/>
                <w:b/>
                <w:sz w:val="18"/>
                <w:szCs w:val="18"/>
              </w:rPr>
            </w:pPr>
            <w:r w:rsidRPr="00BD09B7">
              <w:rPr>
                <w:rFonts w:cs="Times New Roman"/>
                <w:b/>
                <w:sz w:val="18"/>
                <w:szCs w:val="18"/>
              </w:rPr>
              <w:t>AKTIVNOST A100080 ELEMENTARNE NEPOGODE</w:t>
            </w:r>
          </w:p>
        </w:tc>
        <w:tc>
          <w:tcPr>
            <w:tcW w:w="1300" w:type="dxa"/>
            <w:shd w:val="clear" w:color="auto" w:fill="DAE8F2"/>
            <w:vAlign w:val="center"/>
          </w:tcPr>
          <w:p w14:paraId="6837F810" w14:textId="0A735A96" w:rsidR="00BD09B7" w:rsidRPr="00BD09B7" w:rsidRDefault="00BD09B7" w:rsidP="00BD09B7">
            <w:pPr>
              <w:spacing w:after="0"/>
              <w:jc w:val="right"/>
              <w:rPr>
                <w:rFonts w:cs="Times New Roman"/>
                <w:b/>
                <w:sz w:val="18"/>
                <w:szCs w:val="18"/>
              </w:rPr>
            </w:pPr>
            <w:r w:rsidRPr="00BD09B7">
              <w:rPr>
                <w:rFonts w:cs="Times New Roman"/>
                <w:b/>
                <w:sz w:val="18"/>
                <w:szCs w:val="18"/>
              </w:rPr>
              <w:t>2.000,00</w:t>
            </w:r>
          </w:p>
        </w:tc>
        <w:tc>
          <w:tcPr>
            <w:tcW w:w="1300" w:type="dxa"/>
            <w:shd w:val="clear" w:color="auto" w:fill="DAE8F2"/>
            <w:vAlign w:val="center"/>
          </w:tcPr>
          <w:p w14:paraId="4634795F" w14:textId="0666ECEF" w:rsidR="00BD09B7" w:rsidRPr="00BD09B7" w:rsidRDefault="00BD09B7" w:rsidP="00BD09B7">
            <w:pPr>
              <w:spacing w:after="0"/>
              <w:jc w:val="right"/>
              <w:rPr>
                <w:rFonts w:cs="Times New Roman"/>
                <w:b/>
                <w:sz w:val="18"/>
                <w:szCs w:val="18"/>
              </w:rPr>
            </w:pPr>
            <w:r w:rsidRPr="00BD09B7">
              <w:rPr>
                <w:rFonts w:cs="Times New Roman"/>
                <w:b/>
                <w:sz w:val="18"/>
                <w:szCs w:val="18"/>
              </w:rPr>
              <w:t>0,00</w:t>
            </w:r>
          </w:p>
        </w:tc>
        <w:tc>
          <w:tcPr>
            <w:tcW w:w="1300" w:type="dxa"/>
            <w:shd w:val="clear" w:color="auto" w:fill="DAE8F2"/>
            <w:vAlign w:val="center"/>
          </w:tcPr>
          <w:p w14:paraId="6620F924" w14:textId="359C4865" w:rsidR="00BD09B7" w:rsidRPr="00BD09B7" w:rsidRDefault="00BD09B7" w:rsidP="00BD09B7">
            <w:pPr>
              <w:spacing w:after="0"/>
              <w:jc w:val="right"/>
              <w:rPr>
                <w:rFonts w:cs="Times New Roman"/>
                <w:b/>
                <w:sz w:val="18"/>
                <w:szCs w:val="18"/>
              </w:rPr>
            </w:pPr>
            <w:r w:rsidRPr="00BD09B7">
              <w:rPr>
                <w:rFonts w:cs="Times New Roman"/>
                <w:b/>
                <w:sz w:val="18"/>
                <w:szCs w:val="18"/>
              </w:rPr>
              <w:t>2.000,00</w:t>
            </w:r>
          </w:p>
        </w:tc>
        <w:tc>
          <w:tcPr>
            <w:tcW w:w="960" w:type="dxa"/>
            <w:shd w:val="clear" w:color="auto" w:fill="DAE8F2"/>
            <w:vAlign w:val="center"/>
          </w:tcPr>
          <w:p w14:paraId="1A02CCCC" w14:textId="47920DAD" w:rsidR="00BD09B7" w:rsidRPr="00BD09B7" w:rsidRDefault="00BD09B7" w:rsidP="00BD09B7">
            <w:pPr>
              <w:spacing w:after="0"/>
              <w:jc w:val="right"/>
              <w:rPr>
                <w:rFonts w:cs="Times New Roman"/>
                <w:b/>
                <w:sz w:val="18"/>
                <w:szCs w:val="18"/>
              </w:rPr>
            </w:pPr>
            <w:r w:rsidRPr="00BD09B7">
              <w:rPr>
                <w:rFonts w:cs="Times New Roman"/>
                <w:b/>
                <w:sz w:val="18"/>
                <w:szCs w:val="18"/>
              </w:rPr>
              <w:t>100,00%</w:t>
            </w:r>
          </w:p>
        </w:tc>
      </w:tr>
      <w:tr w:rsidR="00BD09B7" w:rsidRPr="00BD09B7" w14:paraId="46C4DE30" w14:textId="77777777" w:rsidTr="00BD09B7">
        <w:tc>
          <w:tcPr>
            <w:tcW w:w="5171" w:type="dxa"/>
            <w:shd w:val="clear" w:color="auto" w:fill="CBFFCB"/>
          </w:tcPr>
          <w:p w14:paraId="0BFF742F" w14:textId="098CB939" w:rsidR="00BD09B7" w:rsidRPr="00BD09B7" w:rsidRDefault="00BD09B7" w:rsidP="00BD09B7">
            <w:pPr>
              <w:spacing w:after="0"/>
              <w:rPr>
                <w:rFonts w:cs="Times New Roman"/>
                <w:sz w:val="16"/>
                <w:szCs w:val="18"/>
              </w:rPr>
            </w:pPr>
            <w:r w:rsidRPr="00BD09B7">
              <w:rPr>
                <w:rFonts w:cs="Times New Roman"/>
                <w:sz w:val="16"/>
                <w:szCs w:val="18"/>
              </w:rPr>
              <w:t>IZVOR 110 Opći prihodi i primici</w:t>
            </w:r>
          </w:p>
        </w:tc>
        <w:tc>
          <w:tcPr>
            <w:tcW w:w="1300" w:type="dxa"/>
            <w:shd w:val="clear" w:color="auto" w:fill="CBFFCB"/>
          </w:tcPr>
          <w:p w14:paraId="6218D91B" w14:textId="76AA74C1" w:rsidR="00BD09B7" w:rsidRPr="00BD09B7" w:rsidRDefault="00BD09B7" w:rsidP="00BD09B7">
            <w:pPr>
              <w:spacing w:after="0"/>
              <w:jc w:val="right"/>
              <w:rPr>
                <w:rFonts w:cs="Times New Roman"/>
                <w:sz w:val="16"/>
                <w:szCs w:val="18"/>
              </w:rPr>
            </w:pPr>
            <w:r w:rsidRPr="00BD09B7">
              <w:rPr>
                <w:rFonts w:cs="Times New Roman"/>
                <w:sz w:val="16"/>
                <w:szCs w:val="18"/>
              </w:rPr>
              <w:t>2.000,00</w:t>
            </w:r>
          </w:p>
        </w:tc>
        <w:tc>
          <w:tcPr>
            <w:tcW w:w="1300" w:type="dxa"/>
            <w:shd w:val="clear" w:color="auto" w:fill="CBFFCB"/>
          </w:tcPr>
          <w:p w14:paraId="6E4DDD30" w14:textId="044E0109"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3C2B685C" w14:textId="3F8A5F8E" w:rsidR="00BD09B7" w:rsidRPr="00BD09B7" w:rsidRDefault="00BD09B7" w:rsidP="00BD09B7">
            <w:pPr>
              <w:spacing w:after="0"/>
              <w:jc w:val="right"/>
              <w:rPr>
                <w:rFonts w:cs="Times New Roman"/>
                <w:sz w:val="16"/>
                <w:szCs w:val="18"/>
              </w:rPr>
            </w:pPr>
            <w:r w:rsidRPr="00BD09B7">
              <w:rPr>
                <w:rFonts w:cs="Times New Roman"/>
                <w:sz w:val="16"/>
                <w:szCs w:val="18"/>
              </w:rPr>
              <w:t>2.000,00</w:t>
            </w:r>
          </w:p>
        </w:tc>
        <w:tc>
          <w:tcPr>
            <w:tcW w:w="960" w:type="dxa"/>
            <w:shd w:val="clear" w:color="auto" w:fill="CBFFCB"/>
          </w:tcPr>
          <w:p w14:paraId="684F56E1" w14:textId="3A80A7A6"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510146BF" w14:textId="77777777" w:rsidTr="00BD09B7">
        <w:tc>
          <w:tcPr>
            <w:tcW w:w="5171" w:type="dxa"/>
            <w:shd w:val="clear" w:color="auto" w:fill="F2F2F2"/>
          </w:tcPr>
          <w:p w14:paraId="5D18ED88" w14:textId="3903F158" w:rsidR="00BD09B7" w:rsidRPr="00BD09B7" w:rsidRDefault="00BD09B7" w:rsidP="00BD09B7">
            <w:pPr>
              <w:spacing w:after="0"/>
              <w:rPr>
                <w:rFonts w:cs="Times New Roman"/>
                <w:sz w:val="18"/>
                <w:szCs w:val="18"/>
              </w:rPr>
            </w:pPr>
            <w:r w:rsidRPr="00BD09B7">
              <w:rPr>
                <w:rFonts w:cs="Times New Roman"/>
                <w:sz w:val="18"/>
                <w:szCs w:val="18"/>
              </w:rPr>
              <w:t>3 Rashodi poslovanja</w:t>
            </w:r>
          </w:p>
        </w:tc>
        <w:tc>
          <w:tcPr>
            <w:tcW w:w="1300" w:type="dxa"/>
            <w:shd w:val="clear" w:color="auto" w:fill="F2F2F2"/>
          </w:tcPr>
          <w:p w14:paraId="205D590B" w14:textId="674E7C48" w:rsidR="00BD09B7" w:rsidRPr="00BD09B7" w:rsidRDefault="00BD09B7" w:rsidP="00BD09B7">
            <w:pPr>
              <w:spacing w:after="0"/>
              <w:jc w:val="right"/>
              <w:rPr>
                <w:rFonts w:cs="Times New Roman"/>
                <w:sz w:val="18"/>
                <w:szCs w:val="18"/>
              </w:rPr>
            </w:pPr>
            <w:r w:rsidRPr="00BD09B7">
              <w:rPr>
                <w:rFonts w:cs="Times New Roman"/>
                <w:sz w:val="18"/>
                <w:szCs w:val="18"/>
              </w:rPr>
              <w:t>2.000,00</w:t>
            </w:r>
          </w:p>
        </w:tc>
        <w:tc>
          <w:tcPr>
            <w:tcW w:w="1300" w:type="dxa"/>
            <w:shd w:val="clear" w:color="auto" w:fill="F2F2F2"/>
          </w:tcPr>
          <w:p w14:paraId="382DBE48" w14:textId="4902C2A7"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4DE9AE57" w14:textId="09F25B1C" w:rsidR="00BD09B7" w:rsidRPr="00BD09B7" w:rsidRDefault="00BD09B7" w:rsidP="00BD09B7">
            <w:pPr>
              <w:spacing w:after="0"/>
              <w:jc w:val="right"/>
              <w:rPr>
                <w:rFonts w:cs="Times New Roman"/>
                <w:sz w:val="18"/>
                <w:szCs w:val="18"/>
              </w:rPr>
            </w:pPr>
            <w:r w:rsidRPr="00BD09B7">
              <w:rPr>
                <w:rFonts w:cs="Times New Roman"/>
                <w:sz w:val="18"/>
                <w:szCs w:val="18"/>
              </w:rPr>
              <w:t>2.000,00</w:t>
            </w:r>
          </w:p>
        </w:tc>
        <w:tc>
          <w:tcPr>
            <w:tcW w:w="960" w:type="dxa"/>
            <w:shd w:val="clear" w:color="auto" w:fill="F2F2F2"/>
          </w:tcPr>
          <w:p w14:paraId="18D225CF" w14:textId="319DFDDD"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630DF35D" w14:textId="77777777" w:rsidTr="00BD09B7">
        <w:tc>
          <w:tcPr>
            <w:tcW w:w="5171" w:type="dxa"/>
          </w:tcPr>
          <w:p w14:paraId="603D1F74" w14:textId="293E33EB" w:rsidR="00BD09B7" w:rsidRDefault="00BD09B7" w:rsidP="00BD09B7">
            <w:pPr>
              <w:spacing w:after="0"/>
              <w:rPr>
                <w:rFonts w:cs="Times New Roman"/>
                <w:sz w:val="18"/>
                <w:szCs w:val="18"/>
              </w:rPr>
            </w:pPr>
            <w:r>
              <w:rPr>
                <w:rFonts w:cs="Times New Roman"/>
                <w:sz w:val="18"/>
                <w:szCs w:val="18"/>
              </w:rPr>
              <w:t>38 Rashodi za donacije, kazne, naknade šteta i kapitalne pomoći</w:t>
            </w:r>
          </w:p>
        </w:tc>
        <w:tc>
          <w:tcPr>
            <w:tcW w:w="1300" w:type="dxa"/>
          </w:tcPr>
          <w:p w14:paraId="23EC8E91" w14:textId="525A7EE2" w:rsidR="00BD09B7" w:rsidRDefault="00BD09B7" w:rsidP="00BD09B7">
            <w:pPr>
              <w:spacing w:after="0"/>
              <w:jc w:val="right"/>
              <w:rPr>
                <w:rFonts w:cs="Times New Roman"/>
                <w:sz w:val="18"/>
                <w:szCs w:val="18"/>
              </w:rPr>
            </w:pPr>
            <w:r>
              <w:rPr>
                <w:rFonts w:cs="Times New Roman"/>
                <w:sz w:val="18"/>
                <w:szCs w:val="18"/>
              </w:rPr>
              <w:t>2.000,00</w:t>
            </w:r>
          </w:p>
        </w:tc>
        <w:tc>
          <w:tcPr>
            <w:tcW w:w="1300" w:type="dxa"/>
          </w:tcPr>
          <w:p w14:paraId="452619F5" w14:textId="74C28D00"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61BE9834" w14:textId="66A81E3A" w:rsidR="00BD09B7" w:rsidRDefault="00BD09B7" w:rsidP="00BD09B7">
            <w:pPr>
              <w:spacing w:after="0"/>
              <w:jc w:val="right"/>
              <w:rPr>
                <w:rFonts w:cs="Times New Roman"/>
                <w:sz w:val="18"/>
                <w:szCs w:val="18"/>
              </w:rPr>
            </w:pPr>
            <w:r>
              <w:rPr>
                <w:rFonts w:cs="Times New Roman"/>
                <w:sz w:val="18"/>
                <w:szCs w:val="18"/>
              </w:rPr>
              <w:t>2.000,00</w:t>
            </w:r>
          </w:p>
        </w:tc>
        <w:tc>
          <w:tcPr>
            <w:tcW w:w="960" w:type="dxa"/>
          </w:tcPr>
          <w:p w14:paraId="67E1F8AD" w14:textId="5A9C8032"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41106CE7" w14:textId="77777777" w:rsidTr="00BD09B7">
        <w:trPr>
          <w:trHeight w:val="540"/>
        </w:trPr>
        <w:tc>
          <w:tcPr>
            <w:tcW w:w="5171" w:type="dxa"/>
            <w:shd w:val="clear" w:color="auto" w:fill="17365D"/>
            <w:vAlign w:val="center"/>
          </w:tcPr>
          <w:p w14:paraId="0A705E62" w14:textId="2E2EC0B9" w:rsidR="00BD09B7" w:rsidRPr="00BD09B7" w:rsidRDefault="00BD09B7" w:rsidP="00BD09B7">
            <w:pPr>
              <w:spacing w:after="0"/>
              <w:rPr>
                <w:rFonts w:cs="Times New Roman"/>
                <w:b/>
                <w:color w:val="FFFFFF"/>
                <w:sz w:val="18"/>
                <w:szCs w:val="18"/>
              </w:rPr>
            </w:pPr>
            <w:r w:rsidRPr="00BD09B7">
              <w:rPr>
                <w:rFonts w:cs="Times New Roman"/>
                <w:b/>
                <w:color w:val="FFFFFF"/>
                <w:sz w:val="18"/>
                <w:szCs w:val="18"/>
              </w:rPr>
              <w:t>PROGRAM 2008 PROTUPOŽARNA I CIVILNA ZAŠTITA</w:t>
            </w:r>
          </w:p>
        </w:tc>
        <w:tc>
          <w:tcPr>
            <w:tcW w:w="1300" w:type="dxa"/>
            <w:shd w:val="clear" w:color="auto" w:fill="17365D"/>
            <w:vAlign w:val="center"/>
          </w:tcPr>
          <w:p w14:paraId="13E18DBA" w14:textId="52A434C6" w:rsidR="00BD09B7" w:rsidRPr="00BD09B7" w:rsidRDefault="00BD09B7" w:rsidP="00BD09B7">
            <w:pPr>
              <w:spacing w:after="0"/>
              <w:jc w:val="right"/>
              <w:rPr>
                <w:rFonts w:cs="Times New Roman"/>
                <w:b/>
                <w:color w:val="FFFFFF"/>
                <w:sz w:val="18"/>
                <w:szCs w:val="18"/>
              </w:rPr>
            </w:pPr>
            <w:r w:rsidRPr="00BD09B7">
              <w:rPr>
                <w:rFonts w:cs="Times New Roman"/>
                <w:b/>
                <w:color w:val="FFFFFF"/>
                <w:sz w:val="18"/>
                <w:szCs w:val="18"/>
              </w:rPr>
              <w:t>82.850,00</w:t>
            </w:r>
          </w:p>
        </w:tc>
        <w:tc>
          <w:tcPr>
            <w:tcW w:w="1300" w:type="dxa"/>
            <w:shd w:val="clear" w:color="auto" w:fill="17365D"/>
            <w:vAlign w:val="center"/>
          </w:tcPr>
          <w:p w14:paraId="4F06CDEB" w14:textId="00897948" w:rsidR="00BD09B7" w:rsidRPr="00BD09B7" w:rsidRDefault="00BD09B7" w:rsidP="00BD09B7">
            <w:pPr>
              <w:spacing w:after="0"/>
              <w:jc w:val="right"/>
              <w:rPr>
                <w:rFonts w:cs="Times New Roman"/>
                <w:b/>
                <w:color w:val="FFFFFF"/>
                <w:sz w:val="18"/>
                <w:szCs w:val="18"/>
              </w:rPr>
            </w:pPr>
            <w:r w:rsidRPr="00BD09B7">
              <w:rPr>
                <w:rFonts w:cs="Times New Roman"/>
                <w:b/>
                <w:color w:val="FFFFFF"/>
                <w:sz w:val="18"/>
                <w:szCs w:val="18"/>
              </w:rPr>
              <w:t>0,00</w:t>
            </w:r>
          </w:p>
        </w:tc>
        <w:tc>
          <w:tcPr>
            <w:tcW w:w="1300" w:type="dxa"/>
            <w:shd w:val="clear" w:color="auto" w:fill="17365D"/>
            <w:vAlign w:val="center"/>
          </w:tcPr>
          <w:p w14:paraId="531696CC" w14:textId="34FE8178" w:rsidR="00BD09B7" w:rsidRPr="00BD09B7" w:rsidRDefault="00BD09B7" w:rsidP="00BD09B7">
            <w:pPr>
              <w:spacing w:after="0"/>
              <w:jc w:val="right"/>
              <w:rPr>
                <w:rFonts w:cs="Times New Roman"/>
                <w:b/>
                <w:color w:val="FFFFFF"/>
                <w:sz w:val="18"/>
                <w:szCs w:val="18"/>
              </w:rPr>
            </w:pPr>
            <w:r w:rsidRPr="00BD09B7">
              <w:rPr>
                <w:rFonts w:cs="Times New Roman"/>
                <w:b/>
                <w:color w:val="FFFFFF"/>
                <w:sz w:val="18"/>
                <w:szCs w:val="18"/>
              </w:rPr>
              <w:t>82.850,00</w:t>
            </w:r>
          </w:p>
        </w:tc>
        <w:tc>
          <w:tcPr>
            <w:tcW w:w="960" w:type="dxa"/>
            <w:shd w:val="clear" w:color="auto" w:fill="17365D"/>
            <w:vAlign w:val="center"/>
          </w:tcPr>
          <w:p w14:paraId="24A3F590" w14:textId="22B9A8EC" w:rsidR="00BD09B7" w:rsidRPr="00BD09B7" w:rsidRDefault="00BD09B7" w:rsidP="00BD09B7">
            <w:pPr>
              <w:spacing w:after="0"/>
              <w:jc w:val="right"/>
              <w:rPr>
                <w:rFonts w:cs="Times New Roman"/>
                <w:b/>
                <w:color w:val="FFFFFF"/>
                <w:sz w:val="18"/>
                <w:szCs w:val="18"/>
              </w:rPr>
            </w:pPr>
            <w:r w:rsidRPr="00BD09B7">
              <w:rPr>
                <w:rFonts w:cs="Times New Roman"/>
                <w:b/>
                <w:color w:val="FFFFFF"/>
                <w:sz w:val="18"/>
                <w:szCs w:val="18"/>
              </w:rPr>
              <w:t>100,00%</w:t>
            </w:r>
          </w:p>
        </w:tc>
      </w:tr>
      <w:tr w:rsidR="00BD09B7" w:rsidRPr="00BD09B7" w14:paraId="5FC73EA5" w14:textId="77777777" w:rsidTr="00BD09B7">
        <w:trPr>
          <w:trHeight w:val="540"/>
        </w:trPr>
        <w:tc>
          <w:tcPr>
            <w:tcW w:w="5171" w:type="dxa"/>
            <w:shd w:val="clear" w:color="auto" w:fill="DAE8F2"/>
            <w:vAlign w:val="center"/>
          </w:tcPr>
          <w:p w14:paraId="30FA4782" w14:textId="79BB186E" w:rsidR="00BD09B7" w:rsidRPr="00BD09B7" w:rsidRDefault="00BD09B7" w:rsidP="00BD09B7">
            <w:pPr>
              <w:spacing w:after="0"/>
              <w:rPr>
                <w:rFonts w:cs="Times New Roman"/>
                <w:b/>
                <w:sz w:val="18"/>
                <w:szCs w:val="18"/>
              </w:rPr>
            </w:pPr>
            <w:r w:rsidRPr="00BD09B7">
              <w:rPr>
                <w:rFonts w:cs="Times New Roman"/>
                <w:b/>
                <w:sz w:val="18"/>
                <w:szCs w:val="18"/>
              </w:rPr>
              <w:t>AKTIVNOST A100032 SUFINANCIRANJE DOBROVOLJNOG VATROGASNOG DRUŠTVA</w:t>
            </w:r>
          </w:p>
        </w:tc>
        <w:tc>
          <w:tcPr>
            <w:tcW w:w="1300" w:type="dxa"/>
            <w:shd w:val="clear" w:color="auto" w:fill="DAE8F2"/>
            <w:vAlign w:val="center"/>
          </w:tcPr>
          <w:p w14:paraId="0C96144E" w14:textId="19A521A9" w:rsidR="00BD09B7" w:rsidRPr="00BD09B7" w:rsidRDefault="00BD09B7" w:rsidP="00BD09B7">
            <w:pPr>
              <w:spacing w:after="0"/>
              <w:jc w:val="right"/>
              <w:rPr>
                <w:rFonts w:cs="Times New Roman"/>
                <w:b/>
                <w:sz w:val="18"/>
                <w:szCs w:val="18"/>
              </w:rPr>
            </w:pPr>
            <w:r w:rsidRPr="00BD09B7">
              <w:rPr>
                <w:rFonts w:cs="Times New Roman"/>
                <w:b/>
                <w:sz w:val="18"/>
                <w:szCs w:val="18"/>
              </w:rPr>
              <w:t>75.000,00</w:t>
            </w:r>
          </w:p>
        </w:tc>
        <w:tc>
          <w:tcPr>
            <w:tcW w:w="1300" w:type="dxa"/>
            <w:shd w:val="clear" w:color="auto" w:fill="DAE8F2"/>
            <w:vAlign w:val="center"/>
          </w:tcPr>
          <w:p w14:paraId="7495B226" w14:textId="6F0900DF" w:rsidR="00BD09B7" w:rsidRPr="00BD09B7" w:rsidRDefault="00BD09B7" w:rsidP="00BD09B7">
            <w:pPr>
              <w:spacing w:after="0"/>
              <w:jc w:val="right"/>
              <w:rPr>
                <w:rFonts w:cs="Times New Roman"/>
                <w:b/>
                <w:sz w:val="18"/>
                <w:szCs w:val="18"/>
              </w:rPr>
            </w:pPr>
            <w:r w:rsidRPr="00BD09B7">
              <w:rPr>
                <w:rFonts w:cs="Times New Roman"/>
                <w:b/>
                <w:sz w:val="18"/>
                <w:szCs w:val="18"/>
              </w:rPr>
              <w:t>0,00</w:t>
            </w:r>
          </w:p>
        </w:tc>
        <w:tc>
          <w:tcPr>
            <w:tcW w:w="1300" w:type="dxa"/>
            <w:shd w:val="clear" w:color="auto" w:fill="DAE8F2"/>
            <w:vAlign w:val="center"/>
          </w:tcPr>
          <w:p w14:paraId="2DE05664" w14:textId="477358DB" w:rsidR="00BD09B7" w:rsidRPr="00BD09B7" w:rsidRDefault="00BD09B7" w:rsidP="00BD09B7">
            <w:pPr>
              <w:spacing w:after="0"/>
              <w:jc w:val="right"/>
              <w:rPr>
                <w:rFonts w:cs="Times New Roman"/>
                <w:b/>
                <w:sz w:val="18"/>
                <w:szCs w:val="18"/>
              </w:rPr>
            </w:pPr>
            <w:r w:rsidRPr="00BD09B7">
              <w:rPr>
                <w:rFonts w:cs="Times New Roman"/>
                <w:b/>
                <w:sz w:val="18"/>
                <w:szCs w:val="18"/>
              </w:rPr>
              <w:t>75.000,00</w:t>
            </w:r>
          </w:p>
        </w:tc>
        <w:tc>
          <w:tcPr>
            <w:tcW w:w="960" w:type="dxa"/>
            <w:shd w:val="clear" w:color="auto" w:fill="DAE8F2"/>
            <w:vAlign w:val="center"/>
          </w:tcPr>
          <w:p w14:paraId="125EF41A" w14:textId="2F24AE7D" w:rsidR="00BD09B7" w:rsidRPr="00BD09B7" w:rsidRDefault="00BD09B7" w:rsidP="00BD09B7">
            <w:pPr>
              <w:spacing w:after="0"/>
              <w:jc w:val="right"/>
              <w:rPr>
                <w:rFonts w:cs="Times New Roman"/>
                <w:b/>
                <w:sz w:val="18"/>
                <w:szCs w:val="18"/>
              </w:rPr>
            </w:pPr>
            <w:r w:rsidRPr="00BD09B7">
              <w:rPr>
                <w:rFonts w:cs="Times New Roman"/>
                <w:b/>
                <w:sz w:val="18"/>
                <w:szCs w:val="18"/>
              </w:rPr>
              <w:t>100,00%</w:t>
            </w:r>
          </w:p>
        </w:tc>
      </w:tr>
      <w:tr w:rsidR="00BD09B7" w:rsidRPr="00BD09B7" w14:paraId="1CFB1017" w14:textId="77777777" w:rsidTr="00BD09B7">
        <w:tc>
          <w:tcPr>
            <w:tcW w:w="5171" w:type="dxa"/>
            <w:shd w:val="clear" w:color="auto" w:fill="CBFFCB"/>
          </w:tcPr>
          <w:p w14:paraId="5F26F411" w14:textId="66A514ED" w:rsidR="00BD09B7" w:rsidRPr="00BD09B7" w:rsidRDefault="00BD09B7" w:rsidP="00BD09B7">
            <w:pPr>
              <w:spacing w:after="0"/>
              <w:rPr>
                <w:rFonts w:cs="Times New Roman"/>
                <w:sz w:val="16"/>
                <w:szCs w:val="18"/>
              </w:rPr>
            </w:pPr>
            <w:r w:rsidRPr="00BD09B7">
              <w:rPr>
                <w:rFonts w:cs="Times New Roman"/>
                <w:sz w:val="16"/>
                <w:szCs w:val="18"/>
              </w:rPr>
              <w:t>IZVOR 520 Ostale pomoći</w:t>
            </w:r>
          </w:p>
        </w:tc>
        <w:tc>
          <w:tcPr>
            <w:tcW w:w="1300" w:type="dxa"/>
            <w:shd w:val="clear" w:color="auto" w:fill="CBFFCB"/>
          </w:tcPr>
          <w:p w14:paraId="746E0764" w14:textId="6620A861" w:rsidR="00BD09B7" w:rsidRPr="00BD09B7" w:rsidRDefault="00BD09B7" w:rsidP="00BD09B7">
            <w:pPr>
              <w:spacing w:after="0"/>
              <w:jc w:val="right"/>
              <w:rPr>
                <w:rFonts w:cs="Times New Roman"/>
                <w:sz w:val="16"/>
                <w:szCs w:val="18"/>
              </w:rPr>
            </w:pPr>
            <w:r w:rsidRPr="00BD09B7">
              <w:rPr>
                <w:rFonts w:cs="Times New Roman"/>
                <w:sz w:val="16"/>
                <w:szCs w:val="18"/>
              </w:rPr>
              <w:t>75.000,00</w:t>
            </w:r>
          </w:p>
        </w:tc>
        <w:tc>
          <w:tcPr>
            <w:tcW w:w="1300" w:type="dxa"/>
            <w:shd w:val="clear" w:color="auto" w:fill="CBFFCB"/>
          </w:tcPr>
          <w:p w14:paraId="3C1E71A7" w14:textId="0DE87ABE"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76FAE3EA" w14:textId="2AB974E9" w:rsidR="00BD09B7" w:rsidRPr="00BD09B7" w:rsidRDefault="00BD09B7" w:rsidP="00BD09B7">
            <w:pPr>
              <w:spacing w:after="0"/>
              <w:jc w:val="right"/>
              <w:rPr>
                <w:rFonts w:cs="Times New Roman"/>
                <w:sz w:val="16"/>
                <w:szCs w:val="18"/>
              </w:rPr>
            </w:pPr>
            <w:r w:rsidRPr="00BD09B7">
              <w:rPr>
                <w:rFonts w:cs="Times New Roman"/>
                <w:sz w:val="16"/>
                <w:szCs w:val="18"/>
              </w:rPr>
              <w:t>75.000,00</w:t>
            </w:r>
          </w:p>
        </w:tc>
        <w:tc>
          <w:tcPr>
            <w:tcW w:w="960" w:type="dxa"/>
            <w:shd w:val="clear" w:color="auto" w:fill="CBFFCB"/>
          </w:tcPr>
          <w:p w14:paraId="12067675" w14:textId="27C6D6BA"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71785BCD" w14:textId="77777777" w:rsidTr="00BD09B7">
        <w:tc>
          <w:tcPr>
            <w:tcW w:w="5171" w:type="dxa"/>
            <w:shd w:val="clear" w:color="auto" w:fill="F2F2F2"/>
          </w:tcPr>
          <w:p w14:paraId="515A97D3" w14:textId="3166B3D2" w:rsidR="00BD09B7" w:rsidRPr="00BD09B7" w:rsidRDefault="00BD09B7" w:rsidP="00BD09B7">
            <w:pPr>
              <w:spacing w:after="0"/>
              <w:rPr>
                <w:rFonts w:cs="Times New Roman"/>
                <w:sz w:val="18"/>
                <w:szCs w:val="18"/>
              </w:rPr>
            </w:pPr>
            <w:r w:rsidRPr="00BD09B7">
              <w:rPr>
                <w:rFonts w:cs="Times New Roman"/>
                <w:sz w:val="18"/>
                <w:szCs w:val="18"/>
              </w:rPr>
              <w:t>3 Rashodi poslovanja</w:t>
            </w:r>
          </w:p>
        </w:tc>
        <w:tc>
          <w:tcPr>
            <w:tcW w:w="1300" w:type="dxa"/>
            <w:shd w:val="clear" w:color="auto" w:fill="F2F2F2"/>
          </w:tcPr>
          <w:p w14:paraId="1B7F4CAD" w14:textId="4C0D4BF1" w:rsidR="00BD09B7" w:rsidRPr="00BD09B7" w:rsidRDefault="00BD09B7" w:rsidP="00BD09B7">
            <w:pPr>
              <w:spacing w:after="0"/>
              <w:jc w:val="right"/>
              <w:rPr>
                <w:rFonts w:cs="Times New Roman"/>
                <w:sz w:val="18"/>
                <w:szCs w:val="18"/>
              </w:rPr>
            </w:pPr>
            <w:r w:rsidRPr="00BD09B7">
              <w:rPr>
                <w:rFonts w:cs="Times New Roman"/>
                <w:sz w:val="18"/>
                <w:szCs w:val="18"/>
              </w:rPr>
              <w:t>75.000,00</w:t>
            </w:r>
          </w:p>
        </w:tc>
        <w:tc>
          <w:tcPr>
            <w:tcW w:w="1300" w:type="dxa"/>
            <w:shd w:val="clear" w:color="auto" w:fill="F2F2F2"/>
          </w:tcPr>
          <w:p w14:paraId="7DAD4636" w14:textId="35272F6C"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7B6B7CC0" w14:textId="3B531807" w:rsidR="00BD09B7" w:rsidRPr="00BD09B7" w:rsidRDefault="00BD09B7" w:rsidP="00BD09B7">
            <w:pPr>
              <w:spacing w:after="0"/>
              <w:jc w:val="right"/>
              <w:rPr>
                <w:rFonts w:cs="Times New Roman"/>
                <w:sz w:val="18"/>
                <w:szCs w:val="18"/>
              </w:rPr>
            </w:pPr>
            <w:r w:rsidRPr="00BD09B7">
              <w:rPr>
                <w:rFonts w:cs="Times New Roman"/>
                <w:sz w:val="18"/>
                <w:szCs w:val="18"/>
              </w:rPr>
              <w:t>75.000,00</w:t>
            </w:r>
          </w:p>
        </w:tc>
        <w:tc>
          <w:tcPr>
            <w:tcW w:w="960" w:type="dxa"/>
            <w:shd w:val="clear" w:color="auto" w:fill="F2F2F2"/>
          </w:tcPr>
          <w:p w14:paraId="659DCAC2" w14:textId="7DCD9D8E"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4129FF70" w14:textId="77777777" w:rsidTr="00BD09B7">
        <w:tc>
          <w:tcPr>
            <w:tcW w:w="5171" w:type="dxa"/>
          </w:tcPr>
          <w:p w14:paraId="2340955C" w14:textId="033936B2" w:rsidR="00BD09B7" w:rsidRDefault="00BD09B7" w:rsidP="00BD09B7">
            <w:pPr>
              <w:spacing w:after="0"/>
              <w:rPr>
                <w:rFonts w:cs="Times New Roman"/>
                <w:sz w:val="18"/>
                <w:szCs w:val="18"/>
              </w:rPr>
            </w:pPr>
            <w:r>
              <w:rPr>
                <w:rFonts w:cs="Times New Roman"/>
                <w:sz w:val="18"/>
                <w:szCs w:val="18"/>
              </w:rPr>
              <w:t>38 Rashodi za donacije, kazne, naknade šteta i kapitalne pomoći</w:t>
            </w:r>
          </w:p>
        </w:tc>
        <w:tc>
          <w:tcPr>
            <w:tcW w:w="1300" w:type="dxa"/>
          </w:tcPr>
          <w:p w14:paraId="7FAEA816" w14:textId="44F3F752" w:rsidR="00BD09B7" w:rsidRDefault="00BD09B7" w:rsidP="00BD09B7">
            <w:pPr>
              <w:spacing w:after="0"/>
              <w:jc w:val="right"/>
              <w:rPr>
                <w:rFonts w:cs="Times New Roman"/>
                <w:sz w:val="18"/>
                <w:szCs w:val="18"/>
              </w:rPr>
            </w:pPr>
            <w:r>
              <w:rPr>
                <w:rFonts w:cs="Times New Roman"/>
                <w:sz w:val="18"/>
                <w:szCs w:val="18"/>
              </w:rPr>
              <w:t>75.000,00</w:t>
            </w:r>
          </w:p>
        </w:tc>
        <w:tc>
          <w:tcPr>
            <w:tcW w:w="1300" w:type="dxa"/>
          </w:tcPr>
          <w:p w14:paraId="6A7340A3" w14:textId="5E63E885"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628395BD" w14:textId="39DC1E18" w:rsidR="00BD09B7" w:rsidRDefault="00BD09B7" w:rsidP="00BD09B7">
            <w:pPr>
              <w:spacing w:after="0"/>
              <w:jc w:val="right"/>
              <w:rPr>
                <w:rFonts w:cs="Times New Roman"/>
                <w:sz w:val="18"/>
                <w:szCs w:val="18"/>
              </w:rPr>
            </w:pPr>
            <w:r>
              <w:rPr>
                <w:rFonts w:cs="Times New Roman"/>
                <w:sz w:val="18"/>
                <w:szCs w:val="18"/>
              </w:rPr>
              <w:t>75.000,00</w:t>
            </w:r>
          </w:p>
        </w:tc>
        <w:tc>
          <w:tcPr>
            <w:tcW w:w="960" w:type="dxa"/>
          </w:tcPr>
          <w:p w14:paraId="6D145C68" w14:textId="4C7B4826"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6CE349F0" w14:textId="77777777" w:rsidTr="00BD09B7">
        <w:trPr>
          <w:trHeight w:val="540"/>
        </w:trPr>
        <w:tc>
          <w:tcPr>
            <w:tcW w:w="5171" w:type="dxa"/>
            <w:shd w:val="clear" w:color="auto" w:fill="DAE8F2"/>
            <w:vAlign w:val="center"/>
          </w:tcPr>
          <w:p w14:paraId="75A3E646" w14:textId="669872F2" w:rsidR="00BD09B7" w:rsidRPr="00BD09B7" w:rsidRDefault="00BD09B7" w:rsidP="00BD09B7">
            <w:pPr>
              <w:spacing w:after="0"/>
              <w:rPr>
                <w:rFonts w:cs="Times New Roman"/>
                <w:b/>
                <w:sz w:val="18"/>
                <w:szCs w:val="18"/>
              </w:rPr>
            </w:pPr>
            <w:r w:rsidRPr="00BD09B7">
              <w:rPr>
                <w:rFonts w:cs="Times New Roman"/>
                <w:b/>
                <w:sz w:val="18"/>
                <w:szCs w:val="18"/>
              </w:rPr>
              <w:lastRenderedPageBreak/>
              <w:t>AKTIVNOST A100067 INTERVENCIJE JAVNE VATROGASNE POSTROJBE</w:t>
            </w:r>
          </w:p>
        </w:tc>
        <w:tc>
          <w:tcPr>
            <w:tcW w:w="1300" w:type="dxa"/>
            <w:shd w:val="clear" w:color="auto" w:fill="DAE8F2"/>
            <w:vAlign w:val="center"/>
          </w:tcPr>
          <w:p w14:paraId="2BC5F42E" w14:textId="017EAA60" w:rsidR="00BD09B7" w:rsidRPr="00BD09B7" w:rsidRDefault="00BD09B7" w:rsidP="00BD09B7">
            <w:pPr>
              <w:spacing w:after="0"/>
              <w:jc w:val="right"/>
              <w:rPr>
                <w:rFonts w:cs="Times New Roman"/>
                <w:b/>
                <w:sz w:val="18"/>
                <w:szCs w:val="18"/>
              </w:rPr>
            </w:pPr>
            <w:r w:rsidRPr="00BD09B7">
              <w:rPr>
                <w:rFonts w:cs="Times New Roman"/>
                <w:b/>
                <w:sz w:val="18"/>
                <w:szCs w:val="18"/>
              </w:rPr>
              <w:t>1.000,00</w:t>
            </w:r>
          </w:p>
        </w:tc>
        <w:tc>
          <w:tcPr>
            <w:tcW w:w="1300" w:type="dxa"/>
            <w:shd w:val="clear" w:color="auto" w:fill="DAE8F2"/>
            <w:vAlign w:val="center"/>
          </w:tcPr>
          <w:p w14:paraId="64356026" w14:textId="735ACD09" w:rsidR="00BD09B7" w:rsidRPr="00BD09B7" w:rsidRDefault="00BD09B7" w:rsidP="00BD09B7">
            <w:pPr>
              <w:spacing w:after="0"/>
              <w:jc w:val="right"/>
              <w:rPr>
                <w:rFonts w:cs="Times New Roman"/>
                <w:b/>
                <w:sz w:val="18"/>
                <w:szCs w:val="18"/>
              </w:rPr>
            </w:pPr>
            <w:r w:rsidRPr="00BD09B7">
              <w:rPr>
                <w:rFonts w:cs="Times New Roman"/>
                <w:b/>
                <w:sz w:val="18"/>
                <w:szCs w:val="18"/>
              </w:rPr>
              <w:t>0,00</w:t>
            </w:r>
          </w:p>
        </w:tc>
        <w:tc>
          <w:tcPr>
            <w:tcW w:w="1300" w:type="dxa"/>
            <w:shd w:val="clear" w:color="auto" w:fill="DAE8F2"/>
            <w:vAlign w:val="center"/>
          </w:tcPr>
          <w:p w14:paraId="6EB69108" w14:textId="7D78B9E5" w:rsidR="00BD09B7" w:rsidRPr="00BD09B7" w:rsidRDefault="00BD09B7" w:rsidP="00BD09B7">
            <w:pPr>
              <w:spacing w:after="0"/>
              <w:jc w:val="right"/>
              <w:rPr>
                <w:rFonts w:cs="Times New Roman"/>
                <w:b/>
                <w:sz w:val="18"/>
                <w:szCs w:val="18"/>
              </w:rPr>
            </w:pPr>
            <w:r w:rsidRPr="00BD09B7">
              <w:rPr>
                <w:rFonts w:cs="Times New Roman"/>
                <w:b/>
                <w:sz w:val="18"/>
                <w:szCs w:val="18"/>
              </w:rPr>
              <w:t>1.000,00</w:t>
            </w:r>
          </w:p>
        </w:tc>
        <w:tc>
          <w:tcPr>
            <w:tcW w:w="960" w:type="dxa"/>
            <w:shd w:val="clear" w:color="auto" w:fill="DAE8F2"/>
            <w:vAlign w:val="center"/>
          </w:tcPr>
          <w:p w14:paraId="6CE6CA14" w14:textId="1B8073AA" w:rsidR="00BD09B7" w:rsidRPr="00BD09B7" w:rsidRDefault="00BD09B7" w:rsidP="00BD09B7">
            <w:pPr>
              <w:spacing w:after="0"/>
              <w:jc w:val="right"/>
              <w:rPr>
                <w:rFonts w:cs="Times New Roman"/>
                <w:b/>
                <w:sz w:val="18"/>
                <w:szCs w:val="18"/>
              </w:rPr>
            </w:pPr>
            <w:r w:rsidRPr="00BD09B7">
              <w:rPr>
                <w:rFonts w:cs="Times New Roman"/>
                <w:b/>
                <w:sz w:val="18"/>
                <w:szCs w:val="18"/>
              </w:rPr>
              <w:t>100,00%</w:t>
            </w:r>
          </w:p>
        </w:tc>
      </w:tr>
      <w:tr w:rsidR="00BD09B7" w:rsidRPr="00BD09B7" w14:paraId="17D85EF3" w14:textId="77777777" w:rsidTr="00BD09B7">
        <w:tc>
          <w:tcPr>
            <w:tcW w:w="5171" w:type="dxa"/>
            <w:shd w:val="clear" w:color="auto" w:fill="CBFFCB"/>
          </w:tcPr>
          <w:p w14:paraId="2D339425" w14:textId="62BF4D6B" w:rsidR="00BD09B7" w:rsidRPr="00BD09B7" w:rsidRDefault="00BD09B7" w:rsidP="00BD09B7">
            <w:pPr>
              <w:spacing w:after="0"/>
              <w:rPr>
                <w:rFonts w:cs="Times New Roman"/>
                <w:sz w:val="16"/>
                <w:szCs w:val="18"/>
              </w:rPr>
            </w:pPr>
            <w:r w:rsidRPr="00BD09B7">
              <w:rPr>
                <w:rFonts w:cs="Times New Roman"/>
                <w:sz w:val="16"/>
                <w:szCs w:val="18"/>
              </w:rPr>
              <w:t>IZVOR 110 Opći prihodi i primici</w:t>
            </w:r>
          </w:p>
        </w:tc>
        <w:tc>
          <w:tcPr>
            <w:tcW w:w="1300" w:type="dxa"/>
            <w:shd w:val="clear" w:color="auto" w:fill="CBFFCB"/>
          </w:tcPr>
          <w:p w14:paraId="2EC713DA" w14:textId="6009E41A" w:rsidR="00BD09B7" w:rsidRPr="00BD09B7" w:rsidRDefault="00BD09B7" w:rsidP="00BD09B7">
            <w:pPr>
              <w:spacing w:after="0"/>
              <w:jc w:val="right"/>
              <w:rPr>
                <w:rFonts w:cs="Times New Roman"/>
                <w:sz w:val="16"/>
                <w:szCs w:val="18"/>
              </w:rPr>
            </w:pPr>
            <w:r w:rsidRPr="00BD09B7">
              <w:rPr>
                <w:rFonts w:cs="Times New Roman"/>
                <w:sz w:val="16"/>
                <w:szCs w:val="18"/>
              </w:rPr>
              <w:t>1.000,00</w:t>
            </w:r>
          </w:p>
        </w:tc>
        <w:tc>
          <w:tcPr>
            <w:tcW w:w="1300" w:type="dxa"/>
            <w:shd w:val="clear" w:color="auto" w:fill="CBFFCB"/>
          </w:tcPr>
          <w:p w14:paraId="265165D1" w14:textId="7680984D"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1BBBD1AE" w14:textId="3E5FC087" w:rsidR="00BD09B7" w:rsidRPr="00BD09B7" w:rsidRDefault="00BD09B7" w:rsidP="00BD09B7">
            <w:pPr>
              <w:spacing w:after="0"/>
              <w:jc w:val="right"/>
              <w:rPr>
                <w:rFonts w:cs="Times New Roman"/>
                <w:sz w:val="16"/>
                <w:szCs w:val="18"/>
              </w:rPr>
            </w:pPr>
            <w:r w:rsidRPr="00BD09B7">
              <w:rPr>
                <w:rFonts w:cs="Times New Roman"/>
                <w:sz w:val="16"/>
                <w:szCs w:val="18"/>
              </w:rPr>
              <w:t>1.000,00</w:t>
            </w:r>
          </w:p>
        </w:tc>
        <w:tc>
          <w:tcPr>
            <w:tcW w:w="960" w:type="dxa"/>
            <w:shd w:val="clear" w:color="auto" w:fill="CBFFCB"/>
          </w:tcPr>
          <w:p w14:paraId="0F67B005" w14:textId="7A69CCF0"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002F4F01" w14:textId="77777777" w:rsidTr="00BD09B7">
        <w:tc>
          <w:tcPr>
            <w:tcW w:w="5171" w:type="dxa"/>
            <w:shd w:val="clear" w:color="auto" w:fill="F2F2F2"/>
          </w:tcPr>
          <w:p w14:paraId="57F2E1F1" w14:textId="31F6977B" w:rsidR="00BD09B7" w:rsidRPr="00BD09B7" w:rsidRDefault="00BD09B7" w:rsidP="00BD09B7">
            <w:pPr>
              <w:spacing w:after="0"/>
              <w:rPr>
                <w:rFonts w:cs="Times New Roman"/>
                <w:sz w:val="18"/>
                <w:szCs w:val="18"/>
              </w:rPr>
            </w:pPr>
            <w:r w:rsidRPr="00BD09B7">
              <w:rPr>
                <w:rFonts w:cs="Times New Roman"/>
                <w:sz w:val="18"/>
                <w:szCs w:val="18"/>
              </w:rPr>
              <w:t>3 Rashodi poslovanja</w:t>
            </w:r>
          </w:p>
        </w:tc>
        <w:tc>
          <w:tcPr>
            <w:tcW w:w="1300" w:type="dxa"/>
            <w:shd w:val="clear" w:color="auto" w:fill="F2F2F2"/>
          </w:tcPr>
          <w:p w14:paraId="1BD2C81A" w14:textId="5C1E136A" w:rsidR="00BD09B7" w:rsidRPr="00BD09B7" w:rsidRDefault="00BD09B7" w:rsidP="00BD09B7">
            <w:pPr>
              <w:spacing w:after="0"/>
              <w:jc w:val="right"/>
              <w:rPr>
                <w:rFonts w:cs="Times New Roman"/>
                <w:sz w:val="18"/>
                <w:szCs w:val="18"/>
              </w:rPr>
            </w:pPr>
            <w:r w:rsidRPr="00BD09B7">
              <w:rPr>
                <w:rFonts w:cs="Times New Roman"/>
                <w:sz w:val="18"/>
                <w:szCs w:val="18"/>
              </w:rPr>
              <w:t>1.000,00</w:t>
            </w:r>
          </w:p>
        </w:tc>
        <w:tc>
          <w:tcPr>
            <w:tcW w:w="1300" w:type="dxa"/>
            <w:shd w:val="clear" w:color="auto" w:fill="F2F2F2"/>
          </w:tcPr>
          <w:p w14:paraId="005346FF" w14:textId="08DBA78C"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15D744EF" w14:textId="6DB757C2" w:rsidR="00BD09B7" w:rsidRPr="00BD09B7" w:rsidRDefault="00BD09B7" w:rsidP="00BD09B7">
            <w:pPr>
              <w:spacing w:after="0"/>
              <w:jc w:val="right"/>
              <w:rPr>
                <w:rFonts w:cs="Times New Roman"/>
                <w:sz w:val="18"/>
                <w:szCs w:val="18"/>
              </w:rPr>
            </w:pPr>
            <w:r w:rsidRPr="00BD09B7">
              <w:rPr>
                <w:rFonts w:cs="Times New Roman"/>
                <w:sz w:val="18"/>
                <w:szCs w:val="18"/>
              </w:rPr>
              <w:t>1.000,00</w:t>
            </w:r>
          </w:p>
        </w:tc>
        <w:tc>
          <w:tcPr>
            <w:tcW w:w="960" w:type="dxa"/>
            <w:shd w:val="clear" w:color="auto" w:fill="F2F2F2"/>
          </w:tcPr>
          <w:p w14:paraId="7E7C4350" w14:textId="2DAEACA2"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53266E02" w14:textId="77777777" w:rsidTr="00BD09B7">
        <w:tc>
          <w:tcPr>
            <w:tcW w:w="5171" w:type="dxa"/>
          </w:tcPr>
          <w:p w14:paraId="7FA91EFA" w14:textId="04571A9F" w:rsidR="00BD09B7" w:rsidRDefault="00BD09B7" w:rsidP="00BD09B7">
            <w:pPr>
              <w:spacing w:after="0"/>
              <w:rPr>
                <w:rFonts w:cs="Times New Roman"/>
                <w:sz w:val="18"/>
                <w:szCs w:val="18"/>
              </w:rPr>
            </w:pPr>
            <w:r>
              <w:rPr>
                <w:rFonts w:cs="Times New Roman"/>
                <w:sz w:val="18"/>
                <w:szCs w:val="18"/>
              </w:rPr>
              <w:t>36 Pomoći dane u inozemstvo i unutar općeg proračuna</w:t>
            </w:r>
          </w:p>
        </w:tc>
        <w:tc>
          <w:tcPr>
            <w:tcW w:w="1300" w:type="dxa"/>
          </w:tcPr>
          <w:p w14:paraId="161669EA" w14:textId="1CA4FBB6" w:rsidR="00BD09B7" w:rsidRDefault="00BD09B7" w:rsidP="00BD09B7">
            <w:pPr>
              <w:spacing w:after="0"/>
              <w:jc w:val="right"/>
              <w:rPr>
                <w:rFonts w:cs="Times New Roman"/>
                <w:sz w:val="18"/>
                <w:szCs w:val="18"/>
              </w:rPr>
            </w:pPr>
            <w:r>
              <w:rPr>
                <w:rFonts w:cs="Times New Roman"/>
                <w:sz w:val="18"/>
                <w:szCs w:val="18"/>
              </w:rPr>
              <w:t>1.000,00</w:t>
            </w:r>
          </w:p>
        </w:tc>
        <w:tc>
          <w:tcPr>
            <w:tcW w:w="1300" w:type="dxa"/>
          </w:tcPr>
          <w:p w14:paraId="74E9EAAE" w14:textId="00594692"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4CDD09A6" w14:textId="7BF4ED28" w:rsidR="00BD09B7" w:rsidRDefault="00BD09B7" w:rsidP="00BD09B7">
            <w:pPr>
              <w:spacing w:after="0"/>
              <w:jc w:val="right"/>
              <w:rPr>
                <w:rFonts w:cs="Times New Roman"/>
                <w:sz w:val="18"/>
                <w:szCs w:val="18"/>
              </w:rPr>
            </w:pPr>
            <w:r>
              <w:rPr>
                <w:rFonts w:cs="Times New Roman"/>
                <w:sz w:val="18"/>
                <w:szCs w:val="18"/>
              </w:rPr>
              <w:t>1.000,00</w:t>
            </w:r>
          </w:p>
        </w:tc>
        <w:tc>
          <w:tcPr>
            <w:tcW w:w="960" w:type="dxa"/>
          </w:tcPr>
          <w:p w14:paraId="56C809A2" w14:textId="7E3B187B"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18847340" w14:textId="77777777" w:rsidTr="00BD09B7">
        <w:trPr>
          <w:trHeight w:val="540"/>
        </w:trPr>
        <w:tc>
          <w:tcPr>
            <w:tcW w:w="5171" w:type="dxa"/>
            <w:shd w:val="clear" w:color="auto" w:fill="DAE8F2"/>
            <w:vAlign w:val="center"/>
          </w:tcPr>
          <w:p w14:paraId="1215E377" w14:textId="2C461732" w:rsidR="00BD09B7" w:rsidRPr="00BD09B7" w:rsidRDefault="00BD09B7" w:rsidP="00BD09B7">
            <w:pPr>
              <w:spacing w:after="0"/>
              <w:rPr>
                <w:rFonts w:cs="Times New Roman"/>
                <w:b/>
                <w:sz w:val="18"/>
                <w:szCs w:val="18"/>
              </w:rPr>
            </w:pPr>
            <w:r w:rsidRPr="00BD09B7">
              <w:rPr>
                <w:rFonts w:cs="Times New Roman"/>
                <w:b/>
                <w:sz w:val="18"/>
                <w:szCs w:val="18"/>
              </w:rPr>
              <w:t>AKTIVNOST A100068 RAZVOJ SUSTAVA CIVILNE ZAŠTITE</w:t>
            </w:r>
          </w:p>
        </w:tc>
        <w:tc>
          <w:tcPr>
            <w:tcW w:w="1300" w:type="dxa"/>
            <w:shd w:val="clear" w:color="auto" w:fill="DAE8F2"/>
            <w:vAlign w:val="center"/>
          </w:tcPr>
          <w:p w14:paraId="6CC405C6" w14:textId="17F4B4CE" w:rsidR="00BD09B7" w:rsidRPr="00BD09B7" w:rsidRDefault="00BD09B7" w:rsidP="00BD09B7">
            <w:pPr>
              <w:spacing w:after="0"/>
              <w:jc w:val="right"/>
              <w:rPr>
                <w:rFonts w:cs="Times New Roman"/>
                <w:b/>
                <w:sz w:val="18"/>
                <w:szCs w:val="18"/>
              </w:rPr>
            </w:pPr>
            <w:r w:rsidRPr="00BD09B7">
              <w:rPr>
                <w:rFonts w:cs="Times New Roman"/>
                <w:b/>
                <w:sz w:val="18"/>
                <w:szCs w:val="18"/>
              </w:rPr>
              <w:t>6.850,00</w:t>
            </w:r>
          </w:p>
        </w:tc>
        <w:tc>
          <w:tcPr>
            <w:tcW w:w="1300" w:type="dxa"/>
            <w:shd w:val="clear" w:color="auto" w:fill="DAE8F2"/>
            <w:vAlign w:val="center"/>
          </w:tcPr>
          <w:p w14:paraId="371E69F4" w14:textId="21C8FBEF" w:rsidR="00BD09B7" w:rsidRPr="00BD09B7" w:rsidRDefault="00BD09B7" w:rsidP="00BD09B7">
            <w:pPr>
              <w:spacing w:after="0"/>
              <w:jc w:val="right"/>
              <w:rPr>
                <w:rFonts w:cs="Times New Roman"/>
                <w:b/>
                <w:sz w:val="18"/>
                <w:szCs w:val="18"/>
              </w:rPr>
            </w:pPr>
            <w:r w:rsidRPr="00BD09B7">
              <w:rPr>
                <w:rFonts w:cs="Times New Roman"/>
                <w:b/>
                <w:sz w:val="18"/>
                <w:szCs w:val="18"/>
              </w:rPr>
              <w:t>0,00</w:t>
            </w:r>
          </w:p>
        </w:tc>
        <w:tc>
          <w:tcPr>
            <w:tcW w:w="1300" w:type="dxa"/>
            <w:shd w:val="clear" w:color="auto" w:fill="DAE8F2"/>
            <w:vAlign w:val="center"/>
          </w:tcPr>
          <w:p w14:paraId="24D37435" w14:textId="3675C309" w:rsidR="00BD09B7" w:rsidRPr="00BD09B7" w:rsidRDefault="00BD09B7" w:rsidP="00BD09B7">
            <w:pPr>
              <w:spacing w:after="0"/>
              <w:jc w:val="right"/>
              <w:rPr>
                <w:rFonts w:cs="Times New Roman"/>
                <w:b/>
                <w:sz w:val="18"/>
                <w:szCs w:val="18"/>
              </w:rPr>
            </w:pPr>
            <w:r w:rsidRPr="00BD09B7">
              <w:rPr>
                <w:rFonts w:cs="Times New Roman"/>
                <w:b/>
                <w:sz w:val="18"/>
                <w:szCs w:val="18"/>
              </w:rPr>
              <w:t>6.850,00</w:t>
            </w:r>
          </w:p>
        </w:tc>
        <w:tc>
          <w:tcPr>
            <w:tcW w:w="960" w:type="dxa"/>
            <w:shd w:val="clear" w:color="auto" w:fill="DAE8F2"/>
            <w:vAlign w:val="center"/>
          </w:tcPr>
          <w:p w14:paraId="5F1DE26E" w14:textId="5EC8077C" w:rsidR="00BD09B7" w:rsidRPr="00BD09B7" w:rsidRDefault="00BD09B7" w:rsidP="00BD09B7">
            <w:pPr>
              <w:spacing w:after="0"/>
              <w:jc w:val="right"/>
              <w:rPr>
                <w:rFonts w:cs="Times New Roman"/>
                <w:b/>
                <w:sz w:val="18"/>
                <w:szCs w:val="18"/>
              </w:rPr>
            </w:pPr>
            <w:r w:rsidRPr="00BD09B7">
              <w:rPr>
                <w:rFonts w:cs="Times New Roman"/>
                <w:b/>
                <w:sz w:val="18"/>
                <w:szCs w:val="18"/>
              </w:rPr>
              <w:t>100,00%</w:t>
            </w:r>
          </w:p>
        </w:tc>
      </w:tr>
      <w:tr w:rsidR="00BD09B7" w:rsidRPr="00BD09B7" w14:paraId="52BF6C37" w14:textId="77777777" w:rsidTr="00BD09B7">
        <w:tc>
          <w:tcPr>
            <w:tcW w:w="5171" w:type="dxa"/>
            <w:shd w:val="clear" w:color="auto" w:fill="CBFFCB"/>
          </w:tcPr>
          <w:p w14:paraId="208EE978" w14:textId="14A761C2" w:rsidR="00BD09B7" w:rsidRPr="00BD09B7" w:rsidRDefault="00BD09B7" w:rsidP="00BD09B7">
            <w:pPr>
              <w:spacing w:after="0"/>
              <w:rPr>
                <w:rFonts w:cs="Times New Roman"/>
                <w:sz w:val="16"/>
                <w:szCs w:val="18"/>
              </w:rPr>
            </w:pPr>
            <w:r w:rsidRPr="00BD09B7">
              <w:rPr>
                <w:rFonts w:cs="Times New Roman"/>
                <w:sz w:val="16"/>
                <w:szCs w:val="18"/>
              </w:rPr>
              <w:t>IZVOR 110 Opći prihodi i primici</w:t>
            </w:r>
          </w:p>
        </w:tc>
        <w:tc>
          <w:tcPr>
            <w:tcW w:w="1300" w:type="dxa"/>
            <w:shd w:val="clear" w:color="auto" w:fill="CBFFCB"/>
          </w:tcPr>
          <w:p w14:paraId="259F5199" w14:textId="745E18E7" w:rsidR="00BD09B7" w:rsidRPr="00BD09B7" w:rsidRDefault="00BD09B7" w:rsidP="00BD09B7">
            <w:pPr>
              <w:spacing w:after="0"/>
              <w:jc w:val="right"/>
              <w:rPr>
                <w:rFonts w:cs="Times New Roman"/>
                <w:sz w:val="16"/>
                <w:szCs w:val="18"/>
              </w:rPr>
            </w:pPr>
            <w:r w:rsidRPr="00BD09B7">
              <w:rPr>
                <w:rFonts w:cs="Times New Roman"/>
                <w:sz w:val="16"/>
                <w:szCs w:val="18"/>
              </w:rPr>
              <w:t>6.850,00</w:t>
            </w:r>
          </w:p>
        </w:tc>
        <w:tc>
          <w:tcPr>
            <w:tcW w:w="1300" w:type="dxa"/>
            <w:shd w:val="clear" w:color="auto" w:fill="CBFFCB"/>
          </w:tcPr>
          <w:p w14:paraId="6C0A2C7A" w14:textId="58EE566B"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5D59329D" w14:textId="4A76347E" w:rsidR="00BD09B7" w:rsidRPr="00BD09B7" w:rsidRDefault="00BD09B7" w:rsidP="00BD09B7">
            <w:pPr>
              <w:spacing w:after="0"/>
              <w:jc w:val="right"/>
              <w:rPr>
                <w:rFonts w:cs="Times New Roman"/>
                <w:sz w:val="16"/>
                <w:szCs w:val="18"/>
              </w:rPr>
            </w:pPr>
            <w:r w:rsidRPr="00BD09B7">
              <w:rPr>
                <w:rFonts w:cs="Times New Roman"/>
                <w:sz w:val="16"/>
                <w:szCs w:val="18"/>
              </w:rPr>
              <w:t>6.850,00</w:t>
            </w:r>
          </w:p>
        </w:tc>
        <w:tc>
          <w:tcPr>
            <w:tcW w:w="960" w:type="dxa"/>
            <w:shd w:val="clear" w:color="auto" w:fill="CBFFCB"/>
          </w:tcPr>
          <w:p w14:paraId="41F79943" w14:textId="33C895A6"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58BC53A8" w14:textId="77777777" w:rsidTr="00BD09B7">
        <w:tc>
          <w:tcPr>
            <w:tcW w:w="5171" w:type="dxa"/>
            <w:shd w:val="clear" w:color="auto" w:fill="F2F2F2"/>
          </w:tcPr>
          <w:p w14:paraId="4129C3ED" w14:textId="4BE24A6B" w:rsidR="00BD09B7" w:rsidRPr="00BD09B7" w:rsidRDefault="00BD09B7" w:rsidP="00BD09B7">
            <w:pPr>
              <w:spacing w:after="0"/>
              <w:rPr>
                <w:rFonts w:cs="Times New Roman"/>
                <w:sz w:val="18"/>
                <w:szCs w:val="18"/>
              </w:rPr>
            </w:pPr>
            <w:r w:rsidRPr="00BD09B7">
              <w:rPr>
                <w:rFonts w:cs="Times New Roman"/>
                <w:sz w:val="18"/>
                <w:szCs w:val="18"/>
              </w:rPr>
              <w:t>3 Rashodi poslovanja</w:t>
            </w:r>
          </w:p>
        </w:tc>
        <w:tc>
          <w:tcPr>
            <w:tcW w:w="1300" w:type="dxa"/>
            <w:shd w:val="clear" w:color="auto" w:fill="F2F2F2"/>
          </w:tcPr>
          <w:p w14:paraId="7A4E31B6" w14:textId="434DC469" w:rsidR="00BD09B7" w:rsidRPr="00BD09B7" w:rsidRDefault="00BD09B7" w:rsidP="00BD09B7">
            <w:pPr>
              <w:spacing w:after="0"/>
              <w:jc w:val="right"/>
              <w:rPr>
                <w:rFonts w:cs="Times New Roman"/>
                <w:sz w:val="18"/>
                <w:szCs w:val="18"/>
              </w:rPr>
            </w:pPr>
            <w:r w:rsidRPr="00BD09B7">
              <w:rPr>
                <w:rFonts w:cs="Times New Roman"/>
                <w:sz w:val="18"/>
                <w:szCs w:val="18"/>
              </w:rPr>
              <w:t>6.850,00</w:t>
            </w:r>
          </w:p>
        </w:tc>
        <w:tc>
          <w:tcPr>
            <w:tcW w:w="1300" w:type="dxa"/>
            <w:shd w:val="clear" w:color="auto" w:fill="F2F2F2"/>
          </w:tcPr>
          <w:p w14:paraId="24D6126C" w14:textId="1974CC4F"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438D8416" w14:textId="30CEB636" w:rsidR="00BD09B7" w:rsidRPr="00BD09B7" w:rsidRDefault="00BD09B7" w:rsidP="00BD09B7">
            <w:pPr>
              <w:spacing w:after="0"/>
              <w:jc w:val="right"/>
              <w:rPr>
                <w:rFonts w:cs="Times New Roman"/>
                <w:sz w:val="18"/>
                <w:szCs w:val="18"/>
              </w:rPr>
            </w:pPr>
            <w:r w:rsidRPr="00BD09B7">
              <w:rPr>
                <w:rFonts w:cs="Times New Roman"/>
                <w:sz w:val="18"/>
                <w:szCs w:val="18"/>
              </w:rPr>
              <w:t>6.850,00</w:t>
            </w:r>
          </w:p>
        </w:tc>
        <w:tc>
          <w:tcPr>
            <w:tcW w:w="960" w:type="dxa"/>
            <w:shd w:val="clear" w:color="auto" w:fill="F2F2F2"/>
          </w:tcPr>
          <w:p w14:paraId="27112B71" w14:textId="05310259"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41E8A659" w14:textId="77777777" w:rsidTr="00BD09B7">
        <w:tc>
          <w:tcPr>
            <w:tcW w:w="5171" w:type="dxa"/>
          </w:tcPr>
          <w:p w14:paraId="2AC63FA5" w14:textId="15428B58" w:rsidR="00BD09B7" w:rsidRDefault="00BD09B7" w:rsidP="00BD09B7">
            <w:pPr>
              <w:spacing w:after="0"/>
              <w:rPr>
                <w:rFonts w:cs="Times New Roman"/>
                <w:sz w:val="18"/>
                <w:szCs w:val="18"/>
              </w:rPr>
            </w:pPr>
            <w:r>
              <w:rPr>
                <w:rFonts w:cs="Times New Roman"/>
                <w:sz w:val="18"/>
                <w:szCs w:val="18"/>
              </w:rPr>
              <w:t>32 Materijalni rashodi</w:t>
            </w:r>
          </w:p>
        </w:tc>
        <w:tc>
          <w:tcPr>
            <w:tcW w:w="1300" w:type="dxa"/>
          </w:tcPr>
          <w:p w14:paraId="1284579D" w14:textId="34E860F2" w:rsidR="00BD09B7" w:rsidRDefault="00BD09B7" w:rsidP="00BD09B7">
            <w:pPr>
              <w:spacing w:after="0"/>
              <w:jc w:val="right"/>
              <w:rPr>
                <w:rFonts w:cs="Times New Roman"/>
                <w:sz w:val="18"/>
                <w:szCs w:val="18"/>
              </w:rPr>
            </w:pPr>
            <w:r>
              <w:rPr>
                <w:rFonts w:cs="Times New Roman"/>
                <w:sz w:val="18"/>
                <w:szCs w:val="18"/>
              </w:rPr>
              <w:t>6.050,00</w:t>
            </w:r>
          </w:p>
        </w:tc>
        <w:tc>
          <w:tcPr>
            <w:tcW w:w="1300" w:type="dxa"/>
          </w:tcPr>
          <w:p w14:paraId="7A21DE20" w14:textId="51DC03AC"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00536565" w14:textId="0085BC93" w:rsidR="00BD09B7" w:rsidRDefault="00BD09B7" w:rsidP="00BD09B7">
            <w:pPr>
              <w:spacing w:after="0"/>
              <w:jc w:val="right"/>
              <w:rPr>
                <w:rFonts w:cs="Times New Roman"/>
                <w:sz w:val="18"/>
                <w:szCs w:val="18"/>
              </w:rPr>
            </w:pPr>
            <w:r>
              <w:rPr>
                <w:rFonts w:cs="Times New Roman"/>
                <w:sz w:val="18"/>
                <w:szCs w:val="18"/>
              </w:rPr>
              <w:t>6.050,00</w:t>
            </w:r>
          </w:p>
        </w:tc>
        <w:tc>
          <w:tcPr>
            <w:tcW w:w="960" w:type="dxa"/>
          </w:tcPr>
          <w:p w14:paraId="1A65793C" w14:textId="259FF3C6" w:rsidR="00BD09B7" w:rsidRDefault="00BD09B7" w:rsidP="00BD09B7">
            <w:pPr>
              <w:spacing w:after="0"/>
              <w:jc w:val="right"/>
              <w:rPr>
                <w:rFonts w:cs="Times New Roman"/>
                <w:sz w:val="18"/>
                <w:szCs w:val="18"/>
              </w:rPr>
            </w:pPr>
            <w:r>
              <w:rPr>
                <w:rFonts w:cs="Times New Roman"/>
                <w:sz w:val="18"/>
                <w:szCs w:val="18"/>
              </w:rPr>
              <w:t>100,00%</w:t>
            </w:r>
          </w:p>
        </w:tc>
      </w:tr>
      <w:tr w:rsidR="00BD09B7" w14:paraId="34DD04E3" w14:textId="77777777" w:rsidTr="00BD09B7">
        <w:tc>
          <w:tcPr>
            <w:tcW w:w="5171" w:type="dxa"/>
          </w:tcPr>
          <w:p w14:paraId="1CB53FFA" w14:textId="1E115B13" w:rsidR="00BD09B7" w:rsidRDefault="00BD09B7" w:rsidP="00BD09B7">
            <w:pPr>
              <w:spacing w:after="0"/>
              <w:rPr>
                <w:rFonts w:cs="Times New Roman"/>
                <w:sz w:val="18"/>
                <w:szCs w:val="18"/>
              </w:rPr>
            </w:pPr>
            <w:r>
              <w:rPr>
                <w:rFonts w:cs="Times New Roman"/>
                <w:sz w:val="18"/>
                <w:szCs w:val="18"/>
              </w:rPr>
              <w:t>38 Rashodi za donacije, kazne, naknade šteta i kapitalne pomoći</w:t>
            </w:r>
          </w:p>
        </w:tc>
        <w:tc>
          <w:tcPr>
            <w:tcW w:w="1300" w:type="dxa"/>
          </w:tcPr>
          <w:p w14:paraId="70640B9C" w14:textId="1ADF9CE1" w:rsidR="00BD09B7" w:rsidRDefault="00BD09B7" w:rsidP="00BD09B7">
            <w:pPr>
              <w:spacing w:after="0"/>
              <w:jc w:val="right"/>
              <w:rPr>
                <w:rFonts w:cs="Times New Roman"/>
                <w:sz w:val="18"/>
                <w:szCs w:val="18"/>
              </w:rPr>
            </w:pPr>
            <w:r>
              <w:rPr>
                <w:rFonts w:cs="Times New Roman"/>
                <w:sz w:val="18"/>
                <w:szCs w:val="18"/>
              </w:rPr>
              <w:t>800,00</w:t>
            </w:r>
          </w:p>
        </w:tc>
        <w:tc>
          <w:tcPr>
            <w:tcW w:w="1300" w:type="dxa"/>
          </w:tcPr>
          <w:p w14:paraId="491E4131" w14:textId="0F922754"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28B7CB0C" w14:textId="74FB6ED8" w:rsidR="00BD09B7" w:rsidRDefault="00BD09B7" w:rsidP="00BD09B7">
            <w:pPr>
              <w:spacing w:after="0"/>
              <w:jc w:val="right"/>
              <w:rPr>
                <w:rFonts w:cs="Times New Roman"/>
                <w:sz w:val="18"/>
                <w:szCs w:val="18"/>
              </w:rPr>
            </w:pPr>
            <w:r>
              <w:rPr>
                <w:rFonts w:cs="Times New Roman"/>
                <w:sz w:val="18"/>
                <w:szCs w:val="18"/>
              </w:rPr>
              <w:t>800,00</w:t>
            </w:r>
          </w:p>
        </w:tc>
        <w:tc>
          <w:tcPr>
            <w:tcW w:w="960" w:type="dxa"/>
          </w:tcPr>
          <w:p w14:paraId="2DF54176" w14:textId="6CD8508C"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5B96A83C" w14:textId="77777777" w:rsidTr="00BD09B7">
        <w:trPr>
          <w:trHeight w:val="540"/>
        </w:trPr>
        <w:tc>
          <w:tcPr>
            <w:tcW w:w="5171" w:type="dxa"/>
            <w:shd w:val="clear" w:color="auto" w:fill="17365D"/>
            <w:vAlign w:val="center"/>
          </w:tcPr>
          <w:p w14:paraId="34469BEB" w14:textId="3DC0ECAD" w:rsidR="00BD09B7" w:rsidRPr="00BD09B7" w:rsidRDefault="00BD09B7" w:rsidP="00BD09B7">
            <w:pPr>
              <w:spacing w:after="0"/>
              <w:rPr>
                <w:rFonts w:cs="Times New Roman"/>
                <w:b/>
                <w:color w:val="FFFFFF"/>
                <w:sz w:val="18"/>
                <w:szCs w:val="18"/>
              </w:rPr>
            </w:pPr>
            <w:r w:rsidRPr="00BD09B7">
              <w:rPr>
                <w:rFonts w:cs="Times New Roman"/>
                <w:b/>
                <w:color w:val="FFFFFF"/>
                <w:sz w:val="18"/>
                <w:szCs w:val="18"/>
              </w:rPr>
              <w:t>PROGRAM 2009 RAZVOJ SPORTA I REKREACIJE</w:t>
            </w:r>
          </w:p>
        </w:tc>
        <w:tc>
          <w:tcPr>
            <w:tcW w:w="1300" w:type="dxa"/>
            <w:shd w:val="clear" w:color="auto" w:fill="17365D"/>
            <w:vAlign w:val="center"/>
          </w:tcPr>
          <w:p w14:paraId="13D84FA7" w14:textId="2D446B63" w:rsidR="00BD09B7" w:rsidRPr="00BD09B7" w:rsidRDefault="00BD09B7" w:rsidP="00BD09B7">
            <w:pPr>
              <w:spacing w:after="0"/>
              <w:jc w:val="right"/>
              <w:rPr>
                <w:rFonts w:cs="Times New Roman"/>
                <w:b/>
                <w:color w:val="FFFFFF"/>
                <w:sz w:val="18"/>
                <w:szCs w:val="18"/>
              </w:rPr>
            </w:pPr>
            <w:r w:rsidRPr="00BD09B7">
              <w:rPr>
                <w:rFonts w:cs="Times New Roman"/>
                <w:b/>
                <w:color w:val="FFFFFF"/>
                <w:sz w:val="18"/>
                <w:szCs w:val="18"/>
              </w:rPr>
              <w:t>64.000,00</w:t>
            </w:r>
          </w:p>
        </w:tc>
        <w:tc>
          <w:tcPr>
            <w:tcW w:w="1300" w:type="dxa"/>
            <w:shd w:val="clear" w:color="auto" w:fill="17365D"/>
            <w:vAlign w:val="center"/>
          </w:tcPr>
          <w:p w14:paraId="6C7485DE" w14:textId="34D873D5" w:rsidR="00BD09B7" w:rsidRPr="00BD09B7" w:rsidRDefault="00BD09B7" w:rsidP="00BD09B7">
            <w:pPr>
              <w:spacing w:after="0"/>
              <w:jc w:val="right"/>
              <w:rPr>
                <w:rFonts w:cs="Times New Roman"/>
                <w:b/>
                <w:color w:val="FFFFFF"/>
                <w:sz w:val="18"/>
                <w:szCs w:val="18"/>
              </w:rPr>
            </w:pPr>
            <w:r w:rsidRPr="00BD09B7">
              <w:rPr>
                <w:rFonts w:cs="Times New Roman"/>
                <w:b/>
                <w:color w:val="FFFFFF"/>
                <w:sz w:val="18"/>
                <w:szCs w:val="18"/>
              </w:rPr>
              <w:t>0,00</w:t>
            </w:r>
          </w:p>
        </w:tc>
        <w:tc>
          <w:tcPr>
            <w:tcW w:w="1300" w:type="dxa"/>
            <w:shd w:val="clear" w:color="auto" w:fill="17365D"/>
            <w:vAlign w:val="center"/>
          </w:tcPr>
          <w:p w14:paraId="4D408B6F" w14:textId="6EE07510" w:rsidR="00BD09B7" w:rsidRPr="00BD09B7" w:rsidRDefault="00BD09B7" w:rsidP="00BD09B7">
            <w:pPr>
              <w:spacing w:after="0"/>
              <w:jc w:val="right"/>
              <w:rPr>
                <w:rFonts w:cs="Times New Roman"/>
                <w:b/>
                <w:color w:val="FFFFFF"/>
                <w:sz w:val="18"/>
                <w:szCs w:val="18"/>
              </w:rPr>
            </w:pPr>
            <w:r w:rsidRPr="00BD09B7">
              <w:rPr>
                <w:rFonts w:cs="Times New Roman"/>
                <w:b/>
                <w:color w:val="FFFFFF"/>
                <w:sz w:val="18"/>
                <w:szCs w:val="18"/>
              </w:rPr>
              <w:t>64.000,00</w:t>
            </w:r>
          </w:p>
        </w:tc>
        <w:tc>
          <w:tcPr>
            <w:tcW w:w="960" w:type="dxa"/>
            <w:shd w:val="clear" w:color="auto" w:fill="17365D"/>
            <w:vAlign w:val="center"/>
          </w:tcPr>
          <w:p w14:paraId="40320FD8" w14:textId="33F7D9FA" w:rsidR="00BD09B7" w:rsidRPr="00BD09B7" w:rsidRDefault="00BD09B7" w:rsidP="00BD09B7">
            <w:pPr>
              <w:spacing w:after="0"/>
              <w:jc w:val="right"/>
              <w:rPr>
                <w:rFonts w:cs="Times New Roman"/>
                <w:b/>
                <w:color w:val="FFFFFF"/>
                <w:sz w:val="18"/>
                <w:szCs w:val="18"/>
              </w:rPr>
            </w:pPr>
            <w:r w:rsidRPr="00BD09B7">
              <w:rPr>
                <w:rFonts w:cs="Times New Roman"/>
                <w:b/>
                <w:color w:val="FFFFFF"/>
                <w:sz w:val="18"/>
                <w:szCs w:val="18"/>
              </w:rPr>
              <w:t>100,00%</w:t>
            </w:r>
          </w:p>
        </w:tc>
      </w:tr>
      <w:tr w:rsidR="00BD09B7" w:rsidRPr="00BD09B7" w14:paraId="603641BC" w14:textId="77777777" w:rsidTr="00BD09B7">
        <w:trPr>
          <w:trHeight w:val="540"/>
        </w:trPr>
        <w:tc>
          <w:tcPr>
            <w:tcW w:w="5171" w:type="dxa"/>
            <w:shd w:val="clear" w:color="auto" w:fill="DAE8F2"/>
            <w:vAlign w:val="center"/>
          </w:tcPr>
          <w:p w14:paraId="001B7FAC" w14:textId="1C84C289" w:rsidR="00BD09B7" w:rsidRPr="00BD09B7" w:rsidRDefault="00BD09B7" w:rsidP="00BD09B7">
            <w:pPr>
              <w:spacing w:after="0"/>
              <w:rPr>
                <w:rFonts w:cs="Times New Roman"/>
                <w:b/>
                <w:sz w:val="18"/>
                <w:szCs w:val="18"/>
              </w:rPr>
            </w:pPr>
            <w:r w:rsidRPr="00BD09B7">
              <w:rPr>
                <w:rFonts w:cs="Times New Roman"/>
                <w:b/>
                <w:sz w:val="18"/>
                <w:szCs w:val="18"/>
              </w:rPr>
              <w:t>AKTIVNOST A100070 SPORTSKE STIPENDIJE</w:t>
            </w:r>
          </w:p>
        </w:tc>
        <w:tc>
          <w:tcPr>
            <w:tcW w:w="1300" w:type="dxa"/>
            <w:shd w:val="clear" w:color="auto" w:fill="DAE8F2"/>
            <w:vAlign w:val="center"/>
          </w:tcPr>
          <w:p w14:paraId="39FD9445" w14:textId="2C27B133" w:rsidR="00BD09B7" w:rsidRPr="00BD09B7" w:rsidRDefault="00BD09B7" w:rsidP="00BD09B7">
            <w:pPr>
              <w:spacing w:after="0"/>
              <w:jc w:val="right"/>
              <w:rPr>
                <w:rFonts w:cs="Times New Roman"/>
                <w:b/>
                <w:sz w:val="18"/>
                <w:szCs w:val="18"/>
              </w:rPr>
            </w:pPr>
            <w:r w:rsidRPr="00BD09B7">
              <w:rPr>
                <w:rFonts w:cs="Times New Roman"/>
                <w:b/>
                <w:sz w:val="18"/>
                <w:szCs w:val="18"/>
              </w:rPr>
              <w:t>1.500,00</w:t>
            </w:r>
          </w:p>
        </w:tc>
        <w:tc>
          <w:tcPr>
            <w:tcW w:w="1300" w:type="dxa"/>
            <w:shd w:val="clear" w:color="auto" w:fill="DAE8F2"/>
            <w:vAlign w:val="center"/>
          </w:tcPr>
          <w:p w14:paraId="502DEA0B" w14:textId="09C5CA8C" w:rsidR="00BD09B7" w:rsidRPr="00BD09B7" w:rsidRDefault="00BD09B7" w:rsidP="00BD09B7">
            <w:pPr>
              <w:spacing w:after="0"/>
              <w:jc w:val="right"/>
              <w:rPr>
                <w:rFonts w:cs="Times New Roman"/>
                <w:b/>
                <w:sz w:val="18"/>
                <w:szCs w:val="18"/>
              </w:rPr>
            </w:pPr>
            <w:r w:rsidRPr="00BD09B7">
              <w:rPr>
                <w:rFonts w:cs="Times New Roman"/>
                <w:b/>
                <w:sz w:val="18"/>
                <w:szCs w:val="18"/>
              </w:rPr>
              <w:t>0,00</w:t>
            </w:r>
          </w:p>
        </w:tc>
        <w:tc>
          <w:tcPr>
            <w:tcW w:w="1300" w:type="dxa"/>
            <w:shd w:val="clear" w:color="auto" w:fill="DAE8F2"/>
            <w:vAlign w:val="center"/>
          </w:tcPr>
          <w:p w14:paraId="0C787B18" w14:textId="03F8083F" w:rsidR="00BD09B7" w:rsidRPr="00BD09B7" w:rsidRDefault="00BD09B7" w:rsidP="00BD09B7">
            <w:pPr>
              <w:spacing w:after="0"/>
              <w:jc w:val="right"/>
              <w:rPr>
                <w:rFonts w:cs="Times New Roman"/>
                <w:b/>
                <w:sz w:val="18"/>
                <w:szCs w:val="18"/>
              </w:rPr>
            </w:pPr>
            <w:r w:rsidRPr="00BD09B7">
              <w:rPr>
                <w:rFonts w:cs="Times New Roman"/>
                <w:b/>
                <w:sz w:val="18"/>
                <w:szCs w:val="18"/>
              </w:rPr>
              <w:t>1.500,00</w:t>
            </w:r>
          </w:p>
        </w:tc>
        <w:tc>
          <w:tcPr>
            <w:tcW w:w="960" w:type="dxa"/>
            <w:shd w:val="clear" w:color="auto" w:fill="DAE8F2"/>
            <w:vAlign w:val="center"/>
          </w:tcPr>
          <w:p w14:paraId="05170C0F" w14:textId="5D6112E1" w:rsidR="00BD09B7" w:rsidRPr="00BD09B7" w:rsidRDefault="00BD09B7" w:rsidP="00BD09B7">
            <w:pPr>
              <w:spacing w:after="0"/>
              <w:jc w:val="right"/>
              <w:rPr>
                <w:rFonts w:cs="Times New Roman"/>
                <w:b/>
                <w:sz w:val="18"/>
                <w:szCs w:val="18"/>
              </w:rPr>
            </w:pPr>
            <w:r w:rsidRPr="00BD09B7">
              <w:rPr>
                <w:rFonts w:cs="Times New Roman"/>
                <w:b/>
                <w:sz w:val="18"/>
                <w:szCs w:val="18"/>
              </w:rPr>
              <w:t>100,00%</w:t>
            </w:r>
          </w:p>
        </w:tc>
      </w:tr>
      <w:tr w:rsidR="00BD09B7" w:rsidRPr="00BD09B7" w14:paraId="76D7048B" w14:textId="77777777" w:rsidTr="00BD09B7">
        <w:tc>
          <w:tcPr>
            <w:tcW w:w="5171" w:type="dxa"/>
            <w:shd w:val="clear" w:color="auto" w:fill="CBFFCB"/>
          </w:tcPr>
          <w:p w14:paraId="00B71AC5" w14:textId="31D645B4" w:rsidR="00BD09B7" w:rsidRPr="00BD09B7" w:rsidRDefault="00BD09B7" w:rsidP="00BD09B7">
            <w:pPr>
              <w:spacing w:after="0"/>
              <w:rPr>
                <w:rFonts w:cs="Times New Roman"/>
                <w:sz w:val="16"/>
                <w:szCs w:val="18"/>
              </w:rPr>
            </w:pPr>
            <w:r w:rsidRPr="00BD09B7">
              <w:rPr>
                <w:rFonts w:cs="Times New Roman"/>
                <w:sz w:val="16"/>
                <w:szCs w:val="18"/>
              </w:rPr>
              <w:t>IZVOR 110 Opći prihodi i primici</w:t>
            </w:r>
          </w:p>
        </w:tc>
        <w:tc>
          <w:tcPr>
            <w:tcW w:w="1300" w:type="dxa"/>
            <w:shd w:val="clear" w:color="auto" w:fill="CBFFCB"/>
          </w:tcPr>
          <w:p w14:paraId="0B8AA859" w14:textId="043CD1F3" w:rsidR="00BD09B7" w:rsidRPr="00BD09B7" w:rsidRDefault="00BD09B7" w:rsidP="00BD09B7">
            <w:pPr>
              <w:spacing w:after="0"/>
              <w:jc w:val="right"/>
              <w:rPr>
                <w:rFonts w:cs="Times New Roman"/>
                <w:sz w:val="16"/>
                <w:szCs w:val="18"/>
              </w:rPr>
            </w:pPr>
            <w:r w:rsidRPr="00BD09B7">
              <w:rPr>
                <w:rFonts w:cs="Times New Roman"/>
                <w:sz w:val="16"/>
                <w:szCs w:val="18"/>
              </w:rPr>
              <w:t>1.500,00</w:t>
            </w:r>
          </w:p>
        </w:tc>
        <w:tc>
          <w:tcPr>
            <w:tcW w:w="1300" w:type="dxa"/>
            <w:shd w:val="clear" w:color="auto" w:fill="CBFFCB"/>
          </w:tcPr>
          <w:p w14:paraId="61691B53" w14:textId="2C4F1CAA"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184A1EF3" w14:textId="720B60E0" w:rsidR="00BD09B7" w:rsidRPr="00BD09B7" w:rsidRDefault="00BD09B7" w:rsidP="00BD09B7">
            <w:pPr>
              <w:spacing w:after="0"/>
              <w:jc w:val="right"/>
              <w:rPr>
                <w:rFonts w:cs="Times New Roman"/>
                <w:sz w:val="16"/>
                <w:szCs w:val="18"/>
              </w:rPr>
            </w:pPr>
            <w:r w:rsidRPr="00BD09B7">
              <w:rPr>
                <w:rFonts w:cs="Times New Roman"/>
                <w:sz w:val="16"/>
                <w:szCs w:val="18"/>
              </w:rPr>
              <w:t>1.500,00</w:t>
            </w:r>
          </w:p>
        </w:tc>
        <w:tc>
          <w:tcPr>
            <w:tcW w:w="960" w:type="dxa"/>
            <w:shd w:val="clear" w:color="auto" w:fill="CBFFCB"/>
          </w:tcPr>
          <w:p w14:paraId="6E921FB3" w14:textId="39905747"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4369CD42" w14:textId="77777777" w:rsidTr="00BD09B7">
        <w:tc>
          <w:tcPr>
            <w:tcW w:w="5171" w:type="dxa"/>
            <w:shd w:val="clear" w:color="auto" w:fill="F2F2F2"/>
          </w:tcPr>
          <w:p w14:paraId="5E3F89E4" w14:textId="4CF43312" w:rsidR="00BD09B7" w:rsidRPr="00BD09B7" w:rsidRDefault="00BD09B7" w:rsidP="00BD09B7">
            <w:pPr>
              <w:spacing w:after="0"/>
              <w:rPr>
                <w:rFonts w:cs="Times New Roman"/>
                <w:sz w:val="18"/>
                <w:szCs w:val="18"/>
              </w:rPr>
            </w:pPr>
            <w:r w:rsidRPr="00BD09B7">
              <w:rPr>
                <w:rFonts w:cs="Times New Roman"/>
                <w:sz w:val="18"/>
                <w:szCs w:val="18"/>
              </w:rPr>
              <w:t>3 Rashodi poslovanja</w:t>
            </w:r>
          </w:p>
        </w:tc>
        <w:tc>
          <w:tcPr>
            <w:tcW w:w="1300" w:type="dxa"/>
            <w:shd w:val="clear" w:color="auto" w:fill="F2F2F2"/>
          </w:tcPr>
          <w:p w14:paraId="4699D847" w14:textId="4F580810" w:rsidR="00BD09B7" w:rsidRPr="00BD09B7" w:rsidRDefault="00BD09B7" w:rsidP="00BD09B7">
            <w:pPr>
              <w:spacing w:after="0"/>
              <w:jc w:val="right"/>
              <w:rPr>
                <w:rFonts w:cs="Times New Roman"/>
                <w:sz w:val="18"/>
                <w:szCs w:val="18"/>
              </w:rPr>
            </w:pPr>
            <w:r w:rsidRPr="00BD09B7">
              <w:rPr>
                <w:rFonts w:cs="Times New Roman"/>
                <w:sz w:val="18"/>
                <w:szCs w:val="18"/>
              </w:rPr>
              <w:t>1.500,00</w:t>
            </w:r>
          </w:p>
        </w:tc>
        <w:tc>
          <w:tcPr>
            <w:tcW w:w="1300" w:type="dxa"/>
            <w:shd w:val="clear" w:color="auto" w:fill="F2F2F2"/>
          </w:tcPr>
          <w:p w14:paraId="170AFD94" w14:textId="7F3A356F"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1BAECBD1" w14:textId="7720EB8A" w:rsidR="00BD09B7" w:rsidRPr="00BD09B7" w:rsidRDefault="00BD09B7" w:rsidP="00BD09B7">
            <w:pPr>
              <w:spacing w:after="0"/>
              <w:jc w:val="right"/>
              <w:rPr>
                <w:rFonts w:cs="Times New Roman"/>
                <w:sz w:val="18"/>
                <w:szCs w:val="18"/>
              </w:rPr>
            </w:pPr>
            <w:r w:rsidRPr="00BD09B7">
              <w:rPr>
                <w:rFonts w:cs="Times New Roman"/>
                <w:sz w:val="18"/>
                <w:szCs w:val="18"/>
              </w:rPr>
              <w:t>1.500,00</w:t>
            </w:r>
          </w:p>
        </w:tc>
        <w:tc>
          <w:tcPr>
            <w:tcW w:w="960" w:type="dxa"/>
            <w:shd w:val="clear" w:color="auto" w:fill="F2F2F2"/>
          </w:tcPr>
          <w:p w14:paraId="1BCDDB7B" w14:textId="44F91607"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7316A183" w14:textId="77777777" w:rsidTr="00BD09B7">
        <w:tc>
          <w:tcPr>
            <w:tcW w:w="5171" w:type="dxa"/>
          </w:tcPr>
          <w:p w14:paraId="34BCF45C" w14:textId="463F0278" w:rsidR="00BD09B7" w:rsidRDefault="00BD09B7" w:rsidP="00BD09B7">
            <w:pPr>
              <w:spacing w:after="0"/>
              <w:rPr>
                <w:rFonts w:cs="Times New Roman"/>
                <w:sz w:val="18"/>
                <w:szCs w:val="18"/>
              </w:rPr>
            </w:pPr>
            <w:r>
              <w:rPr>
                <w:rFonts w:cs="Times New Roman"/>
                <w:sz w:val="18"/>
                <w:szCs w:val="18"/>
              </w:rPr>
              <w:t>37 Naknade građanima i kućanstvima na temelju osiguranja i druge naknade</w:t>
            </w:r>
          </w:p>
        </w:tc>
        <w:tc>
          <w:tcPr>
            <w:tcW w:w="1300" w:type="dxa"/>
          </w:tcPr>
          <w:p w14:paraId="4FF73AE6" w14:textId="7A4E9460" w:rsidR="00BD09B7" w:rsidRDefault="00BD09B7" w:rsidP="00BD09B7">
            <w:pPr>
              <w:spacing w:after="0"/>
              <w:jc w:val="right"/>
              <w:rPr>
                <w:rFonts w:cs="Times New Roman"/>
                <w:sz w:val="18"/>
                <w:szCs w:val="18"/>
              </w:rPr>
            </w:pPr>
            <w:r>
              <w:rPr>
                <w:rFonts w:cs="Times New Roman"/>
                <w:sz w:val="18"/>
                <w:szCs w:val="18"/>
              </w:rPr>
              <w:t>1.500,00</w:t>
            </w:r>
          </w:p>
        </w:tc>
        <w:tc>
          <w:tcPr>
            <w:tcW w:w="1300" w:type="dxa"/>
          </w:tcPr>
          <w:p w14:paraId="5A9B5C59" w14:textId="339F1E76"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1532B786" w14:textId="7A606ACF" w:rsidR="00BD09B7" w:rsidRDefault="00BD09B7" w:rsidP="00BD09B7">
            <w:pPr>
              <w:spacing w:after="0"/>
              <w:jc w:val="right"/>
              <w:rPr>
                <w:rFonts w:cs="Times New Roman"/>
                <w:sz w:val="18"/>
                <w:szCs w:val="18"/>
              </w:rPr>
            </w:pPr>
            <w:r>
              <w:rPr>
                <w:rFonts w:cs="Times New Roman"/>
                <w:sz w:val="18"/>
                <w:szCs w:val="18"/>
              </w:rPr>
              <w:t>1.500,00</w:t>
            </w:r>
          </w:p>
        </w:tc>
        <w:tc>
          <w:tcPr>
            <w:tcW w:w="960" w:type="dxa"/>
          </w:tcPr>
          <w:p w14:paraId="55B74674" w14:textId="5FEE6E26"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39853C9C" w14:textId="77777777" w:rsidTr="00BD09B7">
        <w:trPr>
          <w:trHeight w:val="540"/>
        </w:trPr>
        <w:tc>
          <w:tcPr>
            <w:tcW w:w="5171" w:type="dxa"/>
            <w:shd w:val="clear" w:color="auto" w:fill="DAE8F2"/>
            <w:vAlign w:val="center"/>
          </w:tcPr>
          <w:p w14:paraId="4F209A11" w14:textId="4772F487" w:rsidR="00BD09B7" w:rsidRPr="00BD09B7" w:rsidRDefault="00BD09B7" w:rsidP="00BD09B7">
            <w:pPr>
              <w:spacing w:after="0"/>
              <w:rPr>
                <w:rFonts w:cs="Times New Roman"/>
                <w:b/>
                <w:sz w:val="18"/>
                <w:szCs w:val="18"/>
              </w:rPr>
            </w:pPr>
            <w:r w:rsidRPr="00BD09B7">
              <w:rPr>
                <w:rFonts w:cs="Times New Roman"/>
                <w:b/>
                <w:sz w:val="18"/>
                <w:szCs w:val="18"/>
              </w:rPr>
              <w:t>AKTIVNOST A100073 DJELOVANJE SPORTSKIH UDRUGA</w:t>
            </w:r>
          </w:p>
        </w:tc>
        <w:tc>
          <w:tcPr>
            <w:tcW w:w="1300" w:type="dxa"/>
            <w:shd w:val="clear" w:color="auto" w:fill="DAE8F2"/>
            <w:vAlign w:val="center"/>
          </w:tcPr>
          <w:p w14:paraId="30C36760" w14:textId="201BC04D" w:rsidR="00BD09B7" w:rsidRPr="00BD09B7" w:rsidRDefault="00BD09B7" w:rsidP="00BD09B7">
            <w:pPr>
              <w:spacing w:after="0"/>
              <w:jc w:val="right"/>
              <w:rPr>
                <w:rFonts w:cs="Times New Roman"/>
                <w:b/>
                <w:sz w:val="18"/>
                <w:szCs w:val="18"/>
              </w:rPr>
            </w:pPr>
            <w:r w:rsidRPr="00BD09B7">
              <w:rPr>
                <w:rFonts w:cs="Times New Roman"/>
                <w:b/>
                <w:sz w:val="18"/>
                <w:szCs w:val="18"/>
              </w:rPr>
              <w:t>37.500,00</w:t>
            </w:r>
          </w:p>
        </w:tc>
        <w:tc>
          <w:tcPr>
            <w:tcW w:w="1300" w:type="dxa"/>
            <w:shd w:val="clear" w:color="auto" w:fill="DAE8F2"/>
            <w:vAlign w:val="center"/>
          </w:tcPr>
          <w:p w14:paraId="5361A89D" w14:textId="63AD1AF8" w:rsidR="00BD09B7" w:rsidRPr="00BD09B7" w:rsidRDefault="00BD09B7" w:rsidP="00BD09B7">
            <w:pPr>
              <w:spacing w:after="0"/>
              <w:jc w:val="right"/>
              <w:rPr>
                <w:rFonts w:cs="Times New Roman"/>
                <w:b/>
                <w:sz w:val="18"/>
                <w:szCs w:val="18"/>
              </w:rPr>
            </w:pPr>
            <w:r w:rsidRPr="00BD09B7">
              <w:rPr>
                <w:rFonts w:cs="Times New Roman"/>
                <w:b/>
                <w:sz w:val="18"/>
                <w:szCs w:val="18"/>
              </w:rPr>
              <w:t>0,00</w:t>
            </w:r>
          </w:p>
        </w:tc>
        <w:tc>
          <w:tcPr>
            <w:tcW w:w="1300" w:type="dxa"/>
            <w:shd w:val="clear" w:color="auto" w:fill="DAE8F2"/>
            <w:vAlign w:val="center"/>
          </w:tcPr>
          <w:p w14:paraId="648E6799" w14:textId="02F08380" w:rsidR="00BD09B7" w:rsidRPr="00BD09B7" w:rsidRDefault="00BD09B7" w:rsidP="00BD09B7">
            <w:pPr>
              <w:spacing w:after="0"/>
              <w:jc w:val="right"/>
              <w:rPr>
                <w:rFonts w:cs="Times New Roman"/>
                <w:b/>
                <w:sz w:val="18"/>
                <w:szCs w:val="18"/>
              </w:rPr>
            </w:pPr>
            <w:r w:rsidRPr="00BD09B7">
              <w:rPr>
                <w:rFonts w:cs="Times New Roman"/>
                <w:b/>
                <w:sz w:val="18"/>
                <w:szCs w:val="18"/>
              </w:rPr>
              <w:t>37.500,00</w:t>
            </w:r>
          </w:p>
        </w:tc>
        <w:tc>
          <w:tcPr>
            <w:tcW w:w="960" w:type="dxa"/>
            <w:shd w:val="clear" w:color="auto" w:fill="DAE8F2"/>
            <w:vAlign w:val="center"/>
          </w:tcPr>
          <w:p w14:paraId="46294D3F" w14:textId="5FF16C16" w:rsidR="00BD09B7" w:rsidRPr="00BD09B7" w:rsidRDefault="00BD09B7" w:rsidP="00BD09B7">
            <w:pPr>
              <w:spacing w:after="0"/>
              <w:jc w:val="right"/>
              <w:rPr>
                <w:rFonts w:cs="Times New Roman"/>
                <w:b/>
                <w:sz w:val="18"/>
                <w:szCs w:val="18"/>
              </w:rPr>
            </w:pPr>
            <w:r w:rsidRPr="00BD09B7">
              <w:rPr>
                <w:rFonts w:cs="Times New Roman"/>
                <w:b/>
                <w:sz w:val="18"/>
                <w:szCs w:val="18"/>
              </w:rPr>
              <w:t>100,00%</w:t>
            </w:r>
          </w:p>
        </w:tc>
      </w:tr>
      <w:tr w:rsidR="00BD09B7" w:rsidRPr="00BD09B7" w14:paraId="69D363BF" w14:textId="77777777" w:rsidTr="00BD09B7">
        <w:tc>
          <w:tcPr>
            <w:tcW w:w="5171" w:type="dxa"/>
            <w:shd w:val="clear" w:color="auto" w:fill="CBFFCB"/>
          </w:tcPr>
          <w:p w14:paraId="7DCC8E69" w14:textId="6DA67B2A" w:rsidR="00BD09B7" w:rsidRPr="00BD09B7" w:rsidRDefault="00BD09B7" w:rsidP="00BD09B7">
            <w:pPr>
              <w:spacing w:after="0"/>
              <w:rPr>
                <w:rFonts w:cs="Times New Roman"/>
                <w:sz w:val="16"/>
                <w:szCs w:val="18"/>
              </w:rPr>
            </w:pPr>
            <w:r w:rsidRPr="00BD09B7">
              <w:rPr>
                <w:rFonts w:cs="Times New Roman"/>
                <w:sz w:val="16"/>
                <w:szCs w:val="18"/>
              </w:rPr>
              <w:t>IZVOR 110 Opći prihodi i primici</w:t>
            </w:r>
          </w:p>
        </w:tc>
        <w:tc>
          <w:tcPr>
            <w:tcW w:w="1300" w:type="dxa"/>
            <w:shd w:val="clear" w:color="auto" w:fill="CBFFCB"/>
          </w:tcPr>
          <w:p w14:paraId="2B805D5D" w14:textId="26CFDFDD" w:rsidR="00BD09B7" w:rsidRPr="00BD09B7" w:rsidRDefault="00BD09B7" w:rsidP="00BD09B7">
            <w:pPr>
              <w:spacing w:after="0"/>
              <w:jc w:val="right"/>
              <w:rPr>
                <w:rFonts w:cs="Times New Roman"/>
                <w:sz w:val="16"/>
                <w:szCs w:val="18"/>
              </w:rPr>
            </w:pPr>
            <w:r w:rsidRPr="00BD09B7">
              <w:rPr>
                <w:rFonts w:cs="Times New Roman"/>
                <w:sz w:val="16"/>
                <w:szCs w:val="18"/>
              </w:rPr>
              <w:t>37.500,00</w:t>
            </w:r>
          </w:p>
        </w:tc>
        <w:tc>
          <w:tcPr>
            <w:tcW w:w="1300" w:type="dxa"/>
            <w:shd w:val="clear" w:color="auto" w:fill="CBFFCB"/>
          </w:tcPr>
          <w:p w14:paraId="768A7F24" w14:textId="0FCBE074"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3A3C776C" w14:textId="1B6E7A57" w:rsidR="00BD09B7" w:rsidRPr="00BD09B7" w:rsidRDefault="00BD09B7" w:rsidP="00BD09B7">
            <w:pPr>
              <w:spacing w:after="0"/>
              <w:jc w:val="right"/>
              <w:rPr>
                <w:rFonts w:cs="Times New Roman"/>
                <w:sz w:val="16"/>
                <w:szCs w:val="18"/>
              </w:rPr>
            </w:pPr>
            <w:r w:rsidRPr="00BD09B7">
              <w:rPr>
                <w:rFonts w:cs="Times New Roman"/>
                <w:sz w:val="16"/>
                <w:szCs w:val="18"/>
              </w:rPr>
              <w:t>37.500,00</w:t>
            </w:r>
          </w:p>
        </w:tc>
        <w:tc>
          <w:tcPr>
            <w:tcW w:w="960" w:type="dxa"/>
            <w:shd w:val="clear" w:color="auto" w:fill="CBFFCB"/>
          </w:tcPr>
          <w:p w14:paraId="3CBE4114" w14:textId="785817EB"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1034DBDA" w14:textId="77777777" w:rsidTr="00BD09B7">
        <w:tc>
          <w:tcPr>
            <w:tcW w:w="5171" w:type="dxa"/>
            <w:shd w:val="clear" w:color="auto" w:fill="F2F2F2"/>
          </w:tcPr>
          <w:p w14:paraId="462A0365" w14:textId="56E2F743" w:rsidR="00BD09B7" w:rsidRPr="00BD09B7" w:rsidRDefault="00BD09B7" w:rsidP="00BD09B7">
            <w:pPr>
              <w:spacing w:after="0"/>
              <w:rPr>
                <w:rFonts w:cs="Times New Roman"/>
                <w:sz w:val="18"/>
                <w:szCs w:val="18"/>
              </w:rPr>
            </w:pPr>
            <w:r w:rsidRPr="00BD09B7">
              <w:rPr>
                <w:rFonts w:cs="Times New Roman"/>
                <w:sz w:val="18"/>
                <w:szCs w:val="18"/>
              </w:rPr>
              <w:t>3 Rashodi poslovanja</w:t>
            </w:r>
          </w:p>
        </w:tc>
        <w:tc>
          <w:tcPr>
            <w:tcW w:w="1300" w:type="dxa"/>
            <w:shd w:val="clear" w:color="auto" w:fill="F2F2F2"/>
          </w:tcPr>
          <w:p w14:paraId="54D103F2" w14:textId="5C34A09A" w:rsidR="00BD09B7" w:rsidRPr="00BD09B7" w:rsidRDefault="00BD09B7" w:rsidP="00BD09B7">
            <w:pPr>
              <w:spacing w:after="0"/>
              <w:jc w:val="right"/>
              <w:rPr>
                <w:rFonts w:cs="Times New Roman"/>
                <w:sz w:val="18"/>
                <w:szCs w:val="18"/>
              </w:rPr>
            </w:pPr>
            <w:r w:rsidRPr="00BD09B7">
              <w:rPr>
                <w:rFonts w:cs="Times New Roman"/>
                <w:sz w:val="18"/>
                <w:szCs w:val="18"/>
              </w:rPr>
              <w:t>37.500,00</w:t>
            </w:r>
          </w:p>
        </w:tc>
        <w:tc>
          <w:tcPr>
            <w:tcW w:w="1300" w:type="dxa"/>
            <w:shd w:val="clear" w:color="auto" w:fill="F2F2F2"/>
          </w:tcPr>
          <w:p w14:paraId="719134FA" w14:textId="6A0216EC"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6AAA4165" w14:textId="6D3659E9" w:rsidR="00BD09B7" w:rsidRPr="00BD09B7" w:rsidRDefault="00BD09B7" w:rsidP="00BD09B7">
            <w:pPr>
              <w:spacing w:after="0"/>
              <w:jc w:val="right"/>
              <w:rPr>
                <w:rFonts w:cs="Times New Roman"/>
                <w:sz w:val="18"/>
                <w:szCs w:val="18"/>
              </w:rPr>
            </w:pPr>
            <w:r w:rsidRPr="00BD09B7">
              <w:rPr>
                <w:rFonts w:cs="Times New Roman"/>
                <w:sz w:val="18"/>
                <w:szCs w:val="18"/>
              </w:rPr>
              <w:t>37.500,00</w:t>
            </w:r>
          </w:p>
        </w:tc>
        <w:tc>
          <w:tcPr>
            <w:tcW w:w="960" w:type="dxa"/>
            <w:shd w:val="clear" w:color="auto" w:fill="F2F2F2"/>
          </w:tcPr>
          <w:p w14:paraId="209BB328" w14:textId="59243B5A"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0C9EE2B0" w14:textId="77777777" w:rsidTr="00BD09B7">
        <w:tc>
          <w:tcPr>
            <w:tcW w:w="5171" w:type="dxa"/>
          </w:tcPr>
          <w:p w14:paraId="5B83CE13" w14:textId="466B3162" w:rsidR="00BD09B7" w:rsidRDefault="00BD09B7" w:rsidP="00BD09B7">
            <w:pPr>
              <w:spacing w:after="0"/>
              <w:rPr>
                <w:rFonts w:cs="Times New Roman"/>
                <w:sz w:val="18"/>
                <w:szCs w:val="18"/>
              </w:rPr>
            </w:pPr>
            <w:r>
              <w:rPr>
                <w:rFonts w:cs="Times New Roman"/>
                <w:sz w:val="18"/>
                <w:szCs w:val="18"/>
              </w:rPr>
              <w:t>38 Rashodi za donacije, kazne, naknade šteta i kapitalne pomoći</w:t>
            </w:r>
          </w:p>
        </w:tc>
        <w:tc>
          <w:tcPr>
            <w:tcW w:w="1300" w:type="dxa"/>
          </w:tcPr>
          <w:p w14:paraId="6A8599F9" w14:textId="19526654" w:rsidR="00BD09B7" w:rsidRDefault="00BD09B7" w:rsidP="00BD09B7">
            <w:pPr>
              <w:spacing w:after="0"/>
              <w:jc w:val="right"/>
              <w:rPr>
                <w:rFonts w:cs="Times New Roman"/>
                <w:sz w:val="18"/>
                <w:szCs w:val="18"/>
              </w:rPr>
            </w:pPr>
            <w:r>
              <w:rPr>
                <w:rFonts w:cs="Times New Roman"/>
                <w:sz w:val="18"/>
                <w:szCs w:val="18"/>
              </w:rPr>
              <w:t>37.500,00</w:t>
            </w:r>
          </w:p>
        </w:tc>
        <w:tc>
          <w:tcPr>
            <w:tcW w:w="1300" w:type="dxa"/>
          </w:tcPr>
          <w:p w14:paraId="2270D4F4" w14:textId="092C634F"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5DA652E8" w14:textId="06EA896C" w:rsidR="00BD09B7" w:rsidRDefault="00BD09B7" w:rsidP="00BD09B7">
            <w:pPr>
              <w:spacing w:after="0"/>
              <w:jc w:val="right"/>
              <w:rPr>
                <w:rFonts w:cs="Times New Roman"/>
                <w:sz w:val="18"/>
                <w:szCs w:val="18"/>
              </w:rPr>
            </w:pPr>
            <w:r>
              <w:rPr>
                <w:rFonts w:cs="Times New Roman"/>
                <w:sz w:val="18"/>
                <w:szCs w:val="18"/>
              </w:rPr>
              <w:t>37.500,00</w:t>
            </w:r>
          </w:p>
        </w:tc>
        <w:tc>
          <w:tcPr>
            <w:tcW w:w="960" w:type="dxa"/>
          </w:tcPr>
          <w:p w14:paraId="50C765F2" w14:textId="6EA69ECB"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06063289" w14:textId="77777777" w:rsidTr="00BD09B7">
        <w:trPr>
          <w:trHeight w:val="540"/>
        </w:trPr>
        <w:tc>
          <w:tcPr>
            <w:tcW w:w="5171" w:type="dxa"/>
            <w:shd w:val="clear" w:color="auto" w:fill="DAE8F2"/>
            <w:vAlign w:val="center"/>
          </w:tcPr>
          <w:p w14:paraId="5BE9ADE0" w14:textId="36CD5BE1" w:rsidR="00BD09B7" w:rsidRPr="00BD09B7" w:rsidRDefault="00BD09B7" w:rsidP="00BD09B7">
            <w:pPr>
              <w:spacing w:after="0"/>
              <w:rPr>
                <w:rFonts w:cs="Times New Roman"/>
                <w:b/>
                <w:sz w:val="18"/>
                <w:szCs w:val="18"/>
              </w:rPr>
            </w:pPr>
            <w:r w:rsidRPr="00BD09B7">
              <w:rPr>
                <w:rFonts w:cs="Times New Roman"/>
                <w:b/>
                <w:sz w:val="18"/>
                <w:szCs w:val="18"/>
              </w:rPr>
              <w:t>AKTIVNOST A100103 ODRŽAVANJE SPORTSKIH OBJEKATA</w:t>
            </w:r>
          </w:p>
        </w:tc>
        <w:tc>
          <w:tcPr>
            <w:tcW w:w="1300" w:type="dxa"/>
            <w:shd w:val="clear" w:color="auto" w:fill="DAE8F2"/>
            <w:vAlign w:val="center"/>
          </w:tcPr>
          <w:p w14:paraId="2EC06449" w14:textId="7F4AA3B9" w:rsidR="00BD09B7" w:rsidRPr="00BD09B7" w:rsidRDefault="00BD09B7" w:rsidP="00BD09B7">
            <w:pPr>
              <w:spacing w:after="0"/>
              <w:jc w:val="right"/>
              <w:rPr>
                <w:rFonts w:cs="Times New Roman"/>
                <w:b/>
                <w:sz w:val="18"/>
                <w:szCs w:val="18"/>
              </w:rPr>
            </w:pPr>
            <w:r w:rsidRPr="00BD09B7">
              <w:rPr>
                <w:rFonts w:cs="Times New Roman"/>
                <w:b/>
                <w:sz w:val="18"/>
                <w:szCs w:val="18"/>
              </w:rPr>
              <w:t>15.000,00</w:t>
            </w:r>
          </w:p>
        </w:tc>
        <w:tc>
          <w:tcPr>
            <w:tcW w:w="1300" w:type="dxa"/>
            <w:shd w:val="clear" w:color="auto" w:fill="DAE8F2"/>
            <w:vAlign w:val="center"/>
          </w:tcPr>
          <w:p w14:paraId="25D40C4E" w14:textId="6D77DA01" w:rsidR="00BD09B7" w:rsidRPr="00BD09B7" w:rsidRDefault="00BD09B7" w:rsidP="00BD09B7">
            <w:pPr>
              <w:spacing w:after="0"/>
              <w:jc w:val="right"/>
              <w:rPr>
                <w:rFonts w:cs="Times New Roman"/>
                <w:b/>
                <w:sz w:val="18"/>
                <w:szCs w:val="18"/>
              </w:rPr>
            </w:pPr>
            <w:r w:rsidRPr="00BD09B7">
              <w:rPr>
                <w:rFonts w:cs="Times New Roman"/>
                <w:b/>
                <w:sz w:val="18"/>
                <w:szCs w:val="18"/>
              </w:rPr>
              <w:t>0,00</w:t>
            </w:r>
          </w:p>
        </w:tc>
        <w:tc>
          <w:tcPr>
            <w:tcW w:w="1300" w:type="dxa"/>
            <w:shd w:val="clear" w:color="auto" w:fill="DAE8F2"/>
            <w:vAlign w:val="center"/>
          </w:tcPr>
          <w:p w14:paraId="52E8C043" w14:textId="29F3447D" w:rsidR="00BD09B7" w:rsidRPr="00BD09B7" w:rsidRDefault="00BD09B7" w:rsidP="00BD09B7">
            <w:pPr>
              <w:spacing w:after="0"/>
              <w:jc w:val="right"/>
              <w:rPr>
                <w:rFonts w:cs="Times New Roman"/>
                <w:b/>
                <w:sz w:val="18"/>
                <w:szCs w:val="18"/>
              </w:rPr>
            </w:pPr>
            <w:r w:rsidRPr="00BD09B7">
              <w:rPr>
                <w:rFonts w:cs="Times New Roman"/>
                <w:b/>
                <w:sz w:val="18"/>
                <w:szCs w:val="18"/>
              </w:rPr>
              <w:t>15.000,00</w:t>
            </w:r>
          </w:p>
        </w:tc>
        <w:tc>
          <w:tcPr>
            <w:tcW w:w="960" w:type="dxa"/>
            <w:shd w:val="clear" w:color="auto" w:fill="DAE8F2"/>
            <w:vAlign w:val="center"/>
          </w:tcPr>
          <w:p w14:paraId="46249F75" w14:textId="74972714" w:rsidR="00BD09B7" w:rsidRPr="00BD09B7" w:rsidRDefault="00BD09B7" w:rsidP="00BD09B7">
            <w:pPr>
              <w:spacing w:after="0"/>
              <w:jc w:val="right"/>
              <w:rPr>
                <w:rFonts w:cs="Times New Roman"/>
                <w:b/>
                <w:sz w:val="18"/>
                <w:szCs w:val="18"/>
              </w:rPr>
            </w:pPr>
            <w:r w:rsidRPr="00BD09B7">
              <w:rPr>
                <w:rFonts w:cs="Times New Roman"/>
                <w:b/>
                <w:sz w:val="18"/>
                <w:szCs w:val="18"/>
              </w:rPr>
              <w:t>100,00%</w:t>
            </w:r>
          </w:p>
        </w:tc>
      </w:tr>
      <w:tr w:rsidR="00BD09B7" w:rsidRPr="00BD09B7" w14:paraId="635CD8E6" w14:textId="77777777" w:rsidTr="00BD09B7">
        <w:tc>
          <w:tcPr>
            <w:tcW w:w="5171" w:type="dxa"/>
            <w:shd w:val="clear" w:color="auto" w:fill="CBFFCB"/>
          </w:tcPr>
          <w:p w14:paraId="58A897CD" w14:textId="7BF9DC7F" w:rsidR="00BD09B7" w:rsidRPr="00BD09B7" w:rsidRDefault="00BD09B7" w:rsidP="00BD09B7">
            <w:pPr>
              <w:spacing w:after="0"/>
              <w:rPr>
                <w:rFonts w:cs="Times New Roman"/>
                <w:sz w:val="16"/>
                <w:szCs w:val="18"/>
              </w:rPr>
            </w:pPr>
            <w:r w:rsidRPr="00BD09B7">
              <w:rPr>
                <w:rFonts w:cs="Times New Roman"/>
                <w:sz w:val="16"/>
                <w:szCs w:val="18"/>
              </w:rPr>
              <w:t>IZVOR 110 Opći prihodi i primici</w:t>
            </w:r>
          </w:p>
        </w:tc>
        <w:tc>
          <w:tcPr>
            <w:tcW w:w="1300" w:type="dxa"/>
            <w:shd w:val="clear" w:color="auto" w:fill="CBFFCB"/>
          </w:tcPr>
          <w:p w14:paraId="56D47089" w14:textId="3B8CF863" w:rsidR="00BD09B7" w:rsidRPr="00BD09B7" w:rsidRDefault="00BD09B7" w:rsidP="00BD09B7">
            <w:pPr>
              <w:spacing w:after="0"/>
              <w:jc w:val="right"/>
              <w:rPr>
                <w:rFonts w:cs="Times New Roman"/>
                <w:sz w:val="16"/>
                <w:szCs w:val="18"/>
              </w:rPr>
            </w:pPr>
            <w:r w:rsidRPr="00BD09B7">
              <w:rPr>
                <w:rFonts w:cs="Times New Roman"/>
                <w:sz w:val="16"/>
                <w:szCs w:val="18"/>
              </w:rPr>
              <w:t>15.000,00</w:t>
            </w:r>
          </w:p>
        </w:tc>
        <w:tc>
          <w:tcPr>
            <w:tcW w:w="1300" w:type="dxa"/>
            <w:shd w:val="clear" w:color="auto" w:fill="CBFFCB"/>
          </w:tcPr>
          <w:p w14:paraId="2EEE0DA4" w14:textId="2A21B85F"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7D8E0632" w14:textId="6AAAD626" w:rsidR="00BD09B7" w:rsidRPr="00BD09B7" w:rsidRDefault="00BD09B7" w:rsidP="00BD09B7">
            <w:pPr>
              <w:spacing w:after="0"/>
              <w:jc w:val="right"/>
              <w:rPr>
                <w:rFonts w:cs="Times New Roman"/>
                <w:sz w:val="16"/>
                <w:szCs w:val="18"/>
              </w:rPr>
            </w:pPr>
            <w:r w:rsidRPr="00BD09B7">
              <w:rPr>
                <w:rFonts w:cs="Times New Roman"/>
                <w:sz w:val="16"/>
                <w:szCs w:val="18"/>
              </w:rPr>
              <w:t>15.000,00</w:t>
            </w:r>
          </w:p>
        </w:tc>
        <w:tc>
          <w:tcPr>
            <w:tcW w:w="960" w:type="dxa"/>
            <w:shd w:val="clear" w:color="auto" w:fill="CBFFCB"/>
          </w:tcPr>
          <w:p w14:paraId="4C90A027" w14:textId="36E64E24"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5848763C" w14:textId="77777777" w:rsidTr="00BD09B7">
        <w:tc>
          <w:tcPr>
            <w:tcW w:w="5171" w:type="dxa"/>
            <w:shd w:val="clear" w:color="auto" w:fill="F2F2F2"/>
          </w:tcPr>
          <w:p w14:paraId="3BBC52A0" w14:textId="6EECB63C" w:rsidR="00BD09B7" w:rsidRPr="00BD09B7" w:rsidRDefault="00BD09B7" w:rsidP="00BD09B7">
            <w:pPr>
              <w:spacing w:after="0"/>
              <w:rPr>
                <w:rFonts w:cs="Times New Roman"/>
                <w:sz w:val="18"/>
                <w:szCs w:val="18"/>
              </w:rPr>
            </w:pPr>
            <w:r w:rsidRPr="00BD09B7">
              <w:rPr>
                <w:rFonts w:cs="Times New Roman"/>
                <w:sz w:val="18"/>
                <w:szCs w:val="18"/>
              </w:rPr>
              <w:t>3 Rashodi poslovanja</w:t>
            </w:r>
          </w:p>
        </w:tc>
        <w:tc>
          <w:tcPr>
            <w:tcW w:w="1300" w:type="dxa"/>
            <w:shd w:val="clear" w:color="auto" w:fill="F2F2F2"/>
          </w:tcPr>
          <w:p w14:paraId="42BAAA54" w14:textId="0A17FEDB" w:rsidR="00BD09B7" w:rsidRPr="00BD09B7" w:rsidRDefault="00BD09B7" w:rsidP="00BD09B7">
            <w:pPr>
              <w:spacing w:after="0"/>
              <w:jc w:val="right"/>
              <w:rPr>
                <w:rFonts w:cs="Times New Roman"/>
                <w:sz w:val="18"/>
                <w:szCs w:val="18"/>
              </w:rPr>
            </w:pPr>
            <w:r w:rsidRPr="00BD09B7">
              <w:rPr>
                <w:rFonts w:cs="Times New Roman"/>
                <w:sz w:val="18"/>
                <w:szCs w:val="18"/>
              </w:rPr>
              <w:t>15.000,00</w:t>
            </w:r>
          </w:p>
        </w:tc>
        <w:tc>
          <w:tcPr>
            <w:tcW w:w="1300" w:type="dxa"/>
            <w:shd w:val="clear" w:color="auto" w:fill="F2F2F2"/>
          </w:tcPr>
          <w:p w14:paraId="0E252911" w14:textId="5598D021"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42A52EC4" w14:textId="62756125" w:rsidR="00BD09B7" w:rsidRPr="00BD09B7" w:rsidRDefault="00BD09B7" w:rsidP="00BD09B7">
            <w:pPr>
              <w:spacing w:after="0"/>
              <w:jc w:val="right"/>
              <w:rPr>
                <w:rFonts w:cs="Times New Roman"/>
                <w:sz w:val="18"/>
                <w:szCs w:val="18"/>
              </w:rPr>
            </w:pPr>
            <w:r w:rsidRPr="00BD09B7">
              <w:rPr>
                <w:rFonts w:cs="Times New Roman"/>
                <w:sz w:val="18"/>
                <w:szCs w:val="18"/>
              </w:rPr>
              <w:t>15.000,00</w:t>
            </w:r>
          </w:p>
        </w:tc>
        <w:tc>
          <w:tcPr>
            <w:tcW w:w="960" w:type="dxa"/>
            <w:shd w:val="clear" w:color="auto" w:fill="F2F2F2"/>
          </w:tcPr>
          <w:p w14:paraId="55FFFAE1" w14:textId="4C1CBC81"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6F44DDE2" w14:textId="77777777" w:rsidTr="00BD09B7">
        <w:tc>
          <w:tcPr>
            <w:tcW w:w="5171" w:type="dxa"/>
          </w:tcPr>
          <w:p w14:paraId="30CCEB1F" w14:textId="40012774" w:rsidR="00BD09B7" w:rsidRDefault="00BD09B7" w:rsidP="00BD09B7">
            <w:pPr>
              <w:spacing w:after="0"/>
              <w:rPr>
                <w:rFonts w:cs="Times New Roman"/>
                <w:sz w:val="18"/>
                <w:szCs w:val="18"/>
              </w:rPr>
            </w:pPr>
            <w:r>
              <w:rPr>
                <w:rFonts w:cs="Times New Roman"/>
                <w:sz w:val="18"/>
                <w:szCs w:val="18"/>
              </w:rPr>
              <w:t>32 Materijalni rashodi</w:t>
            </w:r>
          </w:p>
        </w:tc>
        <w:tc>
          <w:tcPr>
            <w:tcW w:w="1300" w:type="dxa"/>
          </w:tcPr>
          <w:p w14:paraId="4064C0E1" w14:textId="07536CD4" w:rsidR="00BD09B7" w:rsidRDefault="00BD09B7" w:rsidP="00BD09B7">
            <w:pPr>
              <w:spacing w:after="0"/>
              <w:jc w:val="right"/>
              <w:rPr>
                <w:rFonts w:cs="Times New Roman"/>
                <w:sz w:val="18"/>
                <w:szCs w:val="18"/>
              </w:rPr>
            </w:pPr>
            <w:r>
              <w:rPr>
                <w:rFonts w:cs="Times New Roman"/>
                <w:sz w:val="18"/>
                <w:szCs w:val="18"/>
              </w:rPr>
              <w:t>15.000,00</w:t>
            </w:r>
          </w:p>
        </w:tc>
        <w:tc>
          <w:tcPr>
            <w:tcW w:w="1300" w:type="dxa"/>
          </w:tcPr>
          <w:p w14:paraId="74484F8D" w14:textId="2682B2C5"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1520CFEF" w14:textId="7F10FA6B" w:rsidR="00BD09B7" w:rsidRDefault="00BD09B7" w:rsidP="00BD09B7">
            <w:pPr>
              <w:spacing w:after="0"/>
              <w:jc w:val="right"/>
              <w:rPr>
                <w:rFonts w:cs="Times New Roman"/>
                <w:sz w:val="18"/>
                <w:szCs w:val="18"/>
              </w:rPr>
            </w:pPr>
            <w:r>
              <w:rPr>
                <w:rFonts w:cs="Times New Roman"/>
                <w:sz w:val="18"/>
                <w:szCs w:val="18"/>
              </w:rPr>
              <w:t>15.000,00</w:t>
            </w:r>
          </w:p>
        </w:tc>
        <w:tc>
          <w:tcPr>
            <w:tcW w:w="960" w:type="dxa"/>
          </w:tcPr>
          <w:p w14:paraId="26D5B31B" w14:textId="4963C651"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01CB478D" w14:textId="77777777" w:rsidTr="00BD09B7">
        <w:trPr>
          <w:trHeight w:val="540"/>
        </w:trPr>
        <w:tc>
          <w:tcPr>
            <w:tcW w:w="5171" w:type="dxa"/>
            <w:shd w:val="clear" w:color="auto" w:fill="DAE8F2"/>
            <w:vAlign w:val="center"/>
          </w:tcPr>
          <w:p w14:paraId="50CA7821" w14:textId="6E84ACCF" w:rsidR="00BD09B7" w:rsidRPr="00BD09B7" w:rsidRDefault="00BD09B7" w:rsidP="00BD09B7">
            <w:pPr>
              <w:spacing w:after="0"/>
              <w:rPr>
                <w:rFonts w:cs="Times New Roman"/>
                <w:b/>
                <w:sz w:val="18"/>
                <w:szCs w:val="18"/>
              </w:rPr>
            </w:pPr>
            <w:r w:rsidRPr="00BD09B7">
              <w:rPr>
                <w:rFonts w:cs="Times New Roman"/>
                <w:b/>
                <w:sz w:val="18"/>
                <w:szCs w:val="18"/>
              </w:rPr>
              <w:t>KAPITALNI PROJEKT K100104 DODATNO ULAGANJE NA SPORTSKIM OBJEKTIMA</w:t>
            </w:r>
          </w:p>
        </w:tc>
        <w:tc>
          <w:tcPr>
            <w:tcW w:w="1300" w:type="dxa"/>
            <w:shd w:val="clear" w:color="auto" w:fill="DAE8F2"/>
            <w:vAlign w:val="center"/>
          </w:tcPr>
          <w:p w14:paraId="026F6794" w14:textId="72E67111" w:rsidR="00BD09B7" w:rsidRPr="00BD09B7" w:rsidRDefault="00BD09B7" w:rsidP="00BD09B7">
            <w:pPr>
              <w:spacing w:after="0"/>
              <w:jc w:val="right"/>
              <w:rPr>
                <w:rFonts w:cs="Times New Roman"/>
                <w:b/>
                <w:sz w:val="18"/>
                <w:szCs w:val="18"/>
              </w:rPr>
            </w:pPr>
            <w:r w:rsidRPr="00BD09B7">
              <w:rPr>
                <w:rFonts w:cs="Times New Roman"/>
                <w:b/>
                <w:sz w:val="18"/>
                <w:szCs w:val="18"/>
              </w:rPr>
              <w:t>10.000,00</w:t>
            </w:r>
          </w:p>
        </w:tc>
        <w:tc>
          <w:tcPr>
            <w:tcW w:w="1300" w:type="dxa"/>
            <w:shd w:val="clear" w:color="auto" w:fill="DAE8F2"/>
            <w:vAlign w:val="center"/>
          </w:tcPr>
          <w:p w14:paraId="06E5473A" w14:textId="0D8C914A" w:rsidR="00BD09B7" w:rsidRPr="00BD09B7" w:rsidRDefault="00BD09B7" w:rsidP="00BD09B7">
            <w:pPr>
              <w:spacing w:after="0"/>
              <w:jc w:val="right"/>
              <w:rPr>
                <w:rFonts w:cs="Times New Roman"/>
                <w:b/>
                <w:sz w:val="18"/>
                <w:szCs w:val="18"/>
              </w:rPr>
            </w:pPr>
            <w:r w:rsidRPr="00BD09B7">
              <w:rPr>
                <w:rFonts w:cs="Times New Roman"/>
                <w:b/>
                <w:sz w:val="18"/>
                <w:szCs w:val="18"/>
              </w:rPr>
              <w:t>0,00</w:t>
            </w:r>
          </w:p>
        </w:tc>
        <w:tc>
          <w:tcPr>
            <w:tcW w:w="1300" w:type="dxa"/>
            <w:shd w:val="clear" w:color="auto" w:fill="DAE8F2"/>
            <w:vAlign w:val="center"/>
          </w:tcPr>
          <w:p w14:paraId="24EA20DD" w14:textId="64AE7DF3" w:rsidR="00BD09B7" w:rsidRPr="00BD09B7" w:rsidRDefault="00BD09B7" w:rsidP="00BD09B7">
            <w:pPr>
              <w:spacing w:after="0"/>
              <w:jc w:val="right"/>
              <w:rPr>
                <w:rFonts w:cs="Times New Roman"/>
                <w:b/>
                <w:sz w:val="18"/>
                <w:szCs w:val="18"/>
              </w:rPr>
            </w:pPr>
            <w:r w:rsidRPr="00BD09B7">
              <w:rPr>
                <w:rFonts w:cs="Times New Roman"/>
                <w:b/>
                <w:sz w:val="18"/>
                <w:szCs w:val="18"/>
              </w:rPr>
              <w:t>10.000,00</w:t>
            </w:r>
          </w:p>
        </w:tc>
        <w:tc>
          <w:tcPr>
            <w:tcW w:w="960" w:type="dxa"/>
            <w:shd w:val="clear" w:color="auto" w:fill="DAE8F2"/>
            <w:vAlign w:val="center"/>
          </w:tcPr>
          <w:p w14:paraId="44FB8FDF" w14:textId="1522CAB7" w:rsidR="00BD09B7" w:rsidRPr="00BD09B7" w:rsidRDefault="00BD09B7" w:rsidP="00BD09B7">
            <w:pPr>
              <w:spacing w:after="0"/>
              <w:jc w:val="right"/>
              <w:rPr>
                <w:rFonts w:cs="Times New Roman"/>
                <w:b/>
                <w:sz w:val="18"/>
                <w:szCs w:val="18"/>
              </w:rPr>
            </w:pPr>
            <w:r w:rsidRPr="00BD09B7">
              <w:rPr>
                <w:rFonts w:cs="Times New Roman"/>
                <w:b/>
                <w:sz w:val="18"/>
                <w:szCs w:val="18"/>
              </w:rPr>
              <w:t>100,00%</w:t>
            </w:r>
          </w:p>
        </w:tc>
      </w:tr>
      <w:tr w:rsidR="00BD09B7" w:rsidRPr="00BD09B7" w14:paraId="4B9681D2" w14:textId="77777777" w:rsidTr="00BD09B7">
        <w:tc>
          <w:tcPr>
            <w:tcW w:w="5171" w:type="dxa"/>
            <w:shd w:val="clear" w:color="auto" w:fill="CBFFCB"/>
          </w:tcPr>
          <w:p w14:paraId="18BF3714" w14:textId="67FF39B1" w:rsidR="00BD09B7" w:rsidRPr="00BD09B7" w:rsidRDefault="00BD09B7" w:rsidP="00BD09B7">
            <w:pPr>
              <w:spacing w:after="0"/>
              <w:rPr>
                <w:rFonts w:cs="Times New Roman"/>
                <w:sz w:val="16"/>
                <w:szCs w:val="18"/>
              </w:rPr>
            </w:pPr>
            <w:r w:rsidRPr="00BD09B7">
              <w:rPr>
                <w:rFonts w:cs="Times New Roman"/>
                <w:sz w:val="16"/>
                <w:szCs w:val="18"/>
              </w:rPr>
              <w:t>IZVOR 110 Opći prihodi i primici</w:t>
            </w:r>
          </w:p>
        </w:tc>
        <w:tc>
          <w:tcPr>
            <w:tcW w:w="1300" w:type="dxa"/>
            <w:shd w:val="clear" w:color="auto" w:fill="CBFFCB"/>
          </w:tcPr>
          <w:p w14:paraId="7AB0C3B1" w14:textId="4555246D" w:rsidR="00BD09B7" w:rsidRPr="00BD09B7" w:rsidRDefault="00BD09B7" w:rsidP="00BD09B7">
            <w:pPr>
              <w:spacing w:after="0"/>
              <w:jc w:val="right"/>
              <w:rPr>
                <w:rFonts w:cs="Times New Roman"/>
                <w:sz w:val="16"/>
                <w:szCs w:val="18"/>
              </w:rPr>
            </w:pPr>
            <w:r w:rsidRPr="00BD09B7">
              <w:rPr>
                <w:rFonts w:cs="Times New Roman"/>
                <w:sz w:val="16"/>
                <w:szCs w:val="18"/>
              </w:rPr>
              <w:t>5.000,00</w:t>
            </w:r>
          </w:p>
        </w:tc>
        <w:tc>
          <w:tcPr>
            <w:tcW w:w="1300" w:type="dxa"/>
            <w:shd w:val="clear" w:color="auto" w:fill="CBFFCB"/>
          </w:tcPr>
          <w:p w14:paraId="6A505DCD" w14:textId="6E633D5D" w:rsidR="00BD09B7" w:rsidRPr="00BD09B7" w:rsidRDefault="00BD09B7" w:rsidP="00BD09B7">
            <w:pPr>
              <w:spacing w:after="0"/>
              <w:jc w:val="right"/>
              <w:rPr>
                <w:rFonts w:cs="Times New Roman"/>
                <w:sz w:val="16"/>
                <w:szCs w:val="18"/>
              </w:rPr>
            </w:pPr>
            <w:r w:rsidRPr="00BD09B7">
              <w:rPr>
                <w:rFonts w:cs="Times New Roman"/>
                <w:sz w:val="16"/>
                <w:szCs w:val="18"/>
              </w:rPr>
              <w:t>-5.000,00</w:t>
            </w:r>
          </w:p>
        </w:tc>
        <w:tc>
          <w:tcPr>
            <w:tcW w:w="1300" w:type="dxa"/>
            <w:shd w:val="clear" w:color="auto" w:fill="CBFFCB"/>
          </w:tcPr>
          <w:p w14:paraId="282B6F18" w14:textId="70361BD5"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960" w:type="dxa"/>
            <w:shd w:val="clear" w:color="auto" w:fill="CBFFCB"/>
          </w:tcPr>
          <w:p w14:paraId="2551BB98" w14:textId="66D6AEBE" w:rsidR="00BD09B7" w:rsidRPr="00BD09B7" w:rsidRDefault="00BD09B7" w:rsidP="00BD09B7">
            <w:pPr>
              <w:spacing w:after="0"/>
              <w:jc w:val="right"/>
              <w:rPr>
                <w:rFonts w:cs="Times New Roman"/>
                <w:sz w:val="16"/>
                <w:szCs w:val="18"/>
              </w:rPr>
            </w:pPr>
            <w:r w:rsidRPr="00BD09B7">
              <w:rPr>
                <w:rFonts w:cs="Times New Roman"/>
                <w:sz w:val="16"/>
                <w:szCs w:val="18"/>
              </w:rPr>
              <w:t>0,00%</w:t>
            </w:r>
          </w:p>
        </w:tc>
      </w:tr>
      <w:tr w:rsidR="00BD09B7" w:rsidRPr="00BD09B7" w14:paraId="192775BF" w14:textId="77777777" w:rsidTr="00BD09B7">
        <w:tc>
          <w:tcPr>
            <w:tcW w:w="5171" w:type="dxa"/>
            <w:shd w:val="clear" w:color="auto" w:fill="F2F2F2"/>
          </w:tcPr>
          <w:p w14:paraId="2B64FB60" w14:textId="19DCEEEA" w:rsidR="00BD09B7" w:rsidRPr="00BD09B7" w:rsidRDefault="00BD09B7" w:rsidP="00BD09B7">
            <w:pPr>
              <w:spacing w:after="0"/>
              <w:rPr>
                <w:rFonts w:cs="Times New Roman"/>
                <w:sz w:val="18"/>
                <w:szCs w:val="18"/>
              </w:rPr>
            </w:pPr>
            <w:r w:rsidRPr="00BD09B7">
              <w:rPr>
                <w:rFonts w:cs="Times New Roman"/>
                <w:sz w:val="18"/>
                <w:szCs w:val="18"/>
              </w:rPr>
              <w:t>4 Rashodi za nabavu nefinancijske imovine</w:t>
            </w:r>
          </w:p>
        </w:tc>
        <w:tc>
          <w:tcPr>
            <w:tcW w:w="1300" w:type="dxa"/>
            <w:shd w:val="clear" w:color="auto" w:fill="F2F2F2"/>
          </w:tcPr>
          <w:p w14:paraId="5C0C5CCD" w14:textId="4BC64845" w:rsidR="00BD09B7" w:rsidRPr="00BD09B7" w:rsidRDefault="00BD09B7" w:rsidP="00BD09B7">
            <w:pPr>
              <w:spacing w:after="0"/>
              <w:jc w:val="right"/>
              <w:rPr>
                <w:rFonts w:cs="Times New Roman"/>
                <w:sz w:val="18"/>
                <w:szCs w:val="18"/>
              </w:rPr>
            </w:pPr>
            <w:r w:rsidRPr="00BD09B7">
              <w:rPr>
                <w:rFonts w:cs="Times New Roman"/>
                <w:sz w:val="18"/>
                <w:szCs w:val="18"/>
              </w:rPr>
              <w:t>5.000,00</w:t>
            </w:r>
          </w:p>
        </w:tc>
        <w:tc>
          <w:tcPr>
            <w:tcW w:w="1300" w:type="dxa"/>
            <w:shd w:val="clear" w:color="auto" w:fill="F2F2F2"/>
          </w:tcPr>
          <w:p w14:paraId="615116E3" w14:textId="10CF60ED" w:rsidR="00BD09B7" w:rsidRPr="00BD09B7" w:rsidRDefault="00BD09B7" w:rsidP="00BD09B7">
            <w:pPr>
              <w:spacing w:after="0"/>
              <w:jc w:val="right"/>
              <w:rPr>
                <w:rFonts w:cs="Times New Roman"/>
                <w:sz w:val="18"/>
                <w:szCs w:val="18"/>
              </w:rPr>
            </w:pPr>
            <w:r w:rsidRPr="00BD09B7">
              <w:rPr>
                <w:rFonts w:cs="Times New Roman"/>
                <w:sz w:val="18"/>
                <w:szCs w:val="18"/>
              </w:rPr>
              <w:t>-5.000,00</w:t>
            </w:r>
          </w:p>
        </w:tc>
        <w:tc>
          <w:tcPr>
            <w:tcW w:w="1300" w:type="dxa"/>
            <w:shd w:val="clear" w:color="auto" w:fill="F2F2F2"/>
          </w:tcPr>
          <w:p w14:paraId="7EE7EA50" w14:textId="7EC6201D"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960" w:type="dxa"/>
            <w:shd w:val="clear" w:color="auto" w:fill="F2F2F2"/>
          </w:tcPr>
          <w:p w14:paraId="2214F5D3" w14:textId="11CAE556" w:rsidR="00BD09B7" w:rsidRPr="00BD09B7" w:rsidRDefault="00BD09B7" w:rsidP="00BD09B7">
            <w:pPr>
              <w:spacing w:after="0"/>
              <w:jc w:val="right"/>
              <w:rPr>
                <w:rFonts w:cs="Times New Roman"/>
                <w:sz w:val="18"/>
                <w:szCs w:val="18"/>
              </w:rPr>
            </w:pPr>
            <w:r w:rsidRPr="00BD09B7">
              <w:rPr>
                <w:rFonts w:cs="Times New Roman"/>
                <w:sz w:val="18"/>
                <w:szCs w:val="18"/>
              </w:rPr>
              <w:t>0,00%</w:t>
            </w:r>
          </w:p>
        </w:tc>
      </w:tr>
      <w:tr w:rsidR="00BD09B7" w14:paraId="3FFAF8A5" w14:textId="77777777" w:rsidTr="00BD09B7">
        <w:tc>
          <w:tcPr>
            <w:tcW w:w="5171" w:type="dxa"/>
          </w:tcPr>
          <w:p w14:paraId="22F17AB3" w14:textId="1A21AAE2" w:rsidR="00BD09B7" w:rsidRDefault="00BD09B7" w:rsidP="00BD09B7">
            <w:pPr>
              <w:spacing w:after="0"/>
              <w:rPr>
                <w:rFonts w:cs="Times New Roman"/>
                <w:sz w:val="18"/>
                <w:szCs w:val="18"/>
              </w:rPr>
            </w:pPr>
            <w:r>
              <w:rPr>
                <w:rFonts w:cs="Times New Roman"/>
                <w:sz w:val="18"/>
                <w:szCs w:val="18"/>
              </w:rPr>
              <w:t>42 Rashodi za nabavu proizvedene dugotrajne imovine</w:t>
            </w:r>
          </w:p>
        </w:tc>
        <w:tc>
          <w:tcPr>
            <w:tcW w:w="1300" w:type="dxa"/>
          </w:tcPr>
          <w:p w14:paraId="24FCF4D4" w14:textId="18A56AE2" w:rsidR="00BD09B7" w:rsidRDefault="00BD09B7" w:rsidP="00BD09B7">
            <w:pPr>
              <w:spacing w:after="0"/>
              <w:jc w:val="right"/>
              <w:rPr>
                <w:rFonts w:cs="Times New Roman"/>
                <w:sz w:val="18"/>
                <w:szCs w:val="18"/>
              </w:rPr>
            </w:pPr>
            <w:r>
              <w:rPr>
                <w:rFonts w:cs="Times New Roman"/>
                <w:sz w:val="18"/>
                <w:szCs w:val="18"/>
              </w:rPr>
              <w:t>5.000,00</w:t>
            </w:r>
          </w:p>
        </w:tc>
        <w:tc>
          <w:tcPr>
            <w:tcW w:w="1300" w:type="dxa"/>
          </w:tcPr>
          <w:p w14:paraId="17492DA7" w14:textId="1D021E38" w:rsidR="00BD09B7" w:rsidRDefault="00BD09B7" w:rsidP="00BD09B7">
            <w:pPr>
              <w:spacing w:after="0"/>
              <w:jc w:val="right"/>
              <w:rPr>
                <w:rFonts w:cs="Times New Roman"/>
                <w:sz w:val="18"/>
                <w:szCs w:val="18"/>
              </w:rPr>
            </w:pPr>
            <w:r>
              <w:rPr>
                <w:rFonts w:cs="Times New Roman"/>
                <w:sz w:val="18"/>
                <w:szCs w:val="18"/>
              </w:rPr>
              <w:t>-5.000,00</w:t>
            </w:r>
          </w:p>
        </w:tc>
        <w:tc>
          <w:tcPr>
            <w:tcW w:w="1300" w:type="dxa"/>
          </w:tcPr>
          <w:p w14:paraId="6D6921D4" w14:textId="754E1412" w:rsidR="00BD09B7" w:rsidRDefault="00BD09B7" w:rsidP="00BD09B7">
            <w:pPr>
              <w:spacing w:after="0"/>
              <w:jc w:val="right"/>
              <w:rPr>
                <w:rFonts w:cs="Times New Roman"/>
                <w:sz w:val="18"/>
                <w:szCs w:val="18"/>
              </w:rPr>
            </w:pPr>
            <w:r>
              <w:rPr>
                <w:rFonts w:cs="Times New Roman"/>
                <w:sz w:val="18"/>
                <w:szCs w:val="18"/>
              </w:rPr>
              <w:t>0,00</w:t>
            </w:r>
          </w:p>
        </w:tc>
        <w:tc>
          <w:tcPr>
            <w:tcW w:w="960" w:type="dxa"/>
          </w:tcPr>
          <w:p w14:paraId="7543AAC3" w14:textId="4F64EC8D" w:rsidR="00BD09B7" w:rsidRDefault="00BD09B7" w:rsidP="00BD09B7">
            <w:pPr>
              <w:spacing w:after="0"/>
              <w:jc w:val="right"/>
              <w:rPr>
                <w:rFonts w:cs="Times New Roman"/>
                <w:sz w:val="18"/>
                <w:szCs w:val="18"/>
              </w:rPr>
            </w:pPr>
            <w:r>
              <w:rPr>
                <w:rFonts w:cs="Times New Roman"/>
                <w:sz w:val="18"/>
                <w:szCs w:val="18"/>
              </w:rPr>
              <w:t>0,00%</w:t>
            </w:r>
          </w:p>
        </w:tc>
      </w:tr>
      <w:tr w:rsidR="00BD09B7" w:rsidRPr="00BD09B7" w14:paraId="27A0BF15" w14:textId="77777777" w:rsidTr="00BD09B7">
        <w:tc>
          <w:tcPr>
            <w:tcW w:w="5171" w:type="dxa"/>
            <w:shd w:val="clear" w:color="auto" w:fill="CBFFCB"/>
          </w:tcPr>
          <w:p w14:paraId="681EB8FF" w14:textId="5CCF41A6" w:rsidR="00BD09B7" w:rsidRPr="00BD09B7" w:rsidRDefault="00BD09B7" w:rsidP="00BD09B7">
            <w:pPr>
              <w:spacing w:after="0"/>
              <w:rPr>
                <w:rFonts w:cs="Times New Roman"/>
                <w:sz w:val="16"/>
                <w:szCs w:val="18"/>
              </w:rPr>
            </w:pPr>
            <w:r w:rsidRPr="00BD09B7">
              <w:rPr>
                <w:rFonts w:cs="Times New Roman"/>
                <w:sz w:val="16"/>
                <w:szCs w:val="18"/>
              </w:rPr>
              <w:t>IZVOR 500 Pomoći iz državnog proračuna</w:t>
            </w:r>
          </w:p>
        </w:tc>
        <w:tc>
          <w:tcPr>
            <w:tcW w:w="1300" w:type="dxa"/>
            <w:shd w:val="clear" w:color="auto" w:fill="CBFFCB"/>
          </w:tcPr>
          <w:p w14:paraId="7DABEE8B" w14:textId="16165FEA"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47EB3784" w14:textId="736A48FB" w:rsidR="00BD09B7" w:rsidRPr="00BD09B7" w:rsidRDefault="00BD09B7" w:rsidP="00BD09B7">
            <w:pPr>
              <w:spacing w:after="0"/>
              <w:jc w:val="right"/>
              <w:rPr>
                <w:rFonts w:cs="Times New Roman"/>
                <w:sz w:val="16"/>
                <w:szCs w:val="18"/>
              </w:rPr>
            </w:pPr>
            <w:r w:rsidRPr="00BD09B7">
              <w:rPr>
                <w:rFonts w:cs="Times New Roman"/>
                <w:sz w:val="16"/>
                <w:szCs w:val="18"/>
              </w:rPr>
              <w:t>5.000,00</w:t>
            </w:r>
          </w:p>
        </w:tc>
        <w:tc>
          <w:tcPr>
            <w:tcW w:w="1300" w:type="dxa"/>
            <w:shd w:val="clear" w:color="auto" w:fill="CBFFCB"/>
          </w:tcPr>
          <w:p w14:paraId="25BDA7E2" w14:textId="4F7EAF22" w:rsidR="00BD09B7" w:rsidRPr="00BD09B7" w:rsidRDefault="00BD09B7" w:rsidP="00BD09B7">
            <w:pPr>
              <w:spacing w:after="0"/>
              <w:jc w:val="right"/>
              <w:rPr>
                <w:rFonts w:cs="Times New Roman"/>
                <w:sz w:val="16"/>
                <w:szCs w:val="18"/>
              </w:rPr>
            </w:pPr>
            <w:r w:rsidRPr="00BD09B7">
              <w:rPr>
                <w:rFonts w:cs="Times New Roman"/>
                <w:sz w:val="16"/>
                <w:szCs w:val="18"/>
              </w:rPr>
              <w:t>5.000,00</w:t>
            </w:r>
          </w:p>
        </w:tc>
        <w:tc>
          <w:tcPr>
            <w:tcW w:w="960" w:type="dxa"/>
            <w:shd w:val="clear" w:color="auto" w:fill="CBFFCB"/>
          </w:tcPr>
          <w:p w14:paraId="77DE5646" w14:textId="77777777" w:rsidR="00BD09B7" w:rsidRPr="00BD09B7" w:rsidRDefault="00BD09B7" w:rsidP="00BD09B7">
            <w:pPr>
              <w:spacing w:after="0"/>
              <w:jc w:val="right"/>
              <w:rPr>
                <w:rFonts w:cs="Times New Roman"/>
                <w:sz w:val="16"/>
                <w:szCs w:val="18"/>
              </w:rPr>
            </w:pPr>
          </w:p>
        </w:tc>
      </w:tr>
      <w:tr w:rsidR="00BD09B7" w:rsidRPr="00BD09B7" w14:paraId="3B4C9E98" w14:textId="77777777" w:rsidTr="00BD09B7">
        <w:tc>
          <w:tcPr>
            <w:tcW w:w="5171" w:type="dxa"/>
            <w:shd w:val="clear" w:color="auto" w:fill="F2F2F2"/>
          </w:tcPr>
          <w:p w14:paraId="25BD56DB" w14:textId="056CFCCC" w:rsidR="00BD09B7" w:rsidRPr="00BD09B7" w:rsidRDefault="00BD09B7" w:rsidP="00BD09B7">
            <w:pPr>
              <w:spacing w:after="0"/>
              <w:rPr>
                <w:rFonts w:cs="Times New Roman"/>
                <w:sz w:val="18"/>
                <w:szCs w:val="18"/>
              </w:rPr>
            </w:pPr>
            <w:r w:rsidRPr="00BD09B7">
              <w:rPr>
                <w:rFonts w:cs="Times New Roman"/>
                <w:sz w:val="18"/>
                <w:szCs w:val="18"/>
              </w:rPr>
              <w:t>4 Rashodi za nabavu nefinancijske imovine</w:t>
            </w:r>
          </w:p>
        </w:tc>
        <w:tc>
          <w:tcPr>
            <w:tcW w:w="1300" w:type="dxa"/>
            <w:shd w:val="clear" w:color="auto" w:fill="F2F2F2"/>
          </w:tcPr>
          <w:p w14:paraId="6BB9CDAC" w14:textId="412ACDD7"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52142F94" w14:textId="22277FA2" w:rsidR="00BD09B7" w:rsidRPr="00BD09B7" w:rsidRDefault="00BD09B7" w:rsidP="00BD09B7">
            <w:pPr>
              <w:spacing w:after="0"/>
              <w:jc w:val="right"/>
              <w:rPr>
                <w:rFonts w:cs="Times New Roman"/>
                <w:sz w:val="18"/>
                <w:szCs w:val="18"/>
              </w:rPr>
            </w:pPr>
            <w:r w:rsidRPr="00BD09B7">
              <w:rPr>
                <w:rFonts w:cs="Times New Roman"/>
                <w:sz w:val="18"/>
                <w:szCs w:val="18"/>
              </w:rPr>
              <w:t>5.000,00</w:t>
            </w:r>
          </w:p>
        </w:tc>
        <w:tc>
          <w:tcPr>
            <w:tcW w:w="1300" w:type="dxa"/>
            <w:shd w:val="clear" w:color="auto" w:fill="F2F2F2"/>
          </w:tcPr>
          <w:p w14:paraId="6B721069" w14:textId="60582B1D" w:rsidR="00BD09B7" w:rsidRPr="00BD09B7" w:rsidRDefault="00BD09B7" w:rsidP="00BD09B7">
            <w:pPr>
              <w:spacing w:after="0"/>
              <w:jc w:val="right"/>
              <w:rPr>
                <w:rFonts w:cs="Times New Roman"/>
                <w:sz w:val="18"/>
                <w:szCs w:val="18"/>
              </w:rPr>
            </w:pPr>
            <w:r w:rsidRPr="00BD09B7">
              <w:rPr>
                <w:rFonts w:cs="Times New Roman"/>
                <w:sz w:val="18"/>
                <w:szCs w:val="18"/>
              </w:rPr>
              <w:t>5.000,00</w:t>
            </w:r>
          </w:p>
        </w:tc>
        <w:tc>
          <w:tcPr>
            <w:tcW w:w="960" w:type="dxa"/>
            <w:shd w:val="clear" w:color="auto" w:fill="F2F2F2"/>
          </w:tcPr>
          <w:p w14:paraId="11EC8F92" w14:textId="77777777" w:rsidR="00BD09B7" w:rsidRPr="00BD09B7" w:rsidRDefault="00BD09B7" w:rsidP="00BD09B7">
            <w:pPr>
              <w:spacing w:after="0"/>
              <w:jc w:val="right"/>
              <w:rPr>
                <w:rFonts w:cs="Times New Roman"/>
                <w:sz w:val="18"/>
                <w:szCs w:val="18"/>
              </w:rPr>
            </w:pPr>
          </w:p>
        </w:tc>
      </w:tr>
      <w:tr w:rsidR="00BD09B7" w14:paraId="10377EDF" w14:textId="77777777" w:rsidTr="00BD09B7">
        <w:tc>
          <w:tcPr>
            <w:tcW w:w="5171" w:type="dxa"/>
          </w:tcPr>
          <w:p w14:paraId="4FD041DE" w14:textId="3C0AF32D" w:rsidR="00BD09B7" w:rsidRDefault="00BD09B7" w:rsidP="00BD09B7">
            <w:pPr>
              <w:spacing w:after="0"/>
              <w:rPr>
                <w:rFonts w:cs="Times New Roman"/>
                <w:sz w:val="18"/>
                <w:szCs w:val="18"/>
              </w:rPr>
            </w:pPr>
            <w:r>
              <w:rPr>
                <w:rFonts w:cs="Times New Roman"/>
                <w:sz w:val="18"/>
                <w:szCs w:val="18"/>
              </w:rPr>
              <w:t>42 Rashodi za nabavu proizvedene dugotrajne imovine</w:t>
            </w:r>
          </w:p>
        </w:tc>
        <w:tc>
          <w:tcPr>
            <w:tcW w:w="1300" w:type="dxa"/>
          </w:tcPr>
          <w:p w14:paraId="037BCB27" w14:textId="0B1FC7BD"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3F2D410E" w14:textId="5D3E4E96" w:rsidR="00BD09B7" w:rsidRDefault="00BD09B7" w:rsidP="00BD09B7">
            <w:pPr>
              <w:spacing w:after="0"/>
              <w:jc w:val="right"/>
              <w:rPr>
                <w:rFonts w:cs="Times New Roman"/>
                <w:sz w:val="18"/>
                <w:szCs w:val="18"/>
              </w:rPr>
            </w:pPr>
            <w:r>
              <w:rPr>
                <w:rFonts w:cs="Times New Roman"/>
                <w:sz w:val="18"/>
                <w:szCs w:val="18"/>
              </w:rPr>
              <w:t>5.000,00</w:t>
            </w:r>
          </w:p>
        </w:tc>
        <w:tc>
          <w:tcPr>
            <w:tcW w:w="1300" w:type="dxa"/>
          </w:tcPr>
          <w:p w14:paraId="46257E2B" w14:textId="3A59C1C9" w:rsidR="00BD09B7" w:rsidRDefault="00BD09B7" w:rsidP="00BD09B7">
            <w:pPr>
              <w:spacing w:after="0"/>
              <w:jc w:val="right"/>
              <w:rPr>
                <w:rFonts w:cs="Times New Roman"/>
                <w:sz w:val="18"/>
                <w:szCs w:val="18"/>
              </w:rPr>
            </w:pPr>
            <w:r>
              <w:rPr>
                <w:rFonts w:cs="Times New Roman"/>
                <w:sz w:val="18"/>
                <w:szCs w:val="18"/>
              </w:rPr>
              <w:t>5.000,00</w:t>
            </w:r>
          </w:p>
        </w:tc>
        <w:tc>
          <w:tcPr>
            <w:tcW w:w="960" w:type="dxa"/>
          </w:tcPr>
          <w:p w14:paraId="2766076C" w14:textId="77777777" w:rsidR="00BD09B7" w:rsidRDefault="00BD09B7" w:rsidP="00BD09B7">
            <w:pPr>
              <w:spacing w:after="0"/>
              <w:jc w:val="right"/>
              <w:rPr>
                <w:rFonts w:cs="Times New Roman"/>
                <w:sz w:val="18"/>
                <w:szCs w:val="18"/>
              </w:rPr>
            </w:pPr>
          </w:p>
        </w:tc>
      </w:tr>
      <w:tr w:rsidR="00BD09B7" w:rsidRPr="00BD09B7" w14:paraId="19948A05" w14:textId="77777777" w:rsidTr="00BD09B7">
        <w:tc>
          <w:tcPr>
            <w:tcW w:w="5171" w:type="dxa"/>
            <w:shd w:val="clear" w:color="auto" w:fill="CBFFCB"/>
          </w:tcPr>
          <w:p w14:paraId="5DCAF4A7" w14:textId="727FB090" w:rsidR="00BD09B7" w:rsidRPr="00BD09B7" w:rsidRDefault="00BD09B7" w:rsidP="00BD09B7">
            <w:pPr>
              <w:spacing w:after="0"/>
              <w:rPr>
                <w:rFonts w:cs="Times New Roman"/>
                <w:sz w:val="16"/>
                <w:szCs w:val="18"/>
              </w:rPr>
            </w:pPr>
            <w:r w:rsidRPr="00BD09B7">
              <w:rPr>
                <w:rFonts w:cs="Times New Roman"/>
                <w:sz w:val="16"/>
                <w:szCs w:val="18"/>
              </w:rPr>
              <w:t>IZVOR 520 Ostale pomoći</w:t>
            </w:r>
          </w:p>
        </w:tc>
        <w:tc>
          <w:tcPr>
            <w:tcW w:w="1300" w:type="dxa"/>
            <w:shd w:val="clear" w:color="auto" w:fill="CBFFCB"/>
          </w:tcPr>
          <w:p w14:paraId="4E188867" w14:textId="27A580D8" w:rsidR="00BD09B7" w:rsidRPr="00BD09B7" w:rsidRDefault="00BD09B7" w:rsidP="00BD09B7">
            <w:pPr>
              <w:spacing w:after="0"/>
              <w:jc w:val="right"/>
              <w:rPr>
                <w:rFonts w:cs="Times New Roman"/>
                <w:sz w:val="16"/>
                <w:szCs w:val="18"/>
              </w:rPr>
            </w:pPr>
            <w:r w:rsidRPr="00BD09B7">
              <w:rPr>
                <w:rFonts w:cs="Times New Roman"/>
                <w:sz w:val="16"/>
                <w:szCs w:val="18"/>
              </w:rPr>
              <w:t>5.000,00</w:t>
            </w:r>
          </w:p>
        </w:tc>
        <w:tc>
          <w:tcPr>
            <w:tcW w:w="1300" w:type="dxa"/>
            <w:shd w:val="clear" w:color="auto" w:fill="CBFFCB"/>
          </w:tcPr>
          <w:p w14:paraId="1E35BA2D" w14:textId="134CB41D"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0E341343" w14:textId="00A6879E" w:rsidR="00BD09B7" w:rsidRPr="00BD09B7" w:rsidRDefault="00BD09B7" w:rsidP="00BD09B7">
            <w:pPr>
              <w:spacing w:after="0"/>
              <w:jc w:val="right"/>
              <w:rPr>
                <w:rFonts w:cs="Times New Roman"/>
                <w:sz w:val="16"/>
                <w:szCs w:val="18"/>
              </w:rPr>
            </w:pPr>
            <w:r w:rsidRPr="00BD09B7">
              <w:rPr>
                <w:rFonts w:cs="Times New Roman"/>
                <w:sz w:val="16"/>
                <w:szCs w:val="18"/>
              </w:rPr>
              <w:t>5.000,00</w:t>
            </w:r>
          </w:p>
        </w:tc>
        <w:tc>
          <w:tcPr>
            <w:tcW w:w="960" w:type="dxa"/>
            <w:shd w:val="clear" w:color="auto" w:fill="CBFFCB"/>
          </w:tcPr>
          <w:p w14:paraId="7ED3ACAE" w14:textId="0FAD6C07"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220D71E0" w14:textId="77777777" w:rsidTr="00BD09B7">
        <w:tc>
          <w:tcPr>
            <w:tcW w:w="5171" w:type="dxa"/>
            <w:shd w:val="clear" w:color="auto" w:fill="F2F2F2"/>
          </w:tcPr>
          <w:p w14:paraId="5F3FFFA0" w14:textId="78D6700B" w:rsidR="00BD09B7" w:rsidRPr="00BD09B7" w:rsidRDefault="00BD09B7" w:rsidP="00BD09B7">
            <w:pPr>
              <w:spacing w:after="0"/>
              <w:rPr>
                <w:rFonts w:cs="Times New Roman"/>
                <w:sz w:val="18"/>
                <w:szCs w:val="18"/>
              </w:rPr>
            </w:pPr>
            <w:r w:rsidRPr="00BD09B7">
              <w:rPr>
                <w:rFonts w:cs="Times New Roman"/>
                <w:sz w:val="18"/>
                <w:szCs w:val="18"/>
              </w:rPr>
              <w:t>4 Rashodi za nabavu nefinancijske imovine</w:t>
            </w:r>
          </w:p>
        </w:tc>
        <w:tc>
          <w:tcPr>
            <w:tcW w:w="1300" w:type="dxa"/>
            <w:shd w:val="clear" w:color="auto" w:fill="F2F2F2"/>
          </w:tcPr>
          <w:p w14:paraId="353E76AA" w14:textId="559555BF" w:rsidR="00BD09B7" w:rsidRPr="00BD09B7" w:rsidRDefault="00BD09B7" w:rsidP="00BD09B7">
            <w:pPr>
              <w:spacing w:after="0"/>
              <w:jc w:val="right"/>
              <w:rPr>
                <w:rFonts w:cs="Times New Roman"/>
                <w:sz w:val="18"/>
                <w:szCs w:val="18"/>
              </w:rPr>
            </w:pPr>
            <w:r w:rsidRPr="00BD09B7">
              <w:rPr>
                <w:rFonts w:cs="Times New Roman"/>
                <w:sz w:val="18"/>
                <w:szCs w:val="18"/>
              </w:rPr>
              <w:t>5.000,00</w:t>
            </w:r>
          </w:p>
        </w:tc>
        <w:tc>
          <w:tcPr>
            <w:tcW w:w="1300" w:type="dxa"/>
            <w:shd w:val="clear" w:color="auto" w:fill="F2F2F2"/>
          </w:tcPr>
          <w:p w14:paraId="385B33EC" w14:textId="5D07750C"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1DE3A83F" w14:textId="02224673" w:rsidR="00BD09B7" w:rsidRPr="00BD09B7" w:rsidRDefault="00BD09B7" w:rsidP="00BD09B7">
            <w:pPr>
              <w:spacing w:after="0"/>
              <w:jc w:val="right"/>
              <w:rPr>
                <w:rFonts w:cs="Times New Roman"/>
                <w:sz w:val="18"/>
                <w:szCs w:val="18"/>
              </w:rPr>
            </w:pPr>
            <w:r w:rsidRPr="00BD09B7">
              <w:rPr>
                <w:rFonts w:cs="Times New Roman"/>
                <w:sz w:val="18"/>
                <w:szCs w:val="18"/>
              </w:rPr>
              <w:t>5.000,00</w:t>
            </w:r>
          </w:p>
        </w:tc>
        <w:tc>
          <w:tcPr>
            <w:tcW w:w="960" w:type="dxa"/>
            <w:shd w:val="clear" w:color="auto" w:fill="F2F2F2"/>
          </w:tcPr>
          <w:p w14:paraId="41BA459D" w14:textId="77F54B44"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07FA96C6" w14:textId="77777777" w:rsidTr="00BD09B7">
        <w:tc>
          <w:tcPr>
            <w:tcW w:w="5171" w:type="dxa"/>
          </w:tcPr>
          <w:p w14:paraId="1361EC2D" w14:textId="3376D3F7" w:rsidR="00BD09B7" w:rsidRDefault="00BD09B7" w:rsidP="00BD09B7">
            <w:pPr>
              <w:spacing w:after="0"/>
              <w:rPr>
                <w:rFonts w:cs="Times New Roman"/>
                <w:sz w:val="18"/>
                <w:szCs w:val="18"/>
              </w:rPr>
            </w:pPr>
            <w:r>
              <w:rPr>
                <w:rFonts w:cs="Times New Roman"/>
                <w:sz w:val="18"/>
                <w:szCs w:val="18"/>
              </w:rPr>
              <w:t>45 Rashodi za dodatna ulaganja na nefinancijskoj imovini</w:t>
            </w:r>
          </w:p>
        </w:tc>
        <w:tc>
          <w:tcPr>
            <w:tcW w:w="1300" w:type="dxa"/>
          </w:tcPr>
          <w:p w14:paraId="2EAE4461" w14:textId="70AE80BF" w:rsidR="00BD09B7" w:rsidRDefault="00BD09B7" w:rsidP="00BD09B7">
            <w:pPr>
              <w:spacing w:after="0"/>
              <w:jc w:val="right"/>
              <w:rPr>
                <w:rFonts w:cs="Times New Roman"/>
                <w:sz w:val="18"/>
                <w:szCs w:val="18"/>
              </w:rPr>
            </w:pPr>
            <w:r>
              <w:rPr>
                <w:rFonts w:cs="Times New Roman"/>
                <w:sz w:val="18"/>
                <w:szCs w:val="18"/>
              </w:rPr>
              <w:t>5.000,00</w:t>
            </w:r>
          </w:p>
        </w:tc>
        <w:tc>
          <w:tcPr>
            <w:tcW w:w="1300" w:type="dxa"/>
          </w:tcPr>
          <w:p w14:paraId="6E820265" w14:textId="718E0D4E"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0CA2CFA3" w14:textId="71A15528" w:rsidR="00BD09B7" w:rsidRDefault="00BD09B7" w:rsidP="00BD09B7">
            <w:pPr>
              <w:spacing w:after="0"/>
              <w:jc w:val="right"/>
              <w:rPr>
                <w:rFonts w:cs="Times New Roman"/>
                <w:sz w:val="18"/>
                <w:szCs w:val="18"/>
              </w:rPr>
            </w:pPr>
            <w:r>
              <w:rPr>
                <w:rFonts w:cs="Times New Roman"/>
                <w:sz w:val="18"/>
                <w:szCs w:val="18"/>
              </w:rPr>
              <w:t>5.000,00</w:t>
            </w:r>
          </w:p>
        </w:tc>
        <w:tc>
          <w:tcPr>
            <w:tcW w:w="960" w:type="dxa"/>
          </w:tcPr>
          <w:p w14:paraId="5D0445E7" w14:textId="554CC80E"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2008CEAB" w14:textId="77777777" w:rsidTr="00BD09B7">
        <w:trPr>
          <w:trHeight w:val="540"/>
        </w:trPr>
        <w:tc>
          <w:tcPr>
            <w:tcW w:w="5171" w:type="dxa"/>
            <w:shd w:val="clear" w:color="auto" w:fill="17365D"/>
            <w:vAlign w:val="center"/>
          </w:tcPr>
          <w:p w14:paraId="642B542E" w14:textId="0CED2F5F" w:rsidR="00BD09B7" w:rsidRPr="00BD09B7" w:rsidRDefault="00BD09B7" w:rsidP="00BD09B7">
            <w:pPr>
              <w:spacing w:after="0"/>
              <w:rPr>
                <w:rFonts w:cs="Times New Roman"/>
                <w:b/>
                <w:color w:val="FFFFFF"/>
                <w:sz w:val="18"/>
                <w:szCs w:val="18"/>
              </w:rPr>
            </w:pPr>
            <w:r w:rsidRPr="00BD09B7">
              <w:rPr>
                <w:rFonts w:cs="Times New Roman"/>
                <w:b/>
                <w:color w:val="FFFFFF"/>
                <w:sz w:val="18"/>
                <w:szCs w:val="18"/>
              </w:rPr>
              <w:t>PROGRAM 2010 JAVNE POTREBE U KULTURI I RELIGIJI</w:t>
            </w:r>
          </w:p>
        </w:tc>
        <w:tc>
          <w:tcPr>
            <w:tcW w:w="1300" w:type="dxa"/>
            <w:shd w:val="clear" w:color="auto" w:fill="17365D"/>
            <w:vAlign w:val="center"/>
          </w:tcPr>
          <w:p w14:paraId="6D4966E3" w14:textId="023EFA4D" w:rsidR="00BD09B7" w:rsidRPr="00BD09B7" w:rsidRDefault="00BD09B7" w:rsidP="00BD09B7">
            <w:pPr>
              <w:spacing w:after="0"/>
              <w:jc w:val="right"/>
              <w:rPr>
                <w:rFonts w:cs="Times New Roman"/>
                <w:b/>
                <w:color w:val="FFFFFF"/>
                <w:sz w:val="18"/>
                <w:szCs w:val="18"/>
              </w:rPr>
            </w:pPr>
            <w:r w:rsidRPr="00BD09B7">
              <w:rPr>
                <w:rFonts w:cs="Times New Roman"/>
                <w:b/>
                <w:color w:val="FFFFFF"/>
                <w:sz w:val="18"/>
                <w:szCs w:val="18"/>
              </w:rPr>
              <w:t>105.000,00</w:t>
            </w:r>
          </w:p>
        </w:tc>
        <w:tc>
          <w:tcPr>
            <w:tcW w:w="1300" w:type="dxa"/>
            <w:shd w:val="clear" w:color="auto" w:fill="17365D"/>
            <w:vAlign w:val="center"/>
          </w:tcPr>
          <w:p w14:paraId="33FD0E2C" w14:textId="45150495" w:rsidR="00BD09B7" w:rsidRPr="00BD09B7" w:rsidRDefault="00BD09B7" w:rsidP="00BD09B7">
            <w:pPr>
              <w:spacing w:after="0"/>
              <w:jc w:val="right"/>
              <w:rPr>
                <w:rFonts w:cs="Times New Roman"/>
                <w:b/>
                <w:color w:val="FFFFFF"/>
                <w:sz w:val="18"/>
                <w:szCs w:val="18"/>
              </w:rPr>
            </w:pPr>
            <w:r w:rsidRPr="00BD09B7">
              <w:rPr>
                <w:rFonts w:cs="Times New Roman"/>
                <w:b/>
                <w:color w:val="FFFFFF"/>
                <w:sz w:val="18"/>
                <w:szCs w:val="18"/>
              </w:rPr>
              <w:t>0,00</w:t>
            </w:r>
          </w:p>
        </w:tc>
        <w:tc>
          <w:tcPr>
            <w:tcW w:w="1300" w:type="dxa"/>
            <w:shd w:val="clear" w:color="auto" w:fill="17365D"/>
            <w:vAlign w:val="center"/>
          </w:tcPr>
          <w:p w14:paraId="0E1583A1" w14:textId="525DB334" w:rsidR="00BD09B7" w:rsidRPr="00BD09B7" w:rsidRDefault="00BD09B7" w:rsidP="00BD09B7">
            <w:pPr>
              <w:spacing w:after="0"/>
              <w:jc w:val="right"/>
              <w:rPr>
                <w:rFonts w:cs="Times New Roman"/>
                <w:b/>
                <w:color w:val="FFFFFF"/>
                <w:sz w:val="18"/>
                <w:szCs w:val="18"/>
              </w:rPr>
            </w:pPr>
            <w:r w:rsidRPr="00BD09B7">
              <w:rPr>
                <w:rFonts w:cs="Times New Roman"/>
                <w:b/>
                <w:color w:val="FFFFFF"/>
                <w:sz w:val="18"/>
                <w:szCs w:val="18"/>
              </w:rPr>
              <w:t>105.000,00</w:t>
            </w:r>
          </w:p>
        </w:tc>
        <w:tc>
          <w:tcPr>
            <w:tcW w:w="960" w:type="dxa"/>
            <w:shd w:val="clear" w:color="auto" w:fill="17365D"/>
            <w:vAlign w:val="center"/>
          </w:tcPr>
          <w:p w14:paraId="6A678290" w14:textId="6FB0B205" w:rsidR="00BD09B7" w:rsidRPr="00BD09B7" w:rsidRDefault="00BD09B7" w:rsidP="00BD09B7">
            <w:pPr>
              <w:spacing w:after="0"/>
              <w:jc w:val="right"/>
              <w:rPr>
                <w:rFonts w:cs="Times New Roman"/>
                <w:b/>
                <w:color w:val="FFFFFF"/>
                <w:sz w:val="18"/>
                <w:szCs w:val="18"/>
              </w:rPr>
            </w:pPr>
            <w:r w:rsidRPr="00BD09B7">
              <w:rPr>
                <w:rFonts w:cs="Times New Roman"/>
                <w:b/>
                <w:color w:val="FFFFFF"/>
                <w:sz w:val="18"/>
                <w:szCs w:val="18"/>
              </w:rPr>
              <w:t>100,00%</w:t>
            </w:r>
          </w:p>
        </w:tc>
      </w:tr>
      <w:tr w:rsidR="00BD09B7" w:rsidRPr="00BD09B7" w14:paraId="5B7ABA7F" w14:textId="77777777" w:rsidTr="00BD09B7">
        <w:trPr>
          <w:trHeight w:val="540"/>
        </w:trPr>
        <w:tc>
          <w:tcPr>
            <w:tcW w:w="5171" w:type="dxa"/>
            <w:shd w:val="clear" w:color="auto" w:fill="DAE8F2"/>
            <w:vAlign w:val="center"/>
          </w:tcPr>
          <w:p w14:paraId="28632CE0" w14:textId="0E519420" w:rsidR="00BD09B7" w:rsidRPr="00BD09B7" w:rsidRDefault="00BD09B7" w:rsidP="00BD09B7">
            <w:pPr>
              <w:spacing w:after="0"/>
              <w:rPr>
                <w:rFonts w:cs="Times New Roman"/>
                <w:b/>
                <w:sz w:val="18"/>
                <w:szCs w:val="18"/>
              </w:rPr>
            </w:pPr>
            <w:r w:rsidRPr="00BD09B7">
              <w:rPr>
                <w:rFonts w:cs="Times New Roman"/>
                <w:b/>
                <w:sz w:val="18"/>
                <w:szCs w:val="18"/>
              </w:rPr>
              <w:t>AKTIVNOST A100035 KULTURNO UMJETNIČKI AMATERIZAM</w:t>
            </w:r>
          </w:p>
        </w:tc>
        <w:tc>
          <w:tcPr>
            <w:tcW w:w="1300" w:type="dxa"/>
            <w:shd w:val="clear" w:color="auto" w:fill="DAE8F2"/>
            <w:vAlign w:val="center"/>
          </w:tcPr>
          <w:p w14:paraId="7FBD468B" w14:textId="6AAC3802" w:rsidR="00BD09B7" w:rsidRPr="00BD09B7" w:rsidRDefault="00BD09B7" w:rsidP="00BD09B7">
            <w:pPr>
              <w:spacing w:after="0"/>
              <w:jc w:val="right"/>
              <w:rPr>
                <w:rFonts w:cs="Times New Roman"/>
                <w:b/>
                <w:sz w:val="18"/>
                <w:szCs w:val="18"/>
              </w:rPr>
            </w:pPr>
            <w:r w:rsidRPr="00BD09B7">
              <w:rPr>
                <w:rFonts w:cs="Times New Roman"/>
                <w:b/>
                <w:sz w:val="18"/>
                <w:szCs w:val="18"/>
              </w:rPr>
              <w:t>6.700,00</w:t>
            </w:r>
          </w:p>
        </w:tc>
        <w:tc>
          <w:tcPr>
            <w:tcW w:w="1300" w:type="dxa"/>
            <w:shd w:val="clear" w:color="auto" w:fill="DAE8F2"/>
            <w:vAlign w:val="center"/>
          </w:tcPr>
          <w:p w14:paraId="1B48330A" w14:textId="6BEDA141" w:rsidR="00BD09B7" w:rsidRPr="00BD09B7" w:rsidRDefault="00BD09B7" w:rsidP="00BD09B7">
            <w:pPr>
              <w:spacing w:after="0"/>
              <w:jc w:val="right"/>
              <w:rPr>
                <w:rFonts w:cs="Times New Roman"/>
                <w:b/>
                <w:sz w:val="18"/>
                <w:szCs w:val="18"/>
              </w:rPr>
            </w:pPr>
            <w:r w:rsidRPr="00BD09B7">
              <w:rPr>
                <w:rFonts w:cs="Times New Roman"/>
                <w:b/>
                <w:sz w:val="18"/>
                <w:szCs w:val="18"/>
              </w:rPr>
              <w:t>0,00</w:t>
            </w:r>
          </w:p>
        </w:tc>
        <w:tc>
          <w:tcPr>
            <w:tcW w:w="1300" w:type="dxa"/>
            <w:shd w:val="clear" w:color="auto" w:fill="DAE8F2"/>
            <w:vAlign w:val="center"/>
          </w:tcPr>
          <w:p w14:paraId="3BDAD9E1" w14:textId="16503679" w:rsidR="00BD09B7" w:rsidRPr="00BD09B7" w:rsidRDefault="00BD09B7" w:rsidP="00BD09B7">
            <w:pPr>
              <w:spacing w:after="0"/>
              <w:jc w:val="right"/>
              <w:rPr>
                <w:rFonts w:cs="Times New Roman"/>
                <w:b/>
                <w:sz w:val="18"/>
                <w:szCs w:val="18"/>
              </w:rPr>
            </w:pPr>
            <w:r w:rsidRPr="00BD09B7">
              <w:rPr>
                <w:rFonts w:cs="Times New Roman"/>
                <w:b/>
                <w:sz w:val="18"/>
                <w:szCs w:val="18"/>
              </w:rPr>
              <w:t>6.700,00</w:t>
            </w:r>
          </w:p>
        </w:tc>
        <w:tc>
          <w:tcPr>
            <w:tcW w:w="960" w:type="dxa"/>
            <w:shd w:val="clear" w:color="auto" w:fill="DAE8F2"/>
            <w:vAlign w:val="center"/>
          </w:tcPr>
          <w:p w14:paraId="55E55F02" w14:textId="1E467D2D" w:rsidR="00BD09B7" w:rsidRPr="00BD09B7" w:rsidRDefault="00BD09B7" w:rsidP="00BD09B7">
            <w:pPr>
              <w:spacing w:after="0"/>
              <w:jc w:val="right"/>
              <w:rPr>
                <w:rFonts w:cs="Times New Roman"/>
                <w:b/>
                <w:sz w:val="18"/>
                <w:szCs w:val="18"/>
              </w:rPr>
            </w:pPr>
            <w:r w:rsidRPr="00BD09B7">
              <w:rPr>
                <w:rFonts w:cs="Times New Roman"/>
                <w:b/>
                <w:sz w:val="18"/>
                <w:szCs w:val="18"/>
              </w:rPr>
              <w:t>100,00%</w:t>
            </w:r>
          </w:p>
        </w:tc>
      </w:tr>
      <w:tr w:rsidR="00BD09B7" w:rsidRPr="00BD09B7" w14:paraId="53CA5ACB" w14:textId="77777777" w:rsidTr="00BD09B7">
        <w:tc>
          <w:tcPr>
            <w:tcW w:w="5171" w:type="dxa"/>
            <w:shd w:val="clear" w:color="auto" w:fill="CBFFCB"/>
          </w:tcPr>
          <w:p w14:paraId="4BB5F209" w14:textId="1509F7D0" w:rsidR="00BD09B7" w:rsidRPr="00BD09B7" w:rsidRDefault="00BD09B7" w:rsidP="00BD09B7">
            <w:pPr>
              <w:spacing w:after="0"/>
              <w:rPr>
                <w:rFonts w:cs="Times New Roman"/>
                <w:sz w:val="16"/>
                <w:szCs w:val="18"/>
              </w:rPr>
            </w:pPr>
            <w:r w:rsidRPr="00BD09B7">
              <w:rPr>
                <w:rFonts w:cs="Times New Roman"/>
                <w:sz w:val="16"/>
                <w:szCs w:val="18"/>
              </w:rPr>
              <w:t>IZVOR 110 Opći prihodi i primici</w:t>
            </w:r>
          </w:p>
        </w:tc>
        <w:tc>
          <w:tcPr>
            <w:tcW w:w="1300" w:type="dxa"/>
            <w:shd w:val="clear" w:color="auto" w:fill="CBFFCB"/>
          </w:tcPr>
          <w:p w14:paraId="1E132068" w14:textId="3A74A6C7" w:rsidR="00BD09B7" w:rsidRPr="00BD09B7" w:rsidRDefault="00BD09B7" w:rsidP="00BD09B7">
            <w:pPr>
              <w:spacing w:after="0"/>
              <w:jc w:val="right"/>
              <w:rPr>
                <w:rFonts w:cs="Times New Roman"/>
                <w:sz w:val="16"/>
                <w:szCs w:val="18"/>
              </w:rPr>
            </w:pPr>
            <w:r w:rsidRPr="00BD09B7">
              <w:rPr>
                <w:rFonts w:cs="Times New Roman"/>
                <w:sz w:val="16"/>
                <w:szCs w:val="18"/>
              </w:rPr>
              <w:t>6.700,00</w:t>
            </w:r>
          </w:p>
        </w:tc>
        <w:tc>
          <w:tcPr>
            <w:tcW w:w="1300" w:type="dxa"/>
            <w:shd w:val="clear" w:color="auto" w:fill="CBFFCB"/>
          </w:tcPr>
          <w:p w14:paraId="5ECF0727" w14:textId="282EED52"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4752470C" w14:textId="2B533224" w:rsidR="00BD09B7" w:rsidRPr="00BD09B7" w:rsidRDefault="00BD09B7" w:rsidP="00BD09B7">
            <w:pPr>
              <w:spacing w:after="0"/>
              <w:jc w:val="right"/>
              <w:rPr>
                <w:rFonts w:cs="Times New Roman"/>
                <w:sz w:val="16"/>
                <w:szCs w:val="18"/>
              </w:rPr>
            </w:pPr>
            <w:r w:rsidRPr="00BD09B7">
              <w:rPr>
                <w:rFonts w:cs="Times New Roman"/>
                <w:sz w:val="16"/>
                <w:szCs w:val="18"/>
              </w:rPr>
              <w:t>6.700,00</w:t>
            </w:r>
          </w:p>
        </w:tc>
        <w:tc>
          <w:tcPr>
            <w:tcW w:w="960" w:type="dxa"/>
            <w:shd w:val="clear" w:color="auto" w:fill="CBFFCB"/>
          </w:tcPr>
          <w:p w14:paraId="3A7C7612" w14:textId="31B75044"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5CEDA9DB" w14:textId="77777777" w:rsidTr="00BD09B7">
        <w:tc>
          <w:tcPr>
            <w:tcW w:w="5171" w:type="dxa"/>
            <w:shd w:val="clear" w:color="auto" w:fill="F2F2F2"/>
          </w:tcPr>
          <w:p w14:paraId="12ADAE46" w14:textId="249A22AF" w:rsidR="00BD09B7" w:rsidRPr="00BD09B7" w:rsidRDefault="00BD09B7" w:rsidP="00BD09B7">
            <w:pPr>
              <w:spacing w:after="0"/>
              <w:rPr>
                <w:rFonts w:cs="Times New Roman"/>
                <w:sz w:val="18"/>
                <w:szCs w:val="18"/>
              </w:rPr>
            </w:pPr>
            <w:r w:rsidRPr="00BD09B7">
              <w:rPr>
                <w:rFonts w:cs="Times New Roman"/>
                <w:sz w:val="18"/>
                <w:szCs w:val="18"/>
              </w:rPr>
              <w:t>3 Rashodi poslovanja</w:t>
            </w:r>
          </w:p>
        </w:tc>
        <w:tc>
          <w:tcPr>
            <w:tcW w:w="1300" w:type="dxa"/>
            <w:shd w:val="clear" w:color="auto" w:fill="F2F2F2"/>
          </w:tcPr>
          <w:p w14:paraId="2C036230" w14:textId="48314B2C" w:rsidR="00BD09B7" w:rsidRPr="00BD09B7" w:rsidRDefault="00BD09B7" w:rsidP="00BD09B7">
            <w:pPr>
              <w:spacing w:after="0"/>
              <w:jc w:val="right"/>
              <w:rPr>
                <w:rFonts w:cs="Times New Roman"/>
                <w:sz w:val="18"/>
                <w:szCs w:val="18"/>
              </w:rPr>
            </w:pPr>
            <w:r w:rsidRPr="00BD09B7">
              <w:rPr>
                <w:rFonts w:cs="Times New Roman"/>
                <w:sz w:val="18"/>
                <w:szCs w:val="18"/>
              </w:rPr>
              <w:t>6.700,00</w:t>
            </w:r>
          </w:p>
        </w:tc>
        <w:tc>
          <w:tcPr>
            <w:tcW w:w="1300" w:type="dxa"/>
            <w:shd w:val="clear" w:color="auto" w:fill="F2F2F2"/>
          </w:tcPr>
          <w:p w14:paraId="18DA8C1A" w14:textId="261DA849"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133D91EC" w14:textId="5ACDAF11" w:rsidR="00BD09B7" w:rsidRPr="00BD09B7" w:rsidRDefault="00BD09B7" w:rsidP="00BD09B7">
            <w:pPr>
              <w:spacing w:after="0"/>
              <w:jc w:val="right"/>
              <w:rPr>
                <w:rFonts w:cs="Times New Roman"/>
                <w:sz w:val="18"/>
                <w:szCs w:val="18"/>
              </w:rPr>
            </w:pPr>
            <w:r w:rsidRPr="00BD09B7">
              <w:rPr>
                <w:rFonts w:cs="Times New Roman"/>
                <w:sz w:val="18"/>
                <w:szCs w:val="18"/>
              </w:rPr>
              <w:t>6.700,00</w:t>
            </w:r>
          </w:p>
        </w:tc>
        <w:tc>
          <w:tcPr>
            <w:tcW w:w="960" w:type="dxa"/>
            <w:shd w:val="clear" w:color="auto" w:fill="F2F2F2"/>
          </w:tcPr>
          <w:p w14:paraId="3C13C15C" w14:textId="1FC20202"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396FE0F3" w14:textId="77777777" w:rsidTr="00BD09B7">
        <w:tc>
          <w:tcPr>
            <w:tcW w:w="5171" w:type="dxa"/>
          </w:tcPr>
          <w:p w14:paraId="2431FC60" w14:textId="14159EF3" w:rsidR="00BD09B7" w:rsidRDefault="00BD09B7" w:rsidP="00BD09B7">
            <w:pPr>
              <w:spacing w:after="0"/>
              <w:rPr>
                <w:rFonts w:cs="Times New Roman"/>
                <w:sz w:val="18"/>
                <w:szCs w:val="18"/>
              </w:rPr>
            </w:pPr>
            <w:r>
              <w:rPr>
                <w:rFonts w:cs="Times New Roman"/>
                <w:sz w:val="18"/>
                <w:szCs w:val="18"/>
              </w:rPr>
              <w:t>38 Rashodi za donacije, kazne, naknade šteta i kapitalne pomoći</w:t>
            </w:r>
          </w:p>
        </w:tc>
        <w:tc>
          <w:tcPr>
            <w:tcW w:w="1300" w:type="dxa"/>
          </w:tcPr>
          <w:p w14:paraId="2CABBCE0" w14:textId="1C7F8D7F" w:rsidR="00BD09B7" w:rsidRDefault="00BD09B7" w:rsidP="00BD09B7">
            <w:pPr>
              <w:spacing w:after="0"/>
              <w:jc w:val="right"/>
              <w:rPr>
                <w:rFonts w:cs="Times New Roman"/>
                <w:sz w:val="18"/>
                <w:szCs w:val="18"/>
              </w:rPr>
            </w:pPr>
            <w:r>
              <w:rPr>
                <w:rFonts w:cs="Times New Roman"/>
                <w:sz w:val="18"/>
                <w:szCs w:val="18"/>
              </w:rPr>
              <w:t>6.700,00</w:t>
            </w:r>
          </w:p>
        </w:tc>
        <w:tc>
          <w:tcPr>
            <w:tcW w:w="1300" w:type="dxa"/>
          </w:tcPr>
          <w:p w14:paraId="5379BA96" w14:textId="646403F9"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7FF7E4D4" w14:textId="6BF94231" w:rsidR="00BD09B7" w:rsidRDefault="00BD09B7" w:rsidP="00BD09B7">
            <w:pPr>
              <w:spacing w:after="0"/>
              <w:jc w:val="right"/>
              <w:rPr>
                <w:rFonts w:cs="Times New Roman"/>
                <w:sz w:val="18"/>
                <w:szCs w:val="18"/>
              </w:rPr>
            </w:pPr>
            <w:r>
              <w:rPr>
                <w:rFonts w:cs="Times New Roman"/>
                <w:sz w:val="18"/>
                <w:szCs w:val="18"/>
              </w:rPr>
              <w:t>6.700,00</w:t>
            </w:r>
          </w:p>
        </w:tc>
        <w:tc>
          <w:tcPr>
            <w:tcW w:w="960" w:type="dxa"/>
          </w:tcPr>
          <w:p w14:paraId="64129F23" w14:textId="546D50BA"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6C96B5C0" w14:textId="77777777" w:rsidTr="00BD09B7">
        <w:trPr>
          <w:trHeight w:val="540"/>
        </w:trPr>
        <w:tc>
          <w:tcPr>
            <w:tcW w:w="5171" w:type="dxa"/>
            <w:shd w:val="clear" w:color="auto" w:fill="DAE8F2"/>
            <w:vAlign w:val="center"/>
          </w:tcPr>
          <w:p w14:paraId="7026E6CD" w14:textId="6CC78A8C" w:rsidR="00BD09B7" w:rsidRPr="00BD09B7" w:rsidRDefault="00BD09B7" w:rsidP="00BD09B7">
            <w:pPr>
              <w:spacing w:after="0"/>
              <w:rPr>
                <w:rFonts w:cs="Times New Roman"/>
                <w:b/>
                <w:sz w:val="18"/>
                <w:szCs w:val="18"/>
              </w:rPr>
            </w:pPr>
            <w:r w:rsidRPr="00BD09B7">
              <w:rPr>
                <w:rFonts w:cs="Times New Roman"/>
                <w:b/>
                <w:sz w:val="18"/>
                <w:szCs w:val="18"/>
              </w:rPr>
              <w:t>AKTIVNOST A100038 OČUVANJE SAKRALNE BAŠTINE</w:t>
            </w:r>
          </w:p>
        </w:tc>
        <w:tc>
          <w:tcPr>
            <w:tcW w:w="1300" w:type="dxa"/>
            <w:shd w:val="clear" w:color="auto" w:fill="DAE8F2"/>
            <w:vAlign w:val="center"/>
          </w:tcPr>
          <w:p w14:paraId="1F712A21" w14:textId="3E1B0A2E" w:rsidR="00BD09B7" w:rsidRPr="00BD09B7" w:rsidRDefault="00BD09B7" w:rsidP="00BD09B7">
            <w:pPr>
              <w:spacing w:after="0"/>
              <w:jc w:val="right"/>
              <w:rPr>
                <w:rFonts w:cs="Times New Roman"/>
                <w:b/>
                <w:sz w:val="18"/>
                <w:szCs w:val="18"/>
              </w:rPr>
            </w:pPr>
            <w:r w:rsidRPr="00BD09B7">
              <w:rPr>
                <w:rFonts w:cs="Times New Roman"/>
                <w:b/>
                <w:sz w:val="18"/>
                <w:szCs w:val="18"/>
              </w:rPr>
              <w:t>15.800,00</w:t>
            </w:r>
          </w:p>
        </w:tc>
        <w:tc>
          <w:tcPr>
            <w:tcW w:w="1300" w:type="dxa"/>
            <w:shd w:val="clear" w:color="auto" w:fill="DAE8F2"/>
            <w:vAlign w:val="center"/>
          </w:tcPr>
          <w:p w14:paraId="5369FDF1" w14:textId="2E626127" w:rsidR="00BD09B7" w:rsidRPr="00BD09B7" w:rsidRDefault="00BD09B7" w:rsidP="00BD09B7">
            <w:pPr>
              <w:spacing w:after="0"/>
              <w:jc w:val="right"/>
              <w:rPr>
                <w:rFonts w:cs="Times New Roman"/>
                <w:b/>
                <w:sz w:val="18"/>
                <w:szCs w:val="18"/>
              </w:rPr>
            </w:pPr>
            <w:r w:rsidRPr="00BD09B7">
              <w:rPr>
                <w:rFonts w:cs="Times New Roman"/>
                <w:b/>
                <w:sz w:val="18"/>
                <w:szCs w:val="18"/>
              </w:rPr>
              <w:t>0,00</w:t>
            </w:r>
          </w:p>
        </w:tc>
        <w:tc>
          <w:tcPr>
            <w:tcW w:w="1300" w:type="dxa"/>
            <w:shd w:val="clear" w:color="auto" w:fill="DAE8F2"/>
            <w:vAlign w:val="center"/>
          </w:tcPr>
          <w:p w14:paraId="243FEB1B" w14:textId="0F35D1DD" w:rsidR="00BD09B7" w:rsidRPr="00BD09B7" w:rsidRDefault="00BD09B7" w:rsidP="00BD09B7">
            <w:pPr>
              <w:spacing w:after="0"/>
              <w:jc w:val="right"/>
              <w:rPr>
                <w:rFonts w:cs="Times New Roman"/>
                <w:b/>
                <w:sz w:val="18"/>
                <w:szCs w:val="18"/>
              </w:rPr>
            </w:pPr>
            <w:r w:rsidRPr="00BD09B7">
              <w:rPr>
                <w:rFonts w:cs="Times New Roman"/>
                <w:b/>
                <w:sz w:val="18"/>
                <w:szCs w:val="18"/>
              </w:rPr>
              <w:t>15.800,00</w:t>
            </w:r>
          </w:p>
        </w:tc>
        <w:tc>
          <w:tcPr>
            <w:tcW w:w="960" w:type="dxa"/>
            <w:shd w:val="clear" w:color="auto" w:fill="DAE8F2"/>
            <w:vAlign w:val="center"/>
          </w:tcPr>
          <w:p w14:paraId="432B3B82" w14:textId="1EC0C3B5" w:rsidR="00BD09B7" w:rsidRPr="00BD09B7" w:rsidRDefault="00BD09B7" w:rsidP="00BD09B7">
            <w:pPr>
              <w:spacing w:after="0"/>
              <w:jc w:val="right"/>
              <w:rPr>
                <w:rFonts w:cs="Times New Roman"/>
                <w:b/>
                <w:sz w:val="18"/>
                <w:szCs w:val="18"/>
              </w:rPr>
            </w:pPr>
            <w:r w:rsidRPr="00BD09B7">
              <w:rPr>
                <w:rFonts w:cs="Times New Roman"/>
                <w:b/>
                <w:sz w:val="18"/>
                <w:szCs w:val="18"/>
              </w:rPr>
              <w:t>100,00%</w:t>
            </w:r>
          </w:p>
        </w:tc>
      </w:tr>
      <w:tr w:rsidR="00BD09B7" w:rsidRPr="00BD09B7" w14:paraId="38B921E9" w14:textId="77777777" w:rsidTr="00BD09B7">
        <w:tc>
          <w:tcPr>
            <w:tcW w:w="5171" w:type="dxa"/>
            <w:shd w:val="clear" w:color="auto" w:fill="CBFFCB"/>
          </w:tcPr>
          <w:p w14:paraId="024CA37D" w14:textId="3156A816" w:rsidR="00BD09B7" w:rsidRPr="00BD09B7" w:rsidRDefault="00BD09B7" w:rsidP="00BD09B7">
            <w:pPr>
              <w:spacing w:after="0"/>
              <w:rPr>
                <w:rFonts w:cs="Times New Roman"/>
                <w:sz w:val="16"/>
                <w:szCs w:val="18"/>
              </w:rPr>
            </w:pPr>
            <w:r w:rsidRPr="00BD09B7">
              <w:rPr>
                <w:rFonts w:cs="Times New Roman"/>
                <w:sz w:val="16"/>
                <w:szCs w:val="18"/>
              </w:rPr>
              <w:t>IZVOR 110 Opći prihodi i primici</w:t>
            </w:r>
          </w:p>
        </w:tc>
        <w:tc>
          <w:tcPr>
            <w:tcW w:w="1300" w:type="dxa"/>
            <w:shd w:val="clear" w:color="auto" w:fill="CBFFCB"/>
          </w:tcPr>
          <w:p w14:paraId="51289553" w14:textId="647B0F8F" w:rsidR="00BD09B7" w:rsidRPr="00BD09B7" w:rsidRDefault="00BD09B7" w:rsidP="00BD09B7">
            <w:pPr>
              <w:spacing w:after="0"/>
              <w:jc w:val="right"/>
              <w:rPr>
                <w:rFonts w:cs="Times New Roman"/>
                <w:sz w:val="16"/>
                <w:szCs w:val="18"/>
              </w:rPr>
            </w:pPr>
            <w:r w:rsidRPr="00BD09B7">
              <w:rPr>
                <w:rFonts w:cs="Times New Roman"/>
                <w:sz w:val="16"/>
                <w:szCs w:val="18"/>
              </w:rPr>
              <w:t>15.800,00</w:t>
            </w:r>
          </w:p>
        </w:tc>
        <w:tc>
          <w:tcPr>
            <w:tcW w:w="1300" w:type="dxa"/>
            <w:shd w:val="clear" w:color="auto" w:fill="CBFFCB"/>
          </w:tcPr>
          <w:p w14:paraId="1CF583B9" w14:textId="6010CA4C"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11CB1046" w14:textId="7F2DAE48" w:rsidR="00BD09B7" w:rsidRPr="00BD09B7" w:rsidRDefault="00BD09B7" w:rsidP="00BD09B7">
            <w:pPr>
              <w:spacing w:after="0"/>
              <w:jc w:val="right"/>
              <w:rPr>
                <w:rFonts w:cs="Times New Roman"/>
                <w:sz w:val="16"/>
                <w:szCs w:val="18"/>
              </w:rPr>
            </w:pPr>
            <w:r w:rsidRPr="00BD09B7">
              <w:rPr>
                <w:rFonts w:cs="Times New Roman"/>
                <w:sz w:val="16"/>
                <w:szCs w:val="18"/>
              </w:rPr>
              <w:t>15.800,00</w:t>
            </w:r>
          </w:p>
        </w:tc>
        <w:tc>
          <w:tcPr>
            <w:tcW w:w="960" w:type="dxa"/>
            <w:shd w:val="clear" w:color="auto" w:fill="CBFFCB"/>
          </w:tcPr>
          <w:p w14:paraId="363C0C85" w14:textId="1683F6D8"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229CDD5B" w14:textId="77777777" w:rsidTr="00BD09B7">
        <w:tc>
          <w:tcPr>
            <w:tcW w:w="5171" w:type="dxa"/>
            <w:shd w:val="clear" w:color="auto" w:fill="F2F2F2"/>
          </w:tcPr>
          <w:p w14:paraId="0F827D9E" w14:textId="76E4BC27" w:rsidR="00BD09B7" w:rsidRPr="00BD09B7" w:rsidRDefault="00BD09B7" w:rsidP="00BD09B7">
            <w:pPr>
              <w:spacing w:after="0"/>
              <w:rPr>
                <w:rFonts w:cs="Times New Roman"/>
                <w:sz w:val="18"/>
                <w:szCs w:val="18"/>
              </w:rPr>
            </w:pPr>
            <w:r w:rsidRPr="00BD09B7">
              <w:rPr>
                <w:rFonts w:cs="Times New Roman"/>
                <w:sz w:val="18"/>
                <w:szCs w:val="18"/>
              </w:rPr>
              <w:t>3 Rashodi poslovanja</w:t>
            </w:r>
          </w:p>
        </w:tc>
        <w:tc>
          <w:tcPr>
            <w:tcW w:w="1300" w:type="dxa"/>
            <w:shd w:val="clear" w:color="auto" w:fill="F2F2F2"/>
          </w:tcPr>
          <w:p w14:paraId="1C19CFB9" w14:textId="40132B0A" w:rsidR="00BD09B7" w:rsidRPr="00BD09B7" w:rsidRDefault="00BD09B7" w:rsidP="00BD09B7">
            <w:pPr>
              <w:spacing w:after="0"/>
              <w:jc w:val="right"/>
              <w:rPr>
                <w:rFonts w:cs="Times New Roman"/>
                <w:sz w:val="18"/>
                <w:szCs w:val="18"/>
              </w:rPr>
            </w:pPr>
            <w:r w:rsidRPr="00BD09B7">
              <w:rPr>
                <w:rFonts w:cs="Times New Roman"/>
                <w:sz w:val="18"/>
                <w:szCs w:val="18"/>
              </w:rPr>
              <w:t>15.800,00</w:t>
            </w:r>
          </w:p>
        </w:tc>
        <w:tc>
          <w:tcPr>
            <w:tcW w:w="1300" w:type="dxa"/>
            <w:shd w:val="clear" w:color="auto" w:fill="F2F2F2"/>
          </w:tcPr>
          <w:p w14:paraId="25429DF6" w14:textId="3A66F6AD"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07B2B139" w14:textId="1B120EBC" w:rsidR="00BD09B7" w:rsidRPr="00BD09B7" w:rsidRDefault="00BD09B7" w:rsidP="00BD09B7">
            <w:pPr>
              <w:spacing w:after="0"/>
              <w:jc w:val="right"/>
              <w:rPr>
                <w:rFonts w:cs="Times New Roman"/>
                <w:sz w:val="18"/>
                <w:szCs w:val="18"/>
              </w:rPr>
            </w:pPr>
            <w:r w:rsidRPr="00BD09B7">
              <w:rPr>
                <w:rFonts w:cs="Times New Roman"/>
                <w:sz w:val="18"/>
                <w:szCs w:val="18"/>
              </w:rPr>
              <w:t>15.800,00</w:t>
            </w:r>
          </w:p>
        </w:tc>
        <w:tc>
          <w:tcPr>
            <w:tcW w:w="960" w:type="dxa"/>
            <w:shd w:val="clear" w:color="auto" w:fill="F2F2F2"/>
          </w:tcPr>
          <w:p w14:paraId="6D459CCA" w14:textId="1ECC0B81"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44666F21" w14:textId="77777777" w:rsidTr="00BD09B7">
        <w:tc>
          <w:tcPr>
            <w:tcW w:w="5171" w:type="dxa"/>
          </w:tcPr>
          <w:p w14:paraId="4ACE9560" w14:textId="28C21670" w:rsidR="00BD09B7" w:rsidRDefault="00BD09B7" w:rsidP="00BD09B7">
            <w:pPr>
              <w:spacing w:after="0"/>
              <w:rPr>
                <w:rFonts w:cs="Times New Roman"/>
                <w:sz w:val="18"/>
                <w:szCs w:val="18"/>
              </w:rPr>
            </w:pPr>
            <w:r>
              <w:rPr>
                <w:rFonts w:cs="Times New Roman"/>
                <w:sz w:val="18"/>
                <w:szCs w:val="18"/>
              </w:rPr>
              <w:t>38 Rashodi za donacije, kazne, naknade šteta i kapitalne pomoći</w:t>
            </w:r>
          </w:p>
        </w:tc>
        <w:tc>
          <w:tcPr>
            <w:tcW w:w="1300" w:type="dxa"/>
          </w:tcPr>
          <w:p w14:paraId="72456B59" w14:textId="38E38B2C" w:rsidR="00BD09B7" w:rsidRDefault="00BD09B7" w:rsidP="00BD09B7">
            <w:pPr>
              <w:spacing w:after="0"/>
              <w:jc w:val="right"/>
              <w:rPr>
                <w:rFonts w:cs="Times New Roman"/>
                <w:sz w:val="18"/>
                <w:szCs w:val="18"/>
              </w:rPr>
            </w:pPr>
            <w:r>
              <w:rPr>
                <w:rFonts w:cs="Times New Roman"/>
                <w:sz w:val="18"/>
                <w:szCs w:val="18"/>
              </w:rPr>
              <w:t>15.800,00</w:t>
            </w:r>
          </w:p>
        </w:tc>
        <w:tc>
          <w:tcPr>
            <w:tcW w:w="1300" w:type="dxa"/>
          </w:tcPr>
          <w:p w14:paraId="6C342F9D" w14:textId="0C5EF193"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291384A9" w14:textId="31665F08" w:rsidR="00BD09B7" w:rsidRDefault="00BD09B7" w:rsidP="00BD09B7">
            <w:pPr>
              <w:spacing w:after="0"/>
              <w:jc w:val="right"/>
              <w:rPr>
                <w:rFonts w:cs="Times New Roman"/>
                <w:sz w:val="18"/>
                <w:szCs w:val="18"/>
              </w:rPr>
            </w:pPr>
            <w:r>
              <w:rPr>
                <w:rFonts w:cs="Times New Roman"/>
                <w:sz w:val="18"/>
                <w:szCs w:val="18"/>
              </w:rPr>
              <w:t>15.800,00</w:t>
            </w:r>
          </w:p>
        </w:tc>
        <w:tc>
          <w:tcPr>
            <w:tcW w:w="960" w:type="dxa"/>
          </w:tcPr>
          <w:p w14:paraId="6CD50D26" w14:textId="3F588C73"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35F646E3" w14:textId="77777777" w:rsidTr="00BD09B7">
        <w:trPr>
          <w:trHeight w:val="540"/>
        </w:trPr>
        <w:tc>
          <w:tcPr>
            <w:tcW w:w="5171" w:type="dxa"/>
            <w:shd w:val="clear" w:color="auto" w:fill="DAE8F2"/>
            <w:vAlign w:val="center"/>
          </w:tcPr>
          <w:p w14:paraId="0AEE3B1B" w14:textId="440A4F14" w:rsidR="00BD09B7" w:rsidRPr="00BD09B7" w:rsidRDefault="00BD09B7" w:rsidP="00BD09B7">
            <w:pPr>
              <w:spacing w:after="0"/>
              <w:rPr>
                <w:rFonts w:cs="Times New Roman"/>
                <w:b/>
                <w:sz w:val="18"/>
                <w:szCs w:val="18"/>
              </w:rPr>
            </w:pPr>
            <w:r w:rsidRPr="00BD09B7">
              <w:rPr>
                <w:rFonts w:cs="Times New Roman"/>
                <w:b/>
                <w:sz w:val="18"/>
                <w:szCs w:val="18"/>
              </w:rPr>
              <w:t>AKTIVNOST A100074 KULTURNE MANIFESTACIJE OD INTERESA ZA OPĆINU</w:t>
            </w:r>
          </w:p>
        </w:tc>
        <w:tc>
          <w:tcPr>
            <w:tcW w:w="1300" w:type="dxa"/>
            <w:shd w:val="clear" w:color="auto" w:fill="DAE8F2"/>
            <w:vAlign w:val="center"/>
          </w:tcPr>
          <w:p w14:paraId="705E3074" w14:textId="5A887939" w:rsidR="00BD09B7" w:rsidRPr="00BD09B7" w:rsidRDefault="00BD09B7" w:rsidP="00BD09B7">
            <w:pPr>
              <w:spacing w:after="0"/>
              <w:jc w:val="right"/>
              <w:rPr>
                <w:rFonts w:cs="Times New Roman"/>
                <w:b/>
                <w:sz w:val="18"/>
                <w:szCs w:val="18"/>
              </w:rPr>
            </w:pPr>
            <w:r w:rsidRPr="00BD09B7">
              <w:rPr>
                <w:rFonts w:cs="Times New Roman"/>
                <w:b/>
                <w:sz w:val="18"/>
                <w:szCs w:val="18"/>
              </w:rPr>
              <w:t>3.000,00</w:t>
            </w:r>
          </w:p>
        </w:tc>
        <w:tc>
          <w:tcPr>
            <w:tcW w:w="1300" w:type="dxa"/>
            <w:shd w:val="clear" w:color="auto" w:fill="DAE8F2"/>
            <w:vAlign w:val="center"/>
          </w:tcPr>
          <w:p w14:paraId="6875D470" w14:textId="409F5A12" w:rsidR="00BD09B7" w:rsidRPr="00BD09B7" w:rsidRDefault="00BD09B7" w:rsidP="00BD09B7">
            <w:pPr>
              <w:spacing w:after="0"/>
              <w:jc w:val="right"/>
              <w:rPr>
                <w:rFonts w:cs="Times New Roman"/>
                <w:b/>
                <w:sz w:val="18"/>
                <w:szCs w:val="18"/>
              </w:rPr>
            </w:pPr>
            <w:r w:rsidRPr="00BD09B7">
              <w:rPr>
                <w:rFonts w:cs="Times New Roman"/>
                <w:b/>
                <w:sz w:val="18"/>
                <w:szCs w:val="18"/>
              </w:rPr>
              <w:t>0,00</w:t>
            </w:r>
          </w:p>
        </w:tc>
        <w:tc>
          <w:tcPr>
            <w:tcW w:w="1300" w:type="dxa"/>
            <w:shd w:val="clear" w:color="auto" w:fill="DAE8F2"/>
            <w:vAlign w:val="center"/>
          </w:tcPr>
          <w:p w14:paraId="0B63C819" w14:textId="3C4F40A0" w:rsidR="00BD09B7" w:rsidRPr="00BD09B7" w:rsidRDefault="00BD09B7" w:rsidP="00BD09B7">
            <w:pPr>
              <w:spacing w:after="0"/>
              <w:jc w:val="right"/>
              <w:rPr>
                <w:rFonts w:cs="Times New Roman"/>
                <w:b/>
                <w:sz w:val="18"/>
                <w:szCs w:val="18"/>
              </w:rPr>
            </w:pPr>
            <w:r w:rsidRPr="00BD09B7">
              <w:rPr>
                <w:rFonts w:cs="Times New Roman"/>
                <w:b/>
                <w:sz w:val="18"/>
                <w:szCs w:val="18"/>
              </w:rPr>
              <w:t>3.000,00</w:t>
            </w:r>
          </w:p>
        </w:tc>
        <w:tc>
          <w:tcPr>
            <w:tcW w:w="960" w:type="dxa"/>
            <w:shd w:val="clear" w:color="auto" w:fill="DAE8F2"/>
            <w:vAlign w:val="center"/>
          </w:tcPr>
          <w:p w14:paraId="0E0020C8" w14:textId="476F1D08" w:rsidR="00BD09B7" w:rsidRPr="00BD09B7" w:rsidRDefault="00BD09B7" w:rsidP="00BD09B7">
            <w:pPr>
              <w:spacing w:after="0"/>
              <w:jc w:val="right"/>
              <w:rPr>
                <w:rFonts w:cs="Times New Roman"/>
                <w:b/>
                <w:sz w:val="18"/>
                <w:szCs w:val="18"/>
              </w:rPr>
            </w:pPr>
            <w:r w:rsidRPr="00BD09B7">
              <w:rPr>
                <w:rFonts w:cs="Times New Roman"/>
                <w:b/>
                <w:sz w:val="18"/>
                <w:szCs w:val="18"/>
              </w:rPr>
              <w:t>100,00%</w:t>
            </w:r>
          </w:p>
        </w:tc>
      </w:tr>
      <w:tr w:rsidR="00BD09B7" w:rsidRPr="00BD09B7" w14:paraId="53AEC2BC" w14:textId="77777777" w:rsidTr="00BD09B7">
        <w:tc>
          <w:tcPr>
            <w:tcW w:w="5171" w:type="dxa"/>
            <w:shd w:val="clear" w:color="auto" w:fill="CBFFCB"/>
          </w:tcPr>
          <w:p w14:paraId="46067E0E" w14:textId="72719351" w:rsidR="00BD09B7" w:rsidRPr="00BD09B7" w:rsidRDefault="00BD09B7" w:rsidP="00BD09B7">
            <w:pPr>
              <w:spacing w:after="0"/>
              <w:rPr>
                <w:rFonts w:cs="Times New Roman"/>
                <w:sz w:val="16"/>
                <w:szCs w:val="18"/>
              </w:rPr>
            </w:pPr>
            <w:r w:rsidRPr="00BD09B7">
              <w:rPr>
                <w:rFonts w:cs="Times New Roman"/>
                <w:sz w:val="16"/>
                <w:szCs w:val="18"/>
              </w:rPr>
              <w:t>IZVOR 110 Opći prihodi i primici</w:t>
            </w:r>
          </w:p>
        </w:tc>
        <w:tc>
          <w:tcPr>
            <w:tcW w:w="1300" w:type="dxa"/>
            <w:shd w:val="clear" w:color="auto" w:fill="CBFFCB"/>
          </w:tcPr>
          <w:p w14:paraId="021EC55E" w14:textId="0A2D6F48" w:rsidR="00BD09B7" w:rsidRPr="00BD09B7" w:rsidRDefault="00BD09B7" w:rsidP="00BD09B7">
            <w:pPr>
              <w:spacing w:after="0"/>
              <w:jc w:val="right"/>
              <w:rPr>
                <w:rFonts w:cs="Times New Roman"/>
                <w:sz w:val="16"/>
                <w:szCs w:val="18"/>
              </w:rPr>
            </w:pPr>
            <w:r w:rsidRPr="00BD09B7">
              <w:rPr>
                <w:rFonts w:cs="Times New Roman"/>
                <w:sz w:val="16"/>
                <w:szCs w:val="18"/>
              </w:rPr>
              <w:t>3.000,00</w:t>
            </w:r>
          </w:p>
        </w:tc>
        <w:tc>
          <w:tcPr>
            <w:tcW w:w="1300" w:type="dxa"/>
            <w:shd w:val="clear" w:color="auto" w:fill="CBFFCB"/>
          </w:tcPr>
          <w:p w14:paraId="7186584C" w14:textId="0C12E384"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49F661CF" w14:textId="4BAF07EF" w:rsidR="00BD09B7" w:rsidRPr="00BD09B7" w:rsidRDefault="00BD09B7" w:rsidP="00BD09B7">
            <w:pPr>
              <w:spacing w:after="0"/>
              <w:jc w:val="right"/>
              <w:rPr>
                <w:rFonts w:cs="Times New Roman"/>
                <w:sz w:val="16"/>
                <w:szCs w:val="18"/>
              </w:rPr>
            </w:pPr>
            <w:r w:rsidRPr="00BD09B7">
              <w:rPr>
                <w:rFonts w:cs="Times New Roman"/>
                <w:sz w:val="16"/>
                <w:szCs w:val="18"/>
              </w:rPr>
              <w:t>3.000,00</w:t>
            </w:r>
          </w:p>
        </w:tc>
        <w:tc>
          <w:tcPr>
            <w:tcW w:w="960" w:type="dxa"/>
            <w:shd w:val="clear" w:color="auto" w:fill="CBFFCB"/>
          </w:tcPr>
          <w:p w14:paraId="0C1318E5" w14:textId="14D03285"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420DBBAC" w14:textId="77777777" w:rsidTr="00BD09B7">
        <w:tc>
          <w:tcPr>
            <w:tcW w:w="5171" w:type="dxa"/>
            <w:shd w:val="clear" w:color="auto" w:fill="F2F2F2"/>
          </w:tcPr>
          <w:p w14:paraId="07ACDF5D" w14:textId="23E58356" w:rsidR="00BD09B7" w:rsidRPr="00BD09B7" w:rsidRDefault="00BD09B7" w:rsidP="00BD09B7">
            <w:pPr>
              <w:spacing w:after="0"/>
              <w:rPr>
                <w:rFonts w:cs="Times New Roman"/>
                <w:sz w:val="18"/>
                <w:szCs w:val="18"/>
              </w:rPr>
            </w:pPr>
            <w:r w:rsidRPr="00BD09B7">
              <w:rPr>
                <w:rFonts w:cs="Times New Roman"/>
                <w:sz w:val="18"/>
                <w:szCs w:val="18"/>
              </w:rPr>
              <w:lastRenderedPageBreak/>
              <w:t>3 Rashodi poslovanja</w:t>
            </w:r>
          </w:p>
        </w:tc>
        <w:tc>
          <w:tcPr>
            <w:tcW w:w="1300" w:type="dxa"/>
            <w:shd w:val="clear" w:color="auto" w:fill="F2F2F2"/>
          </w:tcPr>
          <w:p w14:paraId="0E01AB96" w14:textId="36EC4984" w:rsidR="00BD09B7" w:rsidRPr="00BD09B7" w:rsidRDefault="00BD09B7" w:rsidP="00BD09B7">
            <w:pPr>
              <w:spacing w:after="0"/>
              <w:jc w:val="right"/>
              <w:rPr>
                <w:rFonts w:cs="Times New Roman"/>
                <w:sz w:val="18"/>
                <w:szCs w:val="18"/>
              </w:rPr>
            </w:pPr>
            <w:r w:rsidRPr="00BD09B7">
              <w:rPr>
                <w:rFonts w:cs="Times New Roman"/>
                <w:sz w:val="18"/>
                <w:szCs w:val="18"/>
              </w:rPr>
              <w:t>3.000,00</w:t>
            </w:r>
          </w:p>
        </w:tc>
        <w:tc>
          <w:tcPr>
            <w:tcW w:w="1300" w:type="dxa"/>
            <w:shd w:val="clear" w:color="auto" w:fill="F2F2F2"/>
          </w:tcPr>
          <w:p w14:paraId="712040D4" w14:textId="21CD2D8A"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7D63ECB7" w14:textId="5758BFC7" w:rsidR="00BD09B7" w:rsidRPr="00BD09B7" w:rsidRDefault="00BD09B7" w:rsidP="00BD09B7">
            <w:pPr>
              <w:spacing w:after="0"/>
              <w:jc w:val="right"/>
              <w:rPr>
                <w:rFonts w:cs="Times New Roman"/>
                <w:sz w:val="18"/>
                <w:szCs w:val="18"/>
              </w:rPr>
            </w:pPr>
            <w:r w:rsidRPr="00BD09B7">
              <w:rPr>
                <w:rFonts w:cs="Times New Roman"/>
                <w:sz w:val="18"/>
                <w:szCs w:val="18"/>
              </w:rPr>
              <w:t>3.000,00</w:t>
            </w:r>
          </w:p>
        </w:tc>
        <w:tc>
          <w:tcPr>
            <w:tcW w:w="960" w:type="dxa"/>
            <w:shd w:val="clear" w:color="auto" w:fill="F2F2F2"/>
          </w:tcPr>
          <w:p w14:paraId="7D7D114D" w14:textId="02C21B6D"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76238D86" w14:textId="77777777" w:rsidTr="00BD09B7">
        <w:tc>
          <w:tcPr>
            <w:tcW w:w="5171" w:type="dxa"/>
          </w:tcPr>
          <w:p w14:paraId="5F8B6A25" w14:textId="4CF94BA2" w:rsidR="00BD09B7" w:rsidRDefault="00BD09B7" w:rsidP="00BD09B7">
            <w:pPr>
              <w:spacing w:after="0"/>
              <w:rPr>
                <w:rFonts w:cs="Times New Roman"/>
                <w:sz w:val="18"/>
                <w:szCs w:val="18"/>
              </w:rPr>
            </w:pPr>
            <w:r>
              <w:rPr>
                <w:rFonts w:cs="Times New Roman"/>
                <w:sz w:val="18"/>
                <w:szCs w:val="18"/>
              </w:rPr>
              <w:t>38 Rashodi za donacije, kazne, naknade šteta i kapitalne pomoći</w:t>
            </w:r>
          </w:p>
        </w:tc>
        <w:tc>
          <w:tcPr>
            <w:tcW w:w="1300" w:type="dxa"/>
          </w:tcPr>
          <w:p w14:paraId="0273F6DF" w14:textId="12D76CBB" w:rsidR="00BD09B7" w:rsidRDefault="00BD09B7" w:rsidP="00BD09B7">
            <w:pPr>
              <w:spacing w:after="0"/>
              <w:jc w:val="right"/>
              <w:rPr>
                <w:rFonts w:cs="Times New Roman"/>
                <w:sz w:val="18"/>
                <w:szCs w:val="18"/>
              </w:rPr>
            </w:pPr>
            <w:r>
              <w:rPr>
                <w:rFonts w:cs="Times New Roman"/>
                <w:sz w:val="18"/>
                <w:szCs w:val="18"/>
              </w:rPr>
              <w:t>3.000,00</w:t>
            </w:r>
          </w:p>
        </w:tc>
        <w:tc>
          <w:tcPr>
            <w:tcW w:w="1300" w:type="dxa"/>
          </w:tcPr>
          <w:p w14:paraId="35D26BEE" w14:textId="6D730478"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648355AA" w14:textId="707F54D2" w:rsidR="00BD09B7" w:rsidRDefault="00BD09B7" w:rsidP="00BD09B7">
            <w:pPr>
              <w:spacing w:after="0"/>
              <w:jc w:val="right"/>
              <w:rPr>
                <w:rFonts w:cs="Times New Roman"/>
                <w:sz w:val="18"/>
                <w:szCs w:val="18"/>
              </w:rPr>
            </w:pPr>
            <w:r>
              <w:rPr>
                <w:rFonts w:cs="Times New Roman"/>
                <w:sz w:val="18"/>
                <w:szCs w:val="18"/>
              </w:rPr>
              <w:t>3.000,00</w:t>
            </w:r>
          </w:p>
        </w:tc>
        <w:tc>
          <w:tcPr>
            <w:tcW w:w="960" w:type="dxa"/>
          </w:tcPr>
          <w:p w14:paraId="1D7A4130" w14:textId="5FE5E569"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3DEA4ED9" w14:textId="77777777" w:rsidTr="00BD09B7">
        <w:trPr>
          <w:trHeight w:val="540"/>
        </w:trPr>
        <w:tc>
          <w:tcPr>
            <w:tcW w:w="5171" w:type="dxa"/>
            <w:shd w:val="clear" w:color="auto" w:fill="DAE8F2"/>
            <w:vAlign w:val="center"/>
          </w:tcPr>
          <w:p w14:paraId="2F5423E3" w14:textId="60DFC2E8" w:rsidR="00BD09B7" w:rsidRPr="00BD09B7" w:rsidRDefault="00BD09B7" w:rsidP="00BD09B7">
            <w:pPr>
              <w:spacing w:after="0"/>
              <w:rPr>
                <w:rFonts w:cs="Times New Roman"/>
                <w:b/>
                <w:sz w:val="18"/>
                <w:szCs w:val="18"/>
              </w:rPr>
            </w:pPr>
            <w:r w:rsidRPr="00BD09B7">
              <w:rPr>
                <w:rFonts w:cs="Times New Roman"/>
                <w:b/>
                <w:sz w:val="18"/>
                <w:szCs w:val="18"/>
              </w:rPr>
              <w:t>KAPITALNI PROJEKT K100186 RESTAURACIJA CRKVI</w:t>
            </w:r>
          </w:p>
        </w:tc>
        <w:tc>
          <w:tcPr>
            <w:tcW w:w="1300" w:type="dxa"/>
            <w:shd w:val="clear" w:color="auto" w:fill="DAE8F2"/>
            <w:vAlign w:val="center"/>
          </w:tcPr>
          <w:p w14:paraId="49F17995" w14:textId="03452397" w:rsidR="00BD09B7" w:rsidRPr="00BD09B7" w:rsidRDefault="00BD09B7" w:rsidP="00BD09B7">
            <w:pPr>
              <w:spacing w:after="0"/>
              <w:jc w:val="right"/>
              <w:rPr>
                <w:rFonts w:cs="Times New Roman"/>
                <w:b/>
                <w:sz w:val="18"/>
                <w:szCs w:val="18"/>
              </w:rPr>
            </w:pPr>
            <w:r w:rsidRPr="00BD09B7">
              <w:rPr>
                <w:rFonts w:cs="Times New Roman"/>
                <w:b/>
                <w:sz w:val="18"/>
                <w:szCs w:val="18"/>
              </w:rPr>
              <w:t>79.500,00</w:t>
            </w:r>
          </w:p>
        </w:tc>
        <w:tc>
          <w:tcPr>
            <w:tcW w:w="1300" w:type="dxa"/>
            <w:shd w:val="clear" w:color="auto" w:fill="DAE8F2"/>
            <w:vAlign w:val="center"/>
          </w:tcPr>
          <w:p w14:paraId="4FD212DC" w14:textId="0E72FB26" w:rsidR="00BD09B7" w:rsidRPr="00BD09B7" w:rsidRDefault="00BD09B7" w:rsidP="00BD09B7">
            <w:pPr>
              <w:spacing w:after="0"/>
              <w:jc w:val="right"/>
              <w:rPr>
                <w:rFonts w:cs="Times New Roman"/>
                <w:b/>
                <w:sz w:val="18"/>
                <w:szCs w:val="18"/>
              </w:rPr>
            </w:pPr>
            <w:r w:rsidRPr="00BD09B7">
              <w:rPr>
                <w:rFonts w:cs="Times New Roman"/>
                <w:b/>
                <w:sz w:val="18"/>
                <w:szCs w:val="18"/>
              </w:rPr>
              <w:t>0,00</w:t>
            </w:r>
          </w:p>
        </w:tc>
        <w:tc>
          <w:tcPr>
            <w:tcW w:w="1300" w:type="dxa"/>
            <w:shd w:val="clear" w:color="auto" w:fill="DAE8F2"/>
            <w:vAlign w:val="center"/>
          </w:tcPr>
          <w:p w14:paraId="492A5192" w14:textId="6C19A97C" w:rsidR="00BD09B7" w:rsidRPr="00BD09B7" w:rsidRDefault="00BD09B7" w:rsidP="00BD09B7">
            <w:pPr>
              <w:spacing w:after="0"/>
              <w:jc w:val="right"/>
              <w:rPr>
                <w:rFonts w:cs="Times New Roman"/>
                <w:b/>
                <w:sz w:val="18"/>
                <w:szCs w:val="18"/>
              </w:rPr>
            </w:pPr>
            <w:r w:rsidRPr="00BD09B7">
              <w:rPr>
                <w:rFonts w:cs="Times New Roman"/>
                <w:b/>
                <w:sz w:val="18"/>
                <w:szCs w:val="18"/>
              </w:rPr>
              <w:t>79.500,00</w:t>
            </w:r>
          </w:p>
        </w:tc>
        <w:tc>
          <w:tcPr>
            <w:tcW w:w="960" w:type="dxa"/>
            <w:shd w:val="clear" w:color="auto" w:fill="DAE8F2"/>
            <w:vAlign w:val="center"/>
          </w:tcPr>
          <w:p w14:paraId="77882B19" w14:textId="2F87F23C" w:rsidR="00BD09B7" w:rsidRPr="00BD09B7" w:rsidRDefault="00BD09B7" w:rsidP="00BD09B7">
            <w:pPr>
              <w:spacing w:after="0"/>
              <w:jc w:val="right"/>
              <w:rPr>
                <w:rFonts w:cs="Times New Roman"/>
                <w:b/>
                <w:sz w:val="18"/>
                <w:szCs w:val="18"/>
              </w:rPr>
            </w:pPr>
            <w:r w:rsidRPr="00BD09B7">
              <w:rPr>
                <w:rFonts w:cs="Times New Roman"/>
                <w:b/>
                <w:sz w:val="18"/>
                <w:szCs w:val="18"/>
              </w:rPr>
              <w:t>100,00%</w:t>
            </w:r>
          </w:p>
        </w:tc>
      </w:tr>
      <w:tr w:rsidR="00BD09B7" w:rsidRPr="00BD09B7" w14:paraId="25F501A8" w14:textId="77777777" w:rsidTr="00BD09B7">
        <w:tc>
          <w:tcPr>
            <w:tcW w:w="5171" w:type="dxa"/>
            <w:shd w:val="clear" w:color="auto" w:fill="CBFFCB"/>
          </w:tcPr>
          <w:p w14:paraId="5D0227F8" w14:textId="434D4394" w:rsidR="00BD09B7" w:rsidRPr="00BD09B7" w:rsidRDefault="00BD09B7" w:rsidP="00BD09B7">
            <w:pPr>
              <w:spacing w:after="0"/>
              <w:rPr>
                <w:rFonts w:cs="Times New Roman"/>
                <w:sz w:val="16"/>
                <w:szCs w:val="18"/>
              </w:rPr>
            </w:pPr>
            <w:r w:rsidRPr="00BD09B7">
              <w:rPr>
                <w:rFonts w:cs="Times New Roman"/>
                <w:sz w:val="16"/>
                <w:szCs w:val="18"/>
              </w:rPr>
              <w:t>IZVOR 500 Pomoći iz državnog proračuna</w:t>
            </w:r>
          </w:p>
        </w:tc>
        <w:tc>
          <w:tcPr>
            <w:tcW w:w="1300" w:type="dxa"/>
            <w:shd w:val="clear" w:color="auto" w:fill="CBFFCB"/>
          </w:tcPr>
          <w:p w14:paraId="36C42DE2" w14:textId="06264B6D" w:rsidR="00BD09B7" w:rsidRPr="00BD09B7" w:rsidRDefault="00BD09B7" w:rsidP="00BD09B7">
            <w:pPr>
              <w:spacing w:after="0"/>
              <w:jc w:val="right"/>
              <w:rPr>
                <w:rFonts w:cs="Times New Roman"/>
                <w:sz w:val="16"/>
                <w:szCs w:val="18"/>
              </w:rPr>
            </w:pPr>
            <w:r w:rsidRPr="00BD09B7">
              <w:rPr>
                <w:rFonts w:cs="Times New Roman"/>
                <w:sz w:val="16"/>
                <w:szCs w:val="18"/>
              </w:rPr>
              <w:t>79.500,00</w:t>
            </w:r>
          </w:p>
        </w:tc>
        <w:tc>
          <w:tcPr>
            <w:tcW w:w="1300" w:type="dxa"/>
            <w:shd w:val="clear" w:color="auto" w:fill="CBFFCB"/>
          </w:tcPr>
          <w:p w14:paraId="1F211A4F" w14:textId="06285317"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53FB0F0E" w14:textId="54085F90" w:rsidR="00BD09B7" w:rsidRPr="00BD09B7" w:rsidRDefault="00BD09B7" w:rsidP="00BD09B7">
            <w:pPr>
              <w:spacing w:after="0"/>
              <w:jc w:val="right"/>
              <w:rPr>
                <w:rFonts w:cs="Times New Roman"/>
                <w:sz w:val="16"/>
                <w:szCs w:val="18"/>
              </w:rPr>
            </w:pPr>
            <w:r w:rsidRPr="00BD09B7">
              <w:rPr>
                <w:rFonts w:cs="Times New Roman"/>
                <w:sz w:val="16"/>
                <w:szCs w:val="18"/>
              </w:rPr>
              <w:t>79.500,00</w:t>
            </w:r>
          </w:p>
        </w:tc>
        <w:tc>
          <w:tcPr>
            <w:tcW w:w="960" w:type="dxa"/>
            <w:shd w:val="clear" w:color="auto" w:fill="CBFFCB"/>
          </w:tcPr>
          <w:p w14:paraId="617D7B6D" w14:textId="6046F8B8"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6AC7FC52" w14:textId="77777777" w:rsidTr="00BD09B7">
        <w:tc>
          <w:tcPr>
            <w:tcW w:w="5171" w:type="dxa"/>
            <w:shd w:val="clear" w:color="auto" w:fill="F2F2F2"/>
          </w:tcPr>
          <w:p w14:paraId="11697E8C" w14:textId="1527CFED" w:rsidR="00BD09B7" w:rsidRPr="00BD09B7" w:rsidRDefault="00BD09B7" w:rsidP="00BD09B7">
            <w:pPr>
              <w:spacing w:after="0"/>
              <w:rPr>
                <w:rFonts w:cs="Times New Roman"/>
                <w:sz w:val="18"/>
                <w:szCs w:val="18"/>
              </w:rPr>
            </w:pPr>
            <w:r w:rsidRPr="00BD09B7">
              <w:rPr>
                <w:rFonts w:cs="Times New Roman"/>
                <w:sz w:val="18"/>
                <w:szCs w:val="18"/>
              </w:rPr>
              <w:t>4 Rashodi za nabavu nefinancijske imovine</w:t>
            </w:r>
          </w:p>
        </w:tc>
        <w:tc>
          <w:tcPr>
            <w:tcW w:w="1300" w:type="dxa"/>
            <w:shd w:val="clear" w:color="auto" w:fill="F2F2F2"/>
          </w:tcPr>
          <w:p w14:paraId="1728881E" w14:textId="33606D92" w:rsidR="00BD09B7" w:rsidRPr="00BD09B7" w:rsidRDefault="00BD09B7" w:rsidP="00BD09B7">
            <w:pPr>
              <w:spacing w:after="0"/>
              <w:jc w:val="right"/>
              <w:rPr>
                <w:rFonts w:cs="Times New Roman"/>
                <w:sz w:val="18"/>
                <w:szCs w:val="18"/>
              </w:rPr>
            </w:pPr>
            <w:r w:rsidRPr="00BD09B7">
              <w:rPr>
                <w:rFonts w:cs="Times New Roman"/>
                <w:sz w:val="18"/>
                <w:szCs w:val="18"/>
              </w:rPr>
              <w:t>79.500,00</w:t>
            </w:r>
          </w:p>
        </w:tc>
        <w:tc>
          <w:tcPr>
            <w:tcW w:w="1300" w:type="dxa"/>
            <w:shd w:val="clear" w:color="auto" w:fill="F2F2F2"/>
          </w:tcPr>
          <w:p w14:paraId="08FAB6C7" w14:textId="155855E7"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15429589" w14:textId="78E44CEA" w:rsidR="00BD09B7" w:rsidRPr="00BD09B7" w:rsidRDefault="00BD09B7" w:rsidP="00BD09B7">
            <w:pPr>
              <w:spacing w:after="0"/>
              <w:jc w:val="right"/>
              <w:rPr>
                <w:rFonts w:cs="Times New Roman"/>
                <w:sz w:val="18"/>
                <w:szCs w:val="18"/>
              </w:rPr>
            </w:pPr>
            <w:r w:rsidRPr="00BD09B7">
              <w:rPr>
                <w:rFonts w:cs="Times New Roman"/>
                <w:sz w:val="18"/>
                <w:szCs w:val="18"/>
              </w:rPr>
              <w:t>79.500,00</w:t>
            </w:r>
          </w:p>
        </w:tc>
        <w:tc>
          <w:tcPr>
            <w:tcW w:w="960" w:type="dxa"/>
            <w:shd w:val="clear" w:color="auto" w:fill="F2F2F2"/>
          </w:tcPr>
          <w:p w14:paraId="366F66D0" w14:textId="6967B094"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38FD096F" w14:textId="77777777" w:rsidTr="00BD09B7">
        <w:tc>
          <w:tcPr>
            <w:tcW w:w="5171" w:type="dxa"/>
          </w:tcPr>
          <w:p w14:paraId="5B629978" w14:textId="5E5FB5D9" w:rsidR="00BD09B7" w:rsidRDefault="00BD09B7" w:rsidP="00BD09B7">
            <w:pPr>
              <w:spacing w:after="0"/>
              <w:rPr>
                <w:rFonts w:cs="Times New Roman"/>
                <w:sz w:val="18"/>
                <w:szCs w:val="18"/>
              </w:rPr>
            </w:pPr>
            <w:r>
              <w:rPr>
                <w:rFonts w:cs="Times New Roman"/>
                <w:sz w:val="18"/>
                <w:szCs w:val="18"/>
              </w:rPr>
              <w:t>42 Rashodi za nabavu proizvedene dugotrajne imovine</w:t>
            </w:r>
          </w:p>
        </w:tc>
        <w:tc>
          <w:tcPr>
            <w:tcW w:w="1300" w:type="dxa"/>
          </w:tcPr>
          <w:p w14:paraId="70A6725F" w14:textId="18D02D76" w:rsidR="00BD09B7" w:rsidRDefault="00BD09B7" w:rsidP="00BD09B7">
            <w:pPr>
              <w:spacing w:after="0"/>
              <w:jc w:val="right"/>
              <w:rPr>
                <w:rFonts w:cs="Times New Roman"/>
                <w:sz w:val="18"/>
                <w:szCs w:val="18"/>
              </w:rPr>
            </w:pPr>
            <w:r>
              <w:rPr>
                <w:rFonts w:cs="Times New Roman"/>
                <w:sz w:val="18"/>
                <w:szCs w:val="18"/>
              </w:rPr>
              <w:t>79.500,00</w:t>
            </w:r>
          </w:p>
        </w:tc>
        <w:tc>
          <w:tcPr>
            <w:tcW w:w="1300" w:type="dxa"/>
          </w:tcPr>
          <w:p w14:paraId="3C7EA84A" w14:textId="056CC35D"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620AE96F" w14:textId="388F82CE" w:rsidR="00BD09B7" w:rsidRDefault="00BD09B7" w:rsidP="00BD09B7">
            <w:pPr>
              <w:spacing w:after="0"/>
              <w:jc w:val="right"/>
              <w:rPr>
                <w:rFonts w:cs="Times New Roman"/>
                <w:sz w:val="18"/>
                <w:szCs w:val="18"/>
              </w:rPr>
            </w:pPr>
            <w:r>
              <w:rPr>
                <w:rFonts w:cs="Times New Roman"/>
                <w:sz w:val="18"/>
                <w:szCs w:val="18"/>
              </w:rPr>
              <w:t>79.500,00</w:t>
            </w:r>
          </w:p>
        </w:tc>
        <w:tc>
          <w:tcPr>
            <w:tcW w:w="960" w:type="dxa"/>
          </w:tcPr>
          <w:p w14:paraId="57AA3D43" w14:textId="7499DF44"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72F400CD" w14:textId="77777777" w:rsidTr="00BD09B7">
        <w:trPr>
          <w:trHeight w:val="540"/>
        </w:trPr>
        <w:tc>
          <w:tcPr>
            <w:tcW w:w="5171" w:type="dxa"/>
            <w:shd w:val="clear" w:color="auto" w:fill="17365D"/>
            <w:vAlign w:val="center"/>
          </w:tcPr>
          <w:p w14:paraId="148BBA82" w14:textId="15CFA220" w:rsidR="00BD09B7" w:rsidRPr="00BD09B7" w:rsidRDefault="00BD09B7" w:rsidP="00BD09B7">
            <w:pPr>
              <w:spacing w:after="0"/>
              <w:rPr>
                <w:rFonts w:cs="Times New Roman"/>
                <w:b/>
                <w:color w:val="FFFFFF"/>
                <w:sz w:val="18"/>
                <w:szCs w:val="18"/>
              </w:rPr>
            </w:pPr>
            <w:r w:rsidRPr="00BD09B7">
              <w:rPr>
                <w:rFonts w:cs="Times New Roman"/>
                <w:b/>
                <w:color w:val="FFFFFF"/>
                <w:sz w:val="18"/>
                <w:szCs w:val="18"/>
              </w:rPr>
              <w:t>PROGRAM 2011 SOCIJALNA SKRB I NOVČANA POMOĆ</w:t>
            </w:r>
          </w:p>
        </w:tc>
        <w:tc>
          <w:tcPr>
            <w:tcW w:w="1300" w:type="dxa"/>
            <w:shd w:val="clear" w:color="auto" w:fill="17365D"/>
            <w:vAlign w:val="center"/>
          </w:tcPr>
          <w:p w14:paraId="4F7EC86C" w14:textId="598B5D98" w:rsidR="00BD09B7" w:rsidRPr="00BD09B7" w:rsidRDefault="00BD09B7" w:rsidP="00BD09B7">
            <w:pPr>
              <w:spacing w:after="0"/>
              <w:jc w:val="right"/>
              <w:rPr>
                <w:rFonts w:cs="Times New Roman"/>
                <w:b/>
                <w:color w:val="FFFFFF"/>
                <w:sz w:val="18"/>
                <w:szCs w:val="18"/>
              </w:rPr>
            </w:pPr>
            <w:r w:rsidRPr="00BD09B7">
              <w:rPr>
                <w:rFonts w:cs="Times New Roman"/>
                <w:b/>
                <w:color w:val="FFFFFF"/>
                <w:sz w:val="18"/>
                <w:szCs w:val="18"/>
              </w:rPr>
              <w:t>36.500,00</w:t>
            </w:r>
          </w:p>
        </w:tc>
        <w:tc>
          <w:tcPr>
            <w:tcW w:w="1300" w:type="dxa"/>
            <w:shd w:val="clear" w:color="auto" w:fill="17365D"/>
            <w:vAlign w:val="center"/>
          </w:tcPr>
          <w:p w14:paraId="4DDBA93E" w14:textId="5292845B" w:rsidR="00BD09B7" w:rsidRPr="00BD09B7" w:rsidRDefault="00BD09B7" w:rsidP="00BD09B7">
            <w:pPr>
              <w:spacing w:after="0"/>
              <w:jc w:val="right"/>
              <w:rPr>
                <w:rFonts w:cs="Times New Roman"/>
                <w:b/>
                <w:color w:val="FFFFFF"/>
                <w:sz w:val="18"/>
                <w:szCs w:val="18"/>
              </w:rPr>
            </w:pPr>
            <w:r w:rsidRPr="00BD09B7">
              <w:rPr>
                <w:rFonts w:cs="Times New Roman"/>
                <w:b/>
                <w:color w:val="FFFFFF"/>
                <w:sz w:val="18"/>
                <w:szCs w:val="18"/>
              </w:rPr>
              <w:t>0,00</w:t>
            </w:r>
          </w:p>
        </w:tc>
        <w:tc>
          <w:tcPr>
            <w:tcW w:w="1300" w:type="dxa"/>
            <w:shd w:val="clear" w:color="auto" w:fill="17365D"/>
            <w:vAlign w:val="center"/>
          </w:tcPr>
          <w:p w14:paraId="7EF8951F" w14:textId="59EC85BA" w:rsidR="00BD09B7" w:rsidRPr="00BD09B7" w:rsidRDefault="00BD09B7" w:rsidP="00BD09B7">
            <w:pPr>
              <w:spacing w:after="0"/>
              <w:jc w:val="right"/>
              <w:rPr>
                <w:rFonts w:cs="Times New Roman"/>
                <w:b/>
                <w:color w:val="FFFFFF"/>
                <w:sz w:val="18"/>
                <w:szCs w:val="18"/>
              </w:rPr>
            </w:pPr>
            <w:r w:rsidRPr="00BD09B7">
              <w:rPr>
                <w:rFonts w:cs="Times New Roman"/>
                <w:b/>
                <w:color w:val="FFFFFF"/>
                <w:sz w:val="18"/>
                <w:szCs w:val="18"/>
              </w:rPr>
              <w:t>36.500,00</w:t>
            </w:r>
          </w:p>
        </w:tc>
        <w:tc>
          <w:tcPr>
            <w:tcW w:w="960" w:type="dxa"/>
            <w:shd w:val="clear" w:color="auto" w:fill="17365D"/>
            <w:vAlign w:val="center"/>
          </w:tcPr>
          <w:p w14:paraId="217DD228" w14:textId="61D31546" w:rsidR="00BD09B7" w:rsidRPr="00BD09B7" w:rsidRDefault="00BD09B7" w:rsidP="00BD09B7">
            <w:pPr>
              <w:spacing w:after="0"/>
              <w:jc w:val="right"/>
              <w:rPr>
                <w:rFonts w:cs="Times New Roman"/>
                <w:b/>
                <w:color w:val="FFFFFF"/>
                <w:sz w:val="18"/>
                <w:szCs w:val="18"/>
              </w:rPr>
            </w:pPr>
            <w:r w:rsidRPr="00BD09B7">
              <w:rPr>
                <w:rFonts w:cs="Times New Roman"/>
                <w:b/>
                <w:color w:val="FFFFFF"/>
                <w:sz w:val="18"/>
                <w:szCs w:val="18"/>
              </w:rPr>
              <w:t>100,00%</w:t>
            </w:r>
          </w:p>
        </w:tc>
      </w:tr>
      <w:tr w:rsidR="00BD09B7" w:rsidRPr="00BD09B7" w14:paraId="2DB110A0" w14:textId="77777777" w:rsidTr="00BD09B7">
        <w:trPr>
          <w:trHeight w:val="540"/>
        </w:trPr>
        <w:tc>
          <w:tcPr>
            <w:tcW w:w="5171" w:type="dxa"/>
            <w:shd w:val="clear" w:color="auto" w:fill="DAE8F2"/>
            <w:vAlign w:val="center"/>
          </w:tcPr>
          <w:p w14:paraId="03D0930C" w14:textId="7CD79A98" w:rsidR="00BD09B7" w:rsidRPr="00BD09B7" w:rsidRDefault="00BD09B7" w:rsidP="00BD09B7">
            <w:pPr>
              <w:spacing w:after="0"/>
              <w:rPr>
                <w:rFonts w:cs="Times New Roman"/>
                <w:b/>
                <w:sz w:val="18"/>
                <w:szCs w:val="18"/>
              </w:rPr>
            </w:pPr>
            <w:r w:rsidRPr="00BD09B7">
              <w:rPr>
                <w:rFonts w:cs="Times New Roman"/>
                <w:b/>
                <w:sz w:val="18"/>
                <w:szCs w:val="18"/>
              </w:rPr>
              <w:t>AKTIVNOST A100041 JEDNOKRATNE NOVČANE POMOĆI OBITELJIMA I KUĆANSTVIMA</w:t>
            </w:r>
          </w:p>
        </w:tc>
        <w:tc>
          <w:tcPr>
            <w:tcW w:w="1300" w:type="dxa"/>
            <w:shd w:val="clear" w:color="auto" w:fill="DAE8F2"/>
            <w:vAlign w:val="center"/>
          </w:tcPr>
          <w:p w14:paraId="73A5EEE2" w14:textId="7652BC91" w:rsidR="00BD09B7" w:rsidRPr="00BD09B7" w:rsidRDefault="00BD09B7" w:rsidP="00BD09B7">
            <w:pPr>
              <w:spacing w:after="0"/>
              <w:jc w:val="right"/>
              <w:rPr>
                <w:rFonts w:cs="Times New Roman"/>
                <w:b/>
                <w:sz w:val="18"/>
                <w:szCs w:val="18"/>
              </w:rPr>
            </w:pPr>
            <w:r w:rsidRPr="00BD09B7">
              <w:rPr>
                <w:rFonts w:cs="Times New Roman"/>
                <w:b/>
                <w:sz w:val="18"/>
                <w:szCs w:val="18"/>
              </w:rPr>
              <w:t>2.000,00</w:t>
            </w:r>
          </w:p>
        </w:tc>
        <w:tc>
          <w:tcPr>
            <w:tcW w:w="1300" w:type="dxa"/>
            <w:shd w:val="clear" w:color="auto" w:fill="DAE8F2"/>
            <w:vAlign w:val="center"/>
          </w:tcPr>
          <w:p w14:paraId="3FCA4585" w14:textId="5F18F08C" w:rsidR="00BD09B7" w:rsidRPr="00BD09B7" w:rsidRDefault="00BD09B7" w:rsidP="00BD09B7">
            <w:pPr>
              <w:spacing w:after="0"/>
              <w:jc w:val="right"/>
              <w:rPr>
                <w:rFonts w:cs="Times New Roman"/>
                <w:b/>
                <w:sz w:val="18"/>
                <w:szCs w:val="18"/>
              </w:rPr>
            </w:pPr>
            <w:r w:rsidRPr="00BD09B7">
              <w:rPr>
                <w:rFonts w:cs="Times New Roman"/>
                <w:b/>
                <w:sz w:val="18"/>
                <w:szCs w:val="18"/>
              </w:rPr>
              <w:t>0,00</w:t>
            </w:r>
          </w:p>
        </w:tc>
        <w:tc>
          <w:tcPr>
            <w:tcW w:w="1300" w:type="dxa"/>
            <w:shd w:val="clear" w:color="auto" w:fill="DAE8F2"/>
            <w:vAlign w:val="center"/>
          </w:tcPr>
          <w:p w14:paraId="4DD9D99B" w14:textId="5AD11E06" w:rsidR="00BD09B7" w:rsidRPr="00BD09B7" w:rsidRDefault="00BD09B7" w:rsidP="00BD09B7">
            <w:pPr>
              <w:spacing w:after="0"/>
              <w:jc w:val="right"/>
              <w:rPr>
                <w:rFonts w:cs="Times New Roman"/>
                <w:b/>
                <w:sz w:val="18"/>
                <w:szCs w:val="18"/>
              </w:rPr>
            </w:pPr>
            <w:r w:rsidRPr="00BD09B7">
              <w:rPr>
                <w:rFonts w:cs="Times New Roman"/>
                <w:b/>
                <w:sz w:val="18"/>
                <w:szCs w:val="18"/>
              </w:rPr>
              <w:t>2.000,00</w:t>
            </w:r>
          </w:p>
        </w:tc>
        <w:tc>
          <w:tcPr>
            <w:tcW w:w="960" w:type="dxa"/>
            <w:shd w:val="clear" w:color="auto" w:fill="DAE8F2"/>
            <w:vAlign w:val="center"/>
          </w:tcPr>
          <w:p w14:paraId="397DE46E" w14:textId="2379ACFD" w:rsidR="00BD09B7" w:rsidRPr="00BD09B7" w:rsidRDefault="00BD09B7" w:rsidP="00BD09B7">
            <w:pPr>
              <w:spacing w:after="0"/>
              <w:jc w:val="right"/>
              <w:rPr>
                <w:rFonts w:cs="Times New Roman"/>
                <w:b/>
                <w:sz w:val="18"/>
                <w:szCs w:val="18"/>
              </w:rPr>
            </w:pPr>
            <w:r w:rsidRPr="00BD09B7">
              <w:rPr>
                <w:rFonts w:cs="Times New Roman"/>
                <w:b/>
                <w:sz w:val="18"/>
                <w:szCs w:val="18"/>
              </w:rPr>
              <w:t>100,00%</w:t>
            </w:r>
          </w:p>
        </w:tc>
      </w:tr>
      <w:tr w:rsidR="00BD09B7" w:rsidRPr="00BD09B7" w14:paraId="4787AA85" w14:textId="77777777" w:rsidTr="00BD09B7">
        <w:tc>
          <w:tcPr>
            <w:tcW w:w="5171" w:type="dxa"/>
            <w:shd w:val="clear" w:color="auto" w:fill="CBFFCB"/>
          </w:tcPr>
          <w:p w14:paraId="6CBB1D19" w14:textId="3AA58F40" w:rsidR="00BD09B7" w:rsidRPr="00BD09B7" w:rsidRDefault="00BD09B7" w:rsidP="00BD09B7">
            <w:pPr>
              <w:spacing w:after="0"/>
              <w:rPr>
                <w:rFonts w:cs="Times New Roman"/>
                <w:sz w:val="16"/>
                <w:szCs w:val="18"/>
              </w:rPr>
            </w:pPr>
            <w:r w:rsidRPr="00BD09B7">
              <w:rPr>
                <w:rFonts w:cs="Times New Roman"/>
                <w:sz w:val="16"/>
                <w:szCs w:val="18"/>
              </w:rPr>
              <w:t>IZVOR 110 Opći prihodi i primici</w:t>
            </w:r>
          </w:p>
        </w:tc>
        <w:tc>
          <w:tcPr>
            <w:tcW w:w="1300" w:type="dxa"/>
            <w:shd w:val="clear" w:color="auto" w:fill="CBFFCB"/>
          </w:tcPr>
          <w:p w14:paraId="615828D0" w14:textId="7C756968" w:rsidR="00BD09B7" w:rsidRPr="00BD09B7" w:rsidRDefault="00BD09B7" w:rsidP="00BD09B7">
            <w:pPr>
              <w:spacing w:after="0"/>
              <w:jc w:val="right"/>
              <w:rPr>
                <w:rFonts w:cs="Times New Roman"/>
                <w:sz w:val="16"/>
                <w:szCs w:val="18"/>
              </w:rPr>
            </w:pPr>
            <w:r w:rsidRPr="00BD09B7">
              <w:rPr>
                <w:rFonts w:cs="Times New Roman"/>
                <w:sz w:val="16"/>
                <w:szCs w:val="18"/>
              </w:rPr>
              <w:t>2.000,00</w:t>
            </w:r>
          </w:p>
        </w:tc>
        <w:tc>
          <w:tcPr>
            <w:tcW w:w="1300" w:type="dxa"/>
            <w:shd w:val="clear" w:color="auto" w:fill="CBFFCB"/>
          </w:tcPr>
          <w:p w14:paraId="0E22A096" w14:textId="3F59AED8"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617758FB" w14:textId="6E957C3E" w:rsidR="00BD09B7" w:rsidRPr="00BD09B7" w:rsidRDefault="00BD09B7" w:rsidP="00BD09B7">
            <w:pPr>
              <w:spacing w:after="0"/>
              <w:jc w:val="right"/>
              <w:rPr>
                <w:rFonts w:cs="Times New Roman"/>
                <w:sz w:val="16"/>
                <w:szCs w:val="18"/>
              </w:rPr>
            </w:pPr>
            <w:r w:rsidRPr="00BD09B7">
              <w:rPr>
                <w:rFonts w:cs="Times New Roman"/>
                <w:sz w:val="16"/>
                <w:szCs w:val="18"/>
              </w:rPr>
              <w:t>2.000,00</w:t>
            </w:r>
          </w:p>
        </w:tc>
        <w:tc>
          <w:tcPr>
            <w:tcW w:w="960" w:type="dxa"/>
            <w:shd w:val="clear" w:color="auto" w:fill="CBFFCB"/>
          </w:tcPr>
          <w:p w14:paraId="3A9D81C1" w14:textId="77CC4650"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5A9BA61E" w14:textId="77777777" w:rsidTr="00BD09B7">
        <w:tc>
          <w:tcPr>
            <w:tcW w:w="5171" w:type="dxa"/>
            <w:shd w:val="clear" w:color="auto" w:fill="F2F2F2"/>
          </w:tcPr>
          <w:p w14:paraId="6B0D6627" w14:textId="2040B281" w:rsidR="00BD09B7" w:rsidRPr="00BD09B7" w:rsidRDefault="00BD09B7" w:rsidP="00BD09B7">
            <w:pPr>
              <w:spacing w:after="0"/>
              <w:rPr>
                <w:rFonts w:cs="Times New Roman"/>
                <w:sz w:val="18"/>
                <w:szCs w:val="18"/>
              </w:rPr>
            </w:pPr>
            <w:r w:rsidRPr="00BD09B7">
              <w:rPr>
                <w:rFonts w:cs="Times New Roman"/>
                <w:sz w:val="18"/>
                <w:szCs w:val="18"/>
              </w:rPr>
              <w:t>3 Rashodi poslovanja</w:t>
            </w:r>
          </w:p>
        </w:tc>
        <w:tc>
          <w:tcPr>
            <w:tcW w:w="1300" w:type="dxa"/>
            <w:shd w:val="clear" w:color="auto" w:fill="F2F2F2"/>
          </w:tcPr>
          <w:p w14:paraId="7C14DCC7" w14:textId="6D0CBE07" w:rsidR="00BD09B7" w:rsidRPr="00BD09B7" w:rsidRDefault="00BD09B7" w:rsidP="00BD09B7">
            <w:pPr>
              <w:spacing w:after="0"/>
              <w:jc w:val="right"/>
              <w:rPr>
                <w:rFonts w:cs="Times New Roman"/>
                <w:sz w:val="18"/>
                <w:szCs w:val="18"/>
              </w:rPr>
            </w:pPr>
            <w:r w:rsidRPr="00BD09B7">
              <w:rPr>
                <w:rFonts w:cs="Times New Roman"/>
                <w:sz w:val="18"/>
                <w:szCs w:val="18"/>
              </w:rPr>
              <w:t>2.000,00</w:t>
            </w:r>
          </w:p>
        </w:tc>
        <w:tc>
          <w:tcPr>
            <w:tcW w:w="1300" w:type="dxa"/>
            <w:shd w:val="clear" w:color="auto" w:fill="F2F2F2"/>
          </w:tcPr>
          <w:p w14:paraId="4766ACD0" w14:textId="1CE2F11B"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49007E67" w14:textId="49485547" w:rsidR="00BD09B7" w:rsidRPr="00BD09B7" w:rsidRDefault="00BD09B7" w:rsidP="00BD09B7">
            <w:pPr>
              <w:spacing w:after="0"/>
              <w:jc w:val="right"/>
              <w:rPr>
                <w:rFonts w:cs="Times New Roman"/>
                <w:sz w:val="18"/>
                <w:szCs w:val="18"/>
              </w:rPr>
            </w:pPr>
            <w:r w:rsidRPr="00BD09B7">
              <w:rPr>
                <w:rFonts w:cs="Times New Roman"/>
                <w:sz w:val="18"/>
                <w:szCs w:val="18"/>
              </w:rPr>
              <w:t>2.000,00</w:t>
            </w:r>
          </w:p>
        </w:tc>
        <w:tc>
          <w:tcPr>
            <w:tcW w:w="960" w:type="dxa"/>
            <w:shd w:val="clear" w:color="auto" w:fill="F2F2F2"/>
          </w:tcPr>
          <w:p w14:paraId="32FE2344" w14:textId="76FC4EAB"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5F3C0A67" w14:textId="77777777" w:rsidTr="00BD09B7">
        <w:tc>
          <w:tcPr>
            <w:tcW w:w="5171" w:type="dxa"/>
          </w:tcPr>
          <w:p w14:paraId="37E2DC89" w14:textId="1D67F500" w:rsidR="00BD09B7" w:rsidRDefault="00BD09B7" w:rsidP="00BD09B7">
            <w:pPr>
              <w:spacing w:after="0"/>
              <w:rPr>
                <w:rFonts w:cs="Times New Roman"/>
                <w:sz w:val="18"/>
                <w:szCs w:val="18"/>
              </w:rPr>
            </w:pPr>
            <w:r>
              <w:rPr>
                <w:rFonts w:cs="Times New Roman"/>
                <w:sz w:val="18"/>
                <w:szCs w:val="18"/>
              </w:rPr>
              <w:t>37 Naknade građanima i kućanstvima na temelju osiguranja i druge naknade</w:t>
            </w:r>
          </w:p>
        </w:tc>
        <w:tc>
          <w:tcPr>
            <w:tcW w:w="1300" w:type="dxa"/>
          </w:tcPr>
          <w:p w14:paraId="153350FC" w14:textId="382EC3D6" w:rsidR="00BD09B7" w:rsidRDefault="00BD09B7" w:rsidP="00BD09B7">
            <w:pPr>
              <w:spacing w:after="0"/>
              <w:jc w:val="right"/>
              <w:rPr>
                <w:rFonts w:cs="Times New Roman"/>
                <w:sz w:val="18"/>
                <w:szCs w:val="18"/>
              </w:rPr>
            </w:pPr>
            <w:r>
              <w:rPr>
                <w:rFonts w:cs="Times New Roman"/>
                <w:sz w:val="18"/>
                <w:szCs w:val="18"/>
              </w:rPr>
              <w:t>2.000,00</w:t>
            </w:r>
          </w:p>
        </w:tc>
        <w:tc>
          <w:tcPr>
            <w:tcW w:w="1300" w:type="dxa"/>
          </w:tcPr>
          <w:p w14:paraId="6CB68586" w14:textId="751BC37A"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312D4570" w14:textId="45271E40" w:rsidR="00BD09B7" w:rsidRDefault="00BD09B7" w:rsidP="00BD09B7">
            <w:pPr>
              <w:spacing w:after="0"/>
              <w:jc w:val="right"/>
              <w:rPr>
                <w:rFonts w:cs="Times New Roman"/>
                <w:sz w:val="18"/>
                <w:szCs w:val="18"/>
              </w:rPr>
            </w:pPr>
            <w:r>
              <w:rPr>
                <w:rFonts w:cs="Times New Roman"/>
                <w:sz w:val="18"/>
                <w:szCs w:val="18"/>
              </w:rPr>
              <w:t>2.000,00</w:t>
            </w:r>
          </w:p>
        </w:tc>
        <w:tc>
          <w:tcPr>
            <w:tcW w:w="960" w:type="dxa"/>
          </w:tcPr>
          <w:p w14:paraId="30CDB8EC" w14:textId="08C04BB4"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18BC6674" w14:textId="77777777" w:rsidTr="00BD09B7">
        <w:trPr>
          <w:trHeight w:val="540"/>
        </w:trPr>
        <w:tc>
          <w:tcPr>
            <w:tcW w:w="5171" w:type="dxa"/>
            <w:shd w:val="clear" w:color="auto" w:fill="DAE8F2"/>
            <w:vAlign w:val="center"/>
          </w:tcPr>
          <w:p w14:paraId="4BFF2204" w14:textId="0EB32C50" w:rsidR="00BD09B7" w:rsidRPr="00BD09B7" w:rsidRDefault="00BD09B7" w:rsidP="00BD09B7">
            <w:pPr>
              <w:spacing w:after="0"/>
              <w:rPr>
                <w:rFonts w:cs="Times New Roman"/>
                <w:b/>
                <w:sz w:val="18"/>
                <w:szCs w:val="18"/>
              </w:rPr>
            </w:pPr>
            <w:r w:rsidRPr="00BD09B7">
              <w:rPr>
                <w:rFonts w:cs="Times New Roman"/>
                <w:b/>
                <w:sz w:val="18"/>
                <w:szCs w:val="18"/>
              </w:rPr>
              <w:t>AKTIVNOST A100042 NAKNADA ZA NOVOROĐENČAD</w:t>
            </w:r>
          </w:p>
        </w:tc>
        <w:tc>
          <w:tcPr>
            <w:tcW w:w="1300" w:type="dxa"/>
            <w:shd w:val="clear" w:color="auto" w:fill="DAE8F2"/>
            <w:vAlign w:val="center"/>
          </w:tcPr>
          <w:p w14:paraId="15C8BEFC" w14:textId="0AB7A712" w:rsidR="00BD09B7" w:rsidRPr="00BD09B7" w:rsidRDefault="00BD09B7" w:rsidP="00BD09B7">
            <w:pPr>
              <w:spacing w:after="0"/>
              <w:jc w:val="right"/>
              <w:rPr>
                <w:rFonts w:cs="Times New Roman"/>
                <w:b/>
                <w:sz w:val="18"/>
                <w:szCs w:val="18"/>
              </w:rPr>
            </w:pPr>
            <w:r w:rsidRPr="00BD09B7">
              <w:rPr>
                <w:rFonts w:cs="Times New Roman"/>
                <w:b/>
                <w:sz w:val="18"/>
                <w:szCs w:val="18"/>
              </w:rPr>
              <w:t>10.000,00</w:t>
            </w:r>
          </w:p>
        </w:tc>
        <w:tc>
          <w:tcPr>
            <w:tcW w:w="1300" w:type="dxa"/>
            <w:shd w:val="clear" w:color="auto" w:fill="DAE8F2"/>
            <w:vAlign w:val="center"/>
          </w:tcPr>
          <w:p w14:paraId="5153809E" w14:textId="4291253F" w:rsidR="00BD09B7" w:rsidRPr="00BD09B7" w:rsidRDefault="00BD09B7" w:rsidP="00BD09B7">
            <w:pPr>
              <w:spacing w:after="0"/>
              <w:jc w:val="right"/>
              <w:rPr>
                <w:rFonts w:cs="Times New Roman"/>
                <w:b/>
                <w:sz w:val="18"/>
                <w:szCs w:val="18"/>
              </w:rPr>
            </w:pPr>
            <w:r w:rsidRPr="00BD09B7">
              <w:rPr>
                <w:rFonts w:cs="Times New Roman"/>
                <w:b/>
                <w:sz w:val="18"/>
                <w:szCs w:val="18"/>
              </w:rPr>
              <w:t>0,00</w:t>
            </w:r>
          </w:p>
        </w:tc>
        <w:tc>
          <w:tcPr>
            <w:tcW w:w="1300" w:type="dxa"/>
            <w:shd w:val="clear" w:color="auto" w:fill="DAE8F2"/>
            <w:vAlign w:val="center"/>
          </w:tcPr>
          <w:p w14:paraId="0B7A1AA6" w14:textId="554EB535" w:rsidR="00BD09B7" w:rsidRPr="00BD09B7" w:rsidRDefault="00BD09B7" w:rsidP="00BD09B7">
            <w:pPr>
              <w:spacing w:after="0"/>
              <w:jc w:val="right"/>
              <w:rPr>
                <w:rFonts w:cs="Times New Roman"/>
                <w:b/>
                <w:sz w:val="18"/>
                <w:szCs w:val="18"/>
              </w:rPr>
            </w:pPr>
            <w:r w:rsidRPr="00BD09B7">
              <w:rPr>
                <w:rFonts w:cs="Times New Roman"/>
                <w:b/>
                <w:sz w:val="18"/>
                <w:szCs w:val="18"/>
              </w:rPr>
              <w:t>10.000,00</w:t>
            </w:r>
          </w:p>
        </w:tc>
        <w:tc>
          <w:tcPr>
            <w:tcW w:w="960" w:type="dxa"/>
            <w:shd w:val="clear" w:color="auto" w:fill="DAE8F2"/>
            <w:vAlign w:val="center"/>
          </w:tcPr>
          <w:p w14:paraId="665CFF56" w14:textId="478A8B7E" w:rsidR="00BD09B7" w:rsidRPr="00BD09B7" w:rsidRDefault="00BD09B7" w:rsidP="00BD09B7">
            <w:pPr>
              <w:spacing w:after="0"/>
              <w:jc w:val="right"/>
              <w:rPr>
                <w:rFonts w:cs="Times New Roman"/>
                <w:b/>
                <w:sz w:val="18"/>
                <w:szCs w:val="18"/>
              </w:rPr>
            </w:pPr>
            <w:r w:rsidRPr="00BD09B7">
              <w:rPr>
                <w:rFonts w:cs="Times New Roman"/>
                <w:b/>
                <w:sz w:val="18"/>
                <w:szCs w:val="18"/>
              </w:rPr>
              <w:t>100,00%</w:t>
            </w:r>
          </w:p>
        </w:tc>
      </w:tr>
      <w:tr w:rsidR="00BD09B7" w:rsidRPr="00BD09B7" w14:paraId="02FD9071" w14:textId="77777777" w:rsidTr="00BD09B7">
        <w:tc>
          <w:tcPr>
            <w:tcW w:w="5171" w:type="dxa"/>
            <w:shd w:val="clear" w:color="auto" w:fill="CBFFCB"/>
          </w:tcPr>
          <w:p w14:paraId="4A031539" w14:textId="549AE138" w:rsidR="00BD09B7" w:rsidRPr="00BD09B7" w:rsidRDefault="00BD09B7" w:rsidP="00BD09B7">
            <w:pPr>
              <w:spacing w:after="0"/>
              <w:rPr>
                <w:rFonts w:cs="Times New Roman"/>
                <w:sz w:val="16"/>
                <w:szCs w:val="18"/>
              </w:rPr>
            </w:pPr>
            <w:r w:rsidRPr="00BD09B7">
              <w:rPr>
                <w:rFonts w:cs="Times New Roman"/>
                <w:sz w:val="16"/>
                <w:szCs w:val="18"/>
              </w:rPr>
              <w:t>IZVOR 110 Opći prihodi i primici</w:t>
            </w:r>
          </w:p>
        </w:tc>
        <w:tc>
          <w:tcPr>
            <w:tcW w:w="1300" w:type="dxa"/>
            <w:shd w:val="clear" w:color="auto" w:fill="CBFFCB"/>
          </w:tcPr>
          <w:p w14:paraId="735215E1" w14:textId="54BEF497" w:rsidR="00BD09B7" w:rsidRPr="00BD09B7" w:rsidRDefault="00BD09B7" w:rsidP="00BD09B7">
            <w:pPr>
              <w:spacing w:after="0"/>
              <w:jc w:val="right"/>
              <w:rPr>
                <w:rFonts w:cs="Times New Roman"/>
                <w:sz w:val="16"/>
                <w:szCs w:val="18"/>
              </w:rPr>
            </w:pPr>
            <w:r w:rsidRPr="00BD09B7">
              <w:rPr>
                <w:rFonts w:cs="Times New Roman"/>
                <w:sz w:val="16"/>
                <w:szCs w:val="18"/>
              </w:rPr>
              <w:t>10.000,00</w:t>
            </w:r>
          </w:p>
        </w:tc>
        <w:tc>
          <w:tcPr>
            <w:tcW w:w="1300" w:type="dxa"/>
            <w:shd w:val="clear" w:color="auto" w:fill="CBFFCB"/>
          </w:tcPr>
          <w:p w14:paraId="2F1E4157" w14:textId="3CBA2E21"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36BD6FF6" w14:textId="4D8889B2" w:rsidR="00BD09B7" w:rsidRPr="00BD09B7" w:rsidRDefault="00BD09B7" w:rsidP="00BD09B7">
            <w:pPr>
              <w:spacing w:after="0"/>
              <w:jc w:val="right"/>
              <w:rPr>
                <w:rFonts w:cs="Times New Roman"/>
                <w:sz w:val="16"/>
                <w:szCs w:val="18"/>
              </w:rPr>
            </w:pPr>
            <w:r w:rsidRPr="00BD09B7">
              <w:rPr>
                <w:rFonts w:cs="Times New Roman"/>
                <w:sz w:val="16"/>
                <w:szCs w:val="18"/>
              </w:rPr>
              <w:t>10.000,00</w:t>
            </w:r>
          </w:p>
        </w:tc>
        <w:tc>
          <w:tcPr>
            <w:tcW w:w="960" w:type="dxa"/>
            <w:shd w:val="clear" w:color="auto" w:fill="CBFFCB"/>
          </w:tcPr>
          <w:p w14:paraId="1C7D038A" w14:textId="0A17461D"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022220F9" w14:textId="77777777" w:rsidTr="00BD09B7">
        <w:tc>
          <w:tcPr>
            <w:tcW w:w="5171" w:type="dxa"/>
            <w:shd w:val="clear" w:color="auto" w:fill="F2F2F2"/>
          </w:tcPr>
          <w:p w14:paraId="7DA12CB8" w14:textId="72579E29" w:rsidR="00BD09B7" w:rsidRPr="00BD09B7" w:rsidRDefault="00BD09B7" w:rsidP="00BD09B7">
            <w:pPr>
              <w:spacing w:after="0"/>
              <w:rPr>
                <w:rFonts w:cs="Times New Roman"/>
                <w:sz w:val="18"/>
                <w:szCs w:val="18"/>
              </w:rPr>
            </w:pPr>
            <w:r w:rsidRPr="00BD09B7">
              <w:rPr>
                <w:rFonts w:cs="Times New Roman"/>
                <w:sz w:val="18"/>
                <w:szCs w:val="18"/>
              </w:rPr>
              <w:t>3 Rashodi poslovanja</w:t>
            </w:r>
          </w:p>
        </w:tc>
        <w:tc>
          <w:tcPr>
            <w:tcW w:w="1300" w:type="dxa"/>
            <w:shd w:val="clear" w:color="auto" w:fill="F2F2F2"/>
          </w:tcPr>
          <w:p w14:paraId="2B3D8B87" w14:textId="265B8375" w:rsidR="00BD09B7" w:rsidRPr="00BD09B7" w:rsidRDefault="00BD09B7" w:rsidP="00BD09B7">
            <w:pPr>
              <w:spacing w:after="0"/>
              <w:jc w:val="right"/>
              <w:rPr>
                <w:rFonts w:cs="Times New Roman"/>
                <w:sz w:val="18"/>
                <w:szCs w:val="18"/>
              </w:rPr>
            </w:pPr>
            <w:r w:rsidRPr="00BD09B7">
              <w:rPr>
                <w:rFonts w:cs="Times New Roman"/>
                <w:sz w:val="18"/>
                <w:szCs w:val="18"/>
              </w:rPr>
              <w:t>10.000,00</w:t>
            </w:r>
          </w:p>
        </w:tc>
        <w:tc>
          <w:tcPr>
            <w:tcW w:w="1300" w:type="dxa"/>
            <w:shd w:val="clear" w:color="auto" w:fill="F2F2F2"/>
          </w:tcPr>
          <w:p w14:paraId="731E771B" w14:textId="1FCEF3F3"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72CC486F" w14:textId="61717FF3" w:rsidR="00BD09B7" w:rsidRPr="00BD09B7" w:rsidRDefault="00BD09B7" w:rsidP="00BD09B7">
            <w:pPr>
              <w:spacing w:after="0"/>
              <w:jc w:val="right"/>
              <w:rPr>
                <w:rFonts w:cs="Times New Roman"/>
                <w:sz w:val="18"/>
                <w:szCs w:val="18"/>
              </w:rPr>
            </w:pPr>
            <w:r w:rsidRPr="00BD09B7">
              <w:rPr>
                <w:rFonts w:cs="Times New Roman"/>
                <w:sz w:val="18"/>
                <w:szCs w:val="18"/>
              </w:rPr>
              <w:t>10.000,00</w:t>
            </w:r>
          </w:p>
        </w:tc>
        <w:tc>
          <w:tcPr>
            <w:tcW w:w="960" w:type="dxa"/>
            <w:shd w:val="clear" w:color="auto" w:fill="F2F2F2"/>
          </w:tcPr>
          <w:p w14:paraId="2203AD75" w14:textId="5A4682D7"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4495F372" w14:textId="77777777" w:rsidTr="00BD09B7">
        <w:tc>
          <w:tcPr>
            <w:tcW w:w="5171" w:type="dxa"/>
          </w:tcPr>
          <w:p w14:paraId="0F0F3354" w14:textId="47A93248" w:rsidR="00BD09B7" w:rsidRDefault="00BD09B7" w:rsidP="00BD09B7">
            <w:pPr>
              <w:spacing w:after="0"/>
              <w:rPr>
                <w:rFonts w:cs="Times New Roman"/>
                <w:sz w:val="18"/>
                <w:szCs w:val="18"/>
              </w:rPr>
            </w:pPr>
            <w:r>
              <w:rPr>
                <w:rFonts w:cs="Times New Roman"/>
                <w:sz w:val="18"/>
                <w:szCs w:val="18"/>
              </w:rPr>
              <w:t>37 Naknade građanima i kućanstvima na temelju osiguranja i druge naknade</w:t>
            </w:r>
          </w:p>
        </w:tc>
        <w:tc>
          <w:tcPr>
            <w:tcW w:w="1300" w:type="dxa"/>
          </w:tcPr>
          <w:p w14:paraId="5530D27D" w14:textId="40FAD424" w:rsidR="00BD09B7" w:rsidRDefault="00BD09B7" w:rsidP="00BD09B7">
            <w:pPr>
              <w:spacing w:after="0"/>
              <w:jc w:val="right"/>
              <w:rPr>
                <w:rFonts w:cs="Times New Roman"/>
                <w:sz w:val="18"/>
                <w:szCs w:val="18"/>
              </w:rPr>
            </w:pPr>
            <w:r>
              <w:rPr>
                <w:rFonts w:cs="Times New Roman"/>
                <w:sz w:val="18"/>
                <w:szCs w:val="18"/>
              </w:rPr>
              <w:t>10.000,00</w:t>
            </w:r>
          </w:p>
        </w:tc>
        <w:tc>
          <w:tcPr>
            <w:tcW w:w="1300" w:type="dxa"/>
          </w:tcPr>
          <w:p w14:paraId="4D07EF5C" w14:textId="71A936B3"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4476701E" w14:textId="03A47821" w:rsidR="00BD09B7" w:rsidRDefault="00BD09B7" w:rsidP="00BD09B7">
            <w:pPr>
              <w:spacing w:after="0"/>
              <w:jc w:val="right"/>
              <w:rPr>
                <w:rFonts w:cs="Times New Roman"/>
                <w:sz w:val="18"/>
                <w:szCs w:val="18"/>
              </w:rPr>
            </w:pPr>
            <w:r>
              <w:rPr>
                <w:rFonts w:cs="Times New Roman"/>
                <w:sz w:val="18"/>
                <w:szCs w:val="18"/>
              </w:rPr>
              <w:t>10.000,00</w:t>
            </w:r>
          </w:p>
        </w:tc>
        <w:tc>
          <w:tcPr>
            <w:tcW w:w="960" w:type="dxa"/>
          </w:tcPr>
          <w:p w14:paraId="0EB8049F" w14:textId="57A12A48"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7D595768" w14:textId="77777777" w:rsidTr="00BD09B7">
        <w:trPr>
          <w:trHeight w:val="540"/>
        </w:trPr>
        <w:tc>
          <w:tcPr>
            <w:tcW w:w="5171" w:type="dxa"/>
            <w:shd w:val="clear" w:color="auto" w:fill="DAE8F2"/>
            <w:vAlign w:val="center"/>
          </w:tcPr>
          <w:p w14:paraId="6A987145" w14:textId="677B3A1F" w:rsidR="00BD09B7" w:rsidRPr="00BD09B7" w:rsidRDefault="00BD09B7" w:rsidP="00BD09B7">
            <w:pPr>
              <w:spacing w:after="0"/>
              <w:rPr>
                <w:rFonts w:cs="Times New Roman"/>
                <w:b/>
                <w:sz w:val="18"/>
                <w:szCs w:val="18"/>
              </w:rPr>
            </w:pPr>
            <w:r w:rsidRPr="00BD09B7">
              <w:rPr>
                <w:rFonts w:cs="Times New Roman"/>
                <w:b/>
                <w:sz w:val="18"/>
                <w:szCs w:val="18"/>
              </w:rPr>
              <w:t>AKTIVNOST A100048 STIPENDIRANJE STUDENATA</w:t>
            </w:r>
          </w:p>
        </w:tc>
        <w:tc>
          <w:tcPr>
            <w:tcW w:w="1300" w:type="dxa"/>
            <w:shd w:val="clear" w:color="auto" w:fill="DAE8F2"/>
            <w:vAlign w:val="center"/>
          </w:tcPr>
          <w:p w14:paraId="753E4EB0" w14:textId="7D71B583" w:rsidR="00BD09B7" w:rsidRPr="00BD09B7" w:rsidRDefault="00BD09B7" w:rsidP="00BD09B7">
            <w:pPr>
              <w:spacing w:after="0"/>
              <w:jc w:val="right"/>
              <w:rPr>
                <w:rFonts w:cs="Times New Roman"/>
                <w:b/>
                <w:sz w:val="18"/>
                <w:szCs w:val="18"/>
              </w:rPr>
            </w:pPr>
            <w:r w:rsidRPr="00BD09B7">
              <w:rPr>
                <w:rFonts w:cs="Times New Roman"/>
                <w:b/>
                <w:sz w:val="18"/>
                <w:szCs w:val="18"/>
              </w:rPr>
              <w:t>10.000,00</w:t>
            </w:r>
          </w:p>
        </w:tc>
        <w:tc>
          <w:tcPr>
            <w:tcW w:w="1300" w:type="dxa"/>
            <w:shd w:val="clear" w:color="auto" w:fill="DAE8F2"/>
            <w:vAlign w:val="center"/>
          </w:tcPr>
          <w:p w14:paraId="725DA1FB" w14:textId="0E4D6545" w:rsidR="00BD09B7" w:rsidRPr="00BD09B7" w:rsidRDefault="00BD09B7" w:rsidP="00BD09B7">
            <w:pPr>
              <w:spacing w:after="0"/>
              <w:jc w:val="right"/>
              <w:rPr>
                <w:rFonts w:cs="Times New Roman"/>
                <w:b/>
                <w:sz w:val="18"/>
                <w:szCs w:val="18"/>
              </w:rPr>
            </w:pPr>
            <w:r w:rsidRPr="00BD09B7">
              <w:rPr>
                <w:rFonts w:cs="Times New Roman"/>
                <w:b/>
                <w:sz w:val="18"/>
                <w:szCs w:val="18"/>
              </w:rPr>
              <w:t>0,00</w:t>
            </w:r>
          </w:p>
        </w:tc>
        <w:tc>
          <w:tcPr>
            <w:tcW w:w="1300" w:type="dxa"/>
            <w:shd w:val="clear" w:color="auto" w:fill="DAE8F2"/>
            <w:vAlign w:val="center"/>
          </w:tcPr>
          <w:p w14:paraId="0D1C17B1" w14:textId="4A32B326" w:rsidR="00BD09B7" w:rsidRPr="00BD09B7" w:rsidRDefault="00BD09B7" w:rsidP="00BD09B7">
            <w:pPr>
              <w:spacing w:after="0"/>
              <w:jc w:val="right"/>
              <w:rPr>
                <w:rFonts w:cs="Times New Roman"/>
                <w:b/>
                <w:sz w:val="18"/>
                <w:szCs w:val="18"/>
              </w:rPr>
            </w:pPr>
            <w:r w:rsidRPr="00BD09B7">
              <w:rPr>
                <w:rFonts w:cs="Times New Roman"/>
                <w:b/>
                <w:sz w:val="18"/>
                <w:szCs w:val="18"/>
              </w:rPr>
              <w:t>10.000,00</w:t>
            </w:r>
          </w:p>
        </w:tc>
        <w:tc>
          <w:tcPr>
            <w:tcW w:w="960" w:type="dxa"/>
            <w:shd w:val="clear" w:color="auto" w:fill="DAE8F2"/>
            <w:vAlign w:val="center"/>
          </w:tcPr>
          <w:p w14:paraId="09C59E5F" w14:textId="160FA3A8" w:rsidR="00BD09B7" w:rsidRPr="00BD09B7" w:rsidRDefault="00BD09B7" w:rsidP="00BD09B7">
            <w:pPr>
              <w:spacing w:after="0"/>
              <w:jc w:val="right"/>
              <w:rPr>
                <w:rFonts w:cs="Times New Roman"/>
                <w:b/>
                <w:sz w:val="18"/>
                <w:szCs w:val="18"/>
              </w:rPr>
            </w:pPr>
            <w:r w:rsidRPr="00BD09B7">
              <w:rPr>
                <w:rFonts w:cs="Times New Roman"/>
                <w:b/>
                <w:sz w:val="18"/>
                <w:szCs w:val="18"/>
              </w:rPr>
              <w:t>100,00%</w:t>
            </w:r>
          </w:p>
        </w:tc>
      </w:tr>
      <w:tr w:rsidR="00BD09B7" w:rsidRPr="00BD09B7" w14:paraId="6F0FFE43" w14:textId="77777777" w:rsidTr="00BD09B7">
        <w:tc>
          <w:tcPr>
            <w:tcW w:w="5171" w:type="dxa"/>
            <w:shd w:val="clear" w:color="auto" w:fill="CBFFCB"/>
          </w:tcPr>
          <w:p w14:paraId="49A38D29" w14:textId="539A4BF8" w:rsidR="00BD09B7" w:rsidRPr="00BD09B7" w:rsidRDefault="00BD09B7" w:rsidP="00BD09B7">
            <w:pPr>
              <w:spacing w:after="0"/>
              <w:rPr>
                <w:rFonts w:cs="Times New Roman"/>
                <w:sz w:val="16"/>
                <w:szCs w:val="18"/>
              </w:rPr>
            </w:pPr>
            <w:r w:rsidRPr="00BD09B7">
              <w:rPr>
                <w:rFonts w:cs="Times New Roman"/>
                <w:sz w:val="16"/>
                <w:szCs w:val="18"/>
              </w:rPr>
              <w:t>IZVOR 110 Opći prihodi i primici</w:t>
            </w:r>
          </w:p>
        </w:tc>
        <w:tc>
          <w:tcPr>
            <w:tcW w:w="1300" w:type="dxa"/>
            <w:shd w:val="clear" w:color="auto" w:fill="CBFFCB"/>
          </w:tcPr>
          <w:p w14:paraId="226B496B" w14:textId="61615E34" w:rsidR="00BD09B7" w:rsidRPr="00BD09B7" w:rsidRDefault="00BD09B7" w:rsidP="00BD09B7">
            <w:pPr>
              <w:spacing w:after="0"/>
              <w:jc w:val="right"/>
              <w:rPr>
                <w:rFonts w:cs="Times New Roman"/>
                <w:sz w:val="16"/>
                <w:szCs w:val="18"/>
              </w:rPr>
            </w:pPr>
            <w:r w:rsidRPr="00BD09B7">
              <w:rPr>
                <w:rFonts w:cs="Times New Roman"/>
                <w:sz w:val="16"/>
                <w:szCs w:val="18"/>
              </w:rPr>
              <w:t>10.000,00</w:t>
            </w:r>
          </w:p>
        </w:tc>
        <w:tc>
          <w:tcPr>
            <w:tcW w:w="1300" w:type="dxa"/>
            <w:shd w:val="clear" w:color="auto" w:fill="CBFFCB"/>
          </w:tcPr>
          <w:p w14:paraId="08EC5A74" w14:textId="6F67ED6B"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6E56B9AD" w14:textId="010C1DBB" w:rsidR="00BD09B7" w:rsidRPr="00BD09B7" w:rsidRDefault="00BD09B7" w:rsidP="00BD09B7">
            <w:pPr>
              <w:spacing w:after="0"/>
              <w:jc w:val="right"/>
              <w:rPr>
                <w:rFonts w:cs="Times New Roman"/>
                <w:sz w:val="16"/>
                <w:szCs w:val="18"/>
              </w:rPr>
            </w:pPr>
            <w:r w:rsidRPr="00BD09B7">
              <w:rPr>
                <w:rFonts w:cs="Times New Roman"/>
                <w:sz w:val="16"/>
                <w:szCs w:val="18"/>
              </w:rPr>
              <w:t>10.000,00</w:t>
            </w:r>
          </w:p>
        </w:tc>
        <w:tc>
          <w:tcPr>
            <w:tcW w:w="960" w:type="dxa"/>
            <w:shd w:val="clear" w:color="auto" w:fill="CBFFCB"/>
          </w:tcPr>
          <w:p w14:paraId="101E2221" w14:textId="48DD4C26"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7F441495" w14:textId="77777777" w:rsidTr="00BD09B7">
        <w:tc>
          <w:tcPr>
            <w:tcW w:w="5171" w:type="dxa"/>
            <w:shd w:val="clear" w:color="auto" w:fill="F2F2F2"/>
          </w:tcPr>
          <w:p w14:paraId="20E469CC" w14:textId="71D69FF9" w:rsidR="00BD09B7" w:rsidRPr="00BD09B7" w:rsidRDefault="00BD09B7" w:rsidP="00BD09B7">
            <w:pPr>
              <w:spacing w:after="0"/>
              <w:rPr>
                <w:rFonts w:cs="Times New Roman"/>
                <w:sz w:val="18"/>
                <w:szCs w:val="18"/>
              </w:rPr>
            </w:pPr>
            <w:r w:rsidRPr="00BD09B7">
              <w:rPr>
                <w:rFonts w:cs="Times New Roman"/>
                <w:sz w:val="18"/>
                <w:szCs w:val="18"/>
              </w:rPr>
              <w:t>3 Rashodi poslovanja</w:t>
            </w:r>
          </w:p>
        </w:tc>
        <w:tc>
          <w:tcPr>
            <w:tcW w:w="1300" w:type="dxa"/>
            <w:shd w:val="clear" w:color="auto" w:fill="F2F2F2"/>
          </w:tcPr>
          <w:p w14:paraId="75BB8DCC" w14:textId="51C3F96F" w:rsidR="00BD09B7" w:rsidRPr="00BD09B7" w:rsidRDefault="00BD09B7" w:rsidP="00BD09B7">
            <w:pPr>
              <w:spacing w:after="0"/>
              <w:jc w:val="right"/>
              <w:rPr>
                <w:rFonts w:cs="Times New Roman"/>
                <w:sz w:val="18"/>
                <w:szCs w:val="18"/>
              </w:rPr>
            </w:pPr>
            <w:r w:rsidRPr="00BD09B7">
              <w:rPr>
                <w:rFonts w:cs="Times New Roman"/>
                <w:sz w:val="18"/>
                <w:szCs w:val="18"/>
              </w:rPr>
              <w:t>10.000,00</w:t>
            </w:r>
          </w:p>
        </w:tc>
        <w:tc>
          <w:tcPr>
            <w:tcW w:w="1300" w:type="dxa"/>
            <w:shd w:val="clear" w:color="auto" w:fill="F2F2F2"/>
          </w:tcPr>
          <w:p w14:paraId="373BD162" w14:textId="6644F967"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0CDC6343" w14:textId="7F20DBB3" w:rsidR="00BD09B7" w:rsidRPr="00BD09B7" w:rsidRDefault="00BD09B7" w:rsidP="00BD09B7">
            <w:pPr>
              <w:spacing w:after="0"/>
              <w:jc w:val="right"/>
              <w:rPr>
                <w:rFonts w:cs="Times New Roman"/>
                <w:sz w:val="18"/>
                <w:szCs w:val="18"/>
              </w:rPr>
            </w:pPr>
            <w:r w:rsidRPr="00BD09B7">
              <w:rPr>
                <w:rFonts w:cs="Times New Roman"/>
                <w:sz w:val="18"/>
                <w:szCs w:val="18"/>
              </w:rPr>
              <w:t>10.000,00</w:t>
            </w:r>
          </w:p>
        </w:tc>
        <w:tc>
          <w:tcPr>
            <w:tcW w:w="960" w:type="dxa"/>
            <w:shd w:val="clear" w:color="auto" w:fill="F2F2F2"/>
          </w:tcPr>
          <w:p w14:paraId="7DD8BFD4" w14:textId="2A9968D3"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563003CE" w14:textId="77777777" w:rsidTr="00BD09B7">
        <w:tc>
          <w:tcPr>
            <w:tcW w:w="5171" w:type="dxa"/>
          </w:tcPr>
          <w:p w14:paraId="18CCE082" w14:textId="0B0ED243" w:rsidR="00BD09B7" w:rsidRDefault="00BD09B7" w:rsidP="00BD09B7">
            <w:pPr>
              <w:spacing w:after="0"/>
              <w:rPr>
                <w:rFonts w:cs="Times New Roman"/>
                <w:sz w:val="18"/>
                <w:szCs w:val="18"/>
              </w:rPr>
            </w:pPr>
            <w:r>
              <w:rPr>
                <w:rFonts w:cs="Times New Roman"/>
                <w:sz w:val="18"/>
                <w:szCs w:val="18"/>
              </w:rPr>
              <w:t>37 Naknade građanima i kućanstvima na temelju osiguranja i druge naknade</w:t>
            </w:r>
          </w:p>
        </w:tc>
        <w:tc>
          <w:tcPr>
            <w:tcW w:w="1300" w:type="dxa"/>
          </w:tcPr>
          <w:p w14:paraId="06CDA2A3" w14:textId="52A51D05" w:rsidR="00BD09B7" w:rsidRDefault="00BD09B7" w:rsidP="00BD09B7">
            <w:pPr>
              <w:spacing w:after="0"/>
              <w:jc w:val="right"/>
              <w:rPr>
                <w:rFonts w:cs="Times New Roman"/>
                <w:sz w:val="18"/>
                <w:szCs w:val="18"/>
              </w:rPr>
            </w:pPr>
            <w:r>
              <w:rPr>
                <w:rFonts w:cs="Times New Roman"/>
                <w:sz w:val="18"/>
                <w:szCs w:val="18"/>
              </w:rPr>
              <w:t>10.000,00</w:t>
            </w:r>
          </w:p>
        </w:tc>
        <w:tc>
          <w:tcPr>
            <w:tcW w:w="1300" w:type="dxa"/>
          </w:tcPr>
          <w:p w14:paraId="19E4FEAA" w14:textId="23572A00"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010A831F" w14:textId="61F30C07" w:rsidR="00BD09B7" w:rsidRDefault="00BD09B7" w:rsidP="00BD09B7">
            <w:pPr>
              <w:spacing w:after="0"/>
              <w:jc w:val="right"/>
              <w:rPr>
                <w:rFonts w:cs="Times New Roman"/>
                <w:sz w:val="18"/>
                <w:szCs w:val="18"/>
              </w:rPr>
            </w:pPr>
            <w:r>
              <w:rPr>
                <w:rFonts w:cs="Times New Roman"/>
                <w:sz w:val="18"/>
                <w:szCs w:val="18"/>
              </w:rPr>
              <w:t>10.000,00</w:t>
            </w:r>
          </w:p>
        </w:tc>
        <w:tc>
          <w:tcPr>
            <w:tcW w:w="960" w:type="dxa"/>
          </w:tcPr>
          <w:p w14:paraId="0B54FB0E" w14:textId="44215411"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078B488C" w14:textId="77777777" w:rsidTr="00BD09B7">
        <w:trPr>
          <w:trHeight w:val="540"/>
        </w:trPr>
        <w:tc>
          <w:tcPr>
            <w:tcW w:w="5171" w:type="dxa"/>
            <w:shd w:val="clear" w:color="auto" w:fill="DAE8F2"/>
            <w:vAlign w:val="center"/>
          </w:tcPr>
          <w:p w14:paraId="65102823" w14:textId="056AE5B3" w:rsidR="00BD09B7" w:rsidRPr="00BD09B7" w:rsidRDefault="00BD09B7" w:rsidP="00BD09B7">
            <w:pPr>
              <w:spacing w:after="0"/>
              <w:rPr>
                <w:rFonts w:cs="Times New Roman"/>
                <w:b/>
                <w:sz w:val="18"/>
                <w:szCs w:val="18"/>
              </w:rPr>
            </w:pPr>
            <w:r w:rsidRPr="00BD09B7">
              <w:rPr>
                <w:rFonts w:cs="Times New Roman"/>
                <w:b/>
                <w:sz w:val="18"/>
                <w:szCs w:val="18"/>
              </w:rPr>
              <w:t>AKTIVNOST A100075 DARIVANJE POVODOM BOŽIĆA</w:t>
            </w:r>
          </w:p>
        </w:tc>
        <w:tc>
          <w:tcPr>
            <w:tcW w:w="1300" w:type="dxa"/>
            <w:shd w:val="clear" w:color="auto" w:fill="DAE8F2"/>
            <w:vAlign w:val="center"/>
          </w:tcPr>
          <w:p w14:paraId="37E0B130" w14:textId="70FAB866" w:rsidR="00BD09B7" w:rsidRPr="00BD09B7" w:rsidRDefault="00BD09B7" w:rsidP="00BD09B7">
            <w:pPr>
              <w:spacing w:after="0"/>
              <w:jc w:val="right"/>
              <w:rPr>
                <w:rFonts w:cs="Times New Roman"/>
                <w:b/>
                <w:sz w:val="18"/>
                <w:szCs w:val="18"/>
              </w:rPr>
            </w:pPr>
            <w:r w:rsidRPr="00BD09B7">
              <w:rPr>
                <w:rFonts w:cs="Times New Roman"/>
                <w:b/>
                <w:sz w:val="18"/>
                <w:szCs w:val="18"/>
              </w:rPr>
              <w:t>1.500,00</w:t>
            </w:r>
          </w:p>
        </w:tc>
        <w:tc>
          <w:tcPr>
            <w:tcW w:w="1300" w:type="dxa"/>
            <w:shd w:val="clear" w:color="auto" w:fill="DAE8F2"/>
            <w:vAlign w:val="center"/>
          </w:tcPr>
          <w:p w14:paraId="41FA5C8C" w14:textId="5D811FFB" w:rsidR="00BD09B7" w:rsidRPr="00BD09B7" w:rsidRDefault="00BD09B7" w:rsidP="00BD09B7">
            <w:pPr>
              <w:spacing w:after="0"/>
              <w:jc w:val="right"/>
              <w:rPr>
                <w:rFonts w:cs="Times New Roman"/>
                <w:b/>
                <w:sz w:val="18"/>
                <w:szCs w:val="18"/>
              </w:rPr>
            </w:pPr>
            <w:r w:rsidRPr="00BD09B7">
              <w:rPr>
                <w:rFonts w:cs="Times New Roman"/>
                <w:b/>
                <w:sz w:val="18"/>
                <w:szCs w:val="18"/>
              </w:rPr>
              <w:t>0,00</w:t>
            </w:r>
          </w:p>
        </w:tc>
        <w:tc>
          <w:tcPr>
            <w:tcW w:w="1300" w:type="dxa"/>
            <w:shd w:val="clear" w:color="auto" w:fill="DAE8F2"/>
            <w:vAlign w:val="center"/>
          </w:tcPr>
          <w:p w14:paraId="3CBD4618" w14:textId="3DB4D4FF" w:rsidR="00BD09B7" w:rsidRPr="00BD09B7" w:rsidRDefault="00BD09B7" w:rsidP="00BD09B7">
            <w:pPr>
              <w:spacing w:after="0"/>
              <w:jc w:val="right"/>
              <w:rPr>
                <w:rFonts w:cs="Times New Roman"/>
                <w:b/>
                <w:sz w:val="18"/>
                <w:szCs w:val="18"/>
              </w:rPr>
            </w:pPr>
            <w:r w:rsidRPr="00BD09B7">
              <w:rPr>
                <w:rFonts w:cs="Times New Roman"/>
                <w:b/>
                <w:sz w:val="18"/>
                <w:szCs w:val="18"/>
              </w:rPr>
              <w:t>1.500,00</w:t>
            </w:r>
          </w:p>
        </w:tc>
        <w:tc>
          <w:tcPr>
            <w:tcW w:w="960" w:type="dxa"/>
            <w:shd w:val="clear" w:color="auto" w:fill="DAE8F2"/>
            <w:vAlign w:val="center"/>
          </w:tcPr>
          <w:p w14:paraId="4436DB63" w14:textId="5D5C1B4B" w:rsidR="00BD09B7" w:rsidRPr="00BD09B7" w:rsidRDefault="00BD09B7" w:rsidP="00BD09B7">
            <w:pPr>
              <w:spacing w:after="0"/>
              <w:jc w:val="right"/>
              <w:rPr>
                <w:rFonts w:cs="Times New Roman"/>
                <w:b/>
                <w:sz w:val="18"/>
                <w:szCs w:val="18"/>
              </w:rPr>
            </w:pPr>
            <w:r w:rsidRPr="00BD09B7">
              <w:rPr>
                <w:rFonts w:cs="Times New Roman"/>
                <w:b/>
                <w:sz w:val="18"/>
                <w:szCs w:val="18"/>
              </w:rPr>
              <w:t>100,00%</w:t>
            </w:r>
          </w:p>
        </w:tc>
      </w:tr>
      <w:tr w:rsidR="00BD09B7" w:rsidRPr="00BD09B7" w14:paraId="497A1197" w14:textId="77777777" w:rsidTr="00BD09B7">
        <w:tc>
          <w:tcPr>
            <w:tcW w:w="5171" w:type="dxa"/>
            <w:shd w:val="clear" w:color="auto" w:fill="CBFFCB"/>
          </w:tcPr>
          <w:p w14:paraId="247CE042" w14:textId="6B01B208" w:rsidR="00BD09B7" w:rsidRPr="00BD09B7" w:rsidRDefault="00BD09B7" w:rsidP="00BD09B7">
            <w:pPr>
              <w:spacing w:after="0"/>
              <w:rPr>
                <w:rFonts w:cs="Times New Roman"/>
                <w:sz w:val="16"/>
                <w:szCs w:val="18"/>
              </w:rPr>
            </w:pPr>
            <w:r w:rsidRPr="00BD09B7">
              <w:rPr>
                <w:rFonts w:cs="Times New Roman"/>
                <w:sz w:val="16"/>
                <w:szCs w:val="18"/>
              </w:rPr>
              <w:t>IZVOR 110 Opći prihodi i primici</w:t>
            </w:r>
          </w:p>
        </w:tc>
        <w:tc>
          <w:tcPr>
            <w:tcW w:w="1300" w:type="dxa"/>
            <w:shd w:val="clear" w:color="auto" w:fill="CBFFCB"/>
          </w:tcPr>
          <w:p w14:paraId="65B4095C" w14:textId="3B17D77D" w:rsidR="00BD09B7" w:rsidRPr="00BD09B7" w:rsidRDefault="00BD09B7" w:rsidP="00BD09B7">
            <w:pPr>
              <w:spacing w:after="0"/>
              <w:jc w:val="right"/>
              <w:rPr>
                <w:rFonts w:cs="Times New Roman"/>
                <w:sz w:val="16"/>
                <w:szCs w:val="18"/>
              </w:rPr>
            </w:pPr>
            <w:r w:rsidRPr="00BD09B7">
              <w:rPr>
                <w:rFonts w:cs="Times New Roman"/>
                <w:sz w:val="16"/>
                <w:szCs w:val="18"/>
              </w:rPr>
              <w:t>1.500,00</w:t>
            </w:r>
          </w:p>
        </w:tc>
        <w:tc>
          <w:tcPr>
            <w:tcW w:w="1300" w:type="dxa"/>
            <w:shd w:val="clear" w:color="auto" w:fill="CBFFCB"/>
          </w:tcPr>
          <w:p w14:paraId="46D7EFE7" w14:textId="1CB2B68C"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651B56D2" w14:textId="0F11CE10" w:rsidR="00BD09B7" w:rsidRPr="00BD09B7" w:rsidRDefault="00BD09B7" w:rsidP="00BD09B7">
            <w:pPr>
              <w:spacing w:after="0"/>
              <w:jc w:val="right"/>
              <w:rPr>
                <w:rFonts w:cs="Times New Roman"/>
                <w:sz w:val="16"/>
                <w:szCs w:val="18"/>
              </w:rPr>
            </w:pPr>
            <w:r w:rsidRPr="00BD09B7">
              <w:rPr>
                <w:rFonts w:cs="Times New Roman"/>
                <w:sz w:val="16"/>
                <w:szCs w:val="18"/>
              </w:rPr>
              <w:t>1.500,00</w:t>
            </w:r>
          </w:p>
        </w:tc>
        <w:tc>
          <w:tcPr>
            <w:tcW w:w="960" w:type="dxa"/>
            <w:shd w:val="clear" w:color="auto" w:fill="CBFFCB"/>
          </w:tcPr>
          <w:p w14:paraId="64DE9153" w14:textId="391AEDF1"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3EAEA345" w14:textId="77777777" w:rsidTr="00BD09B7">
        <w:tc>
          <w:tcPr>
            <w:tcW w:w="5171" w:type="dxa"/>
            <w:shd w:val="clear" w:color="auto" w:fill="F2F2F2"/>
          </w:tcPr>
          <w:p w14:paraId="43DFE390" w14:textId="4CBA75C4" w:rsidR="00BD09B7" w:rsidRPr="00BD09B7" w:rsidRDefault="00BD09B7" w:rsidP="00BD09B7">
            <w:pPr>
              <w:spacing w:after="0"/>
              <w:rPr>
                <w:rFonts w:cs="Times New Roman"/>
                <w:sz w:val="18"/>
                <w:szCs w:val="18"/>
              </w:rPr>
            </w:pPr>
            <w:r w:rsidRPr="00BD09B7">
              <w:rPr>
                <w:rFonts w:cs="Times New Roman"/>
                <w:sz w:val="18"/>
                <w:szCs w:val="18"/>
              </w:rPr>
              <w:t>3 Rashodi poslovanja</w:t>
            </w:r>
          </w:p>
        </w:tc>
        <w:tc>
          <w:tcPr>
            <w:tcW w:w="1300" w:type="dxa"/>
            <w:shd w:val="clear" w:color="auto" w:fill="F2F2F2"/>
          </w:tcPr>
          <w:p w14:paraId="7F29E5BF" w14:textId="2844C908" w:rsidR="00BD09B7" w:rsidRPr="00BD09B7" w:rsidRDefault="00BD09B7" w:rsidP="00BD09B7">
            <w:pPr>
              <w:spacing w:after="0"/>
              <w:jc w:val="right"/>
              <w:rPr>
                <w:rFonts w:cs="Times New Roman"/>
                <w:sz w:val="18"/>
                <w:szCs w:val="18"/>
              </w:rPr>
            </w:pPr>
            <w:r w:rsidRPr="00BD09B7">
              <w:rPr>
                <w:rFonts w:cs="Times New Roman"/>
                <w:sz w:val="18"/>
                <w:szCs w:val="18"/>
              </w:rPr>
              <w:t>1.500,00</w:t>
            </w:r>
          </w:p>
        </w:tc>
        <w:tc>
          <w:tcPr>
            <w:tcW w:w="1300" w:type="dxa"/>
            <w:shd w:val="clear" w:color="auto" w:fill="F2F2F2"/>
          </w:tcPr>
          <w:p w14:paraId="055FD9CF" w14:textId="71E0EFCD"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493392C5" w14:textId="5D5C78A4" w:rsidR="00BD09B7" w:rsidRPr="00BD09B7" w:rsidRDefault="00BD09B7" w:rsidP="00BD09B7">
            <w:pPr>
              <w:spacing w:after="0"/>
              <w:jc w:val="right"/>
              <w:rPr>
                <w:rFonts w:cs="Times New Roman"/>
                <w:sz w:val="18"/>
                <w:szCs w:val="18"/>
              </w:rPr>
            </w:pPr>
            <w:r w:rsidRPr="00BD09B7">
              <w:rPr>
                <w:rFonts w:cs="Times New Roman"/>
                <w:sz w:val="18"/>
                <w:szCs w:val="18"/>
              </w:rPr>
              <w:t>1.500,00</w:t>
            </w:r>
          </w:p>
        </w:tc>
        <w:tc>
          <w:tcPr>
            <w:tcW w:w="960" w:type="dxa"/>
            <w:shd w:val="clear" w:color="auto" w:fill="F2F2F2"/>
          </w:tcPr>
          <w:p w14:paraId="5A926EB9" w14:textId="3F8D1E72"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65668BC9" w14:textId="77777777" w:rsidTr="00BD09B7">
        <w:tc>
          <w:tcPr>
            <w:tcW w:w="5171" w:type="dxa"/>
          </w:tcPr>
          <w:p w14:paraId="1EA93349" w14:textId="2A0D8187" w:rsidR="00BD09B7" w:rsidRDefault="00BD09B7" w:rsidP="00BD09B7">
            <w:pPr>
              <w:spacing w:after="0"/>
              <w:rPr>
                <w:rFonts w:cs="Times New Roman"/>
                <w:sz w:val="18"/>
                <w:szCs w:val="18"/>
              </w:rPr>
            </w:pPr>
            <w:r>
              <w:rPr>
                <w:rFonts w:cs="Times New Roman"/>
                <w:sz w:val="18"/>
                <w:szCs w:val="18"/>
              </w:rPr>
              <w:t>37 Naknade građanima i kućanstvima na temelju osiguranja i druge naknade</w:t>
            </w:r>
          </w:p>
        </w:tc>
        <w:tc>
          <w:tcPr>
            <w:tcW w:w="1300" w:type="dxa"/>
          </w:tcPr>
          <w:p w14:paraId="5C214080" w14:textId="632ED3E9" w:rsidR="00BD09B7" w:rsidRDefault="00BD09B7" w:rsidP="00BD09B7">
            <w:pPr>
              <w:spacing w:after="0"/>
              <w:jc w:val="right"/>
              <w:rPr>
                <w:rFonts w:cs="Times New Roman"/>
                <w:sz w:val="18"/>
                <w:szCs w:val="18"/>
              </w:rPr>
            </w:pPr>
            <w:r>
              <w:rPr>
                <w:rFonts w:cs="Times New Roman"/>
                <w:sz w:val="18"/>
                <w:szCs w:val="18"/>
              </w:rPr>
              <w:t>1.500,00</w:t>
            </w:r>
          </w:p>
        </w:tc>
        <w:tc>
          <w:tcPr>
            <w:tcW w:w="1300" w:type="dxa"/>
          </w:tcPr>
          <w:p w14:paraId="02B44532" w14:textId="16847082"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58CF48B5" w14:textId="71DCDD0D" w:rsidR="00BD09B7" w:rsidRDefault="00BD09B7" w:rsidP="00BD09B7">
            <w:pPr>
              <w:spacing w:after="0"/>
              <w:jc w:val="right"/>
              <w:rPr>
                <w:rFonts w:cs="Times New Roman"/>
                <w:sz w:val="18"/>
                <w:szCs w:val="18"/>
              </w:rPr>
            </w:pPr>
            <w:r>
              <w:rPr>
                <w:rFonts w:cs="Times New Roman"/>
                <w:sz w:val="18"/>
                <w:szCs w:val="18"/>
              </w:rPr>
              <w:t>1.500,00</w:t>
            </w:r>
          </w:p>
        </w:tc>
        <w:tc>
          <w:tcPr>
            <w:tcW w:w="960" w:type="dxa"/>
          </w:tcPr>
          <w:p w14:paraId="232534C7" w14:textId="411933E8"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22E5D290" w14:textId="77777777" w:rsidTr="00BD09B7">
        <w:trPr>
          <w:trHeight w:val="540"/>
        </w:trPr>
        <w:tc>
          <w:tcPr>
            <w:tcW w:w="5171" w:type="dxa"/>
            <w:shd w:val="clear" w:color="auto" w:fill="DAE8F2"/>
            <w:vAlign w:val="center"/>
          </w:tcPr>
          <w:p w14:paraId="1B0D8203" w14:textId="65CBADBC" w:rsidR="00BD09B7" w:rsidRPr="00BD09B7" w:rsidRDefault="00BD09B7" w:rsidP="00BD09B7">
            <w:pPr>
              <w:spacing w:after="0"/>
              <w:rPr>
                <w:rFonts w:cs="Times New Roman"/>
                <w:b/>
                <w:sz w:val="18"/>
                <w:szCs w:val="18"/>
              </w:rPr>
            </w:pPr>
            <w:r w:rsidRPr="00BD09B7">
              <w:rPr>
                <w:rFonts w:cs="Times New Roman"/>
                <w:b/>
                <w:sz w:val="18"/>
                <w:szCs w:val="18"/>
              </w:rPr>
              <w:t>AKTIVNOST A100076 JEDNOKRATNE POMOĆI OBITELJIMA I KUĆANSTVIMA U NARAVI</w:t>
            </w:r>
          </w:p>
        </w:tc>
        <w:tc>
          <w:tcPr>
            <w:tcW w:w="1300" w:type="dxa"/>
            <w:shd w:val="clear" w:color="auto" w:fill="DAE8F2"/>
            <w:vAlign w:val="center"/>
          </w:tcPr>
          <w:p w14:paraId="70417698" w14:textId="51D4F3D1" w:rsidR="00BD09B7" w:rsidRPr="00BD09B7" w:rsidRDefault="00BD09B7" w:rsidP="00BD09B7">
            <w:pPr>
              <w:spacing w:after="0"/>
              <w:jc w:val="right"/>
              <w:rPr>
                <w:rFonts w:cs="Times New Roman"/>
                <w:b/>
                <w:sz w:val="18"/>
                <w:szCs w:val="18"/>
              </w:rPr>
            </w:pPr>
            <w:r w:rsidRPr="00BD09B7">
              <w:rPr>
                <w:rFonts w:cs="Times New Roman"/>
                <w:b/>
                <w:sz w:val="18"/>
                <w:szCs w:val="18"/>
              </w:rPr>
              <w:t>3.000,00</w:t>
            </w:r>
          </w:p>
        </w:tc>
        <w:tc>
          <w:tcPr>
            <w:tcW w:w="1300" w:type="dxa"/>
            <w:shd w:val="clear" w:color="auto" w:fill="DAE8F2"/>
            <w:vAlign w:val="center"/>
          </w:tcPr>
          <w:p w14:paraId="1A6F8654" w14:textId="719A6FB1" w:rsidR="00BD09B7" w:rsidRPr="00BD09B7" w:rsidRDefault="00BD09B7" w:rsidP="00BD09B7">
            <w:pPr>
              <w:spacing w:after="0"/>
              <w:jc w:val="right"/>
              <w:rPr>
                <w:rFonts w:cs="Times New Roman"/>
                <w:b/>
                <w:sz w:val="18"/>
                <w:szCs w:val="18"/>
              </w:rPr>
            </w:pPr>
            <w:r w:rsidRPr="00BD09B7">
              <w:rPr>
                <w:rFonts w:cs="Times New Roman"/>
                <w:b/>
                <w:sz w:val="18"/>
                <w:szCs w:val="18"/>
              </w:rPr>
              <w:t>0,00</w:t>
            </w:r>
          </w:p>
        </w:tc>
        <w:tc>
          <w:tcPr>
            <w:tcW w:w="1300" w:type="dxa"/>
            <w:shd w:val="clear" w:color="auto" w:fill="DAE8F2"/>
            <w:vAlign w:val="center"/>
          </w:tcPr>
          <w:p w14:paraId="43810794" w14:textId="4CBBC02D" w:rsidR="00BD09B7" w:rsidRPr="00BD09B7" w:rsidRDefault="00BD09B7" w:rsidP="00BD09B7">
            <w:pPr>
              <w:spacing w:after="0"/>
              <w:jc w:val="right"/>
              <w:rPr>
                <w:rFonts w:cs="Times New Roman"/>
                <w:b/>
                <w:sz w:val="18"/>
                <w:szCs w:val="18"/>
              </w:rPr>
            </w:pPr>
            <w:r w:rsidRPr="00BD09B7">
              <w:rPr>
                <w:rFonts w:cs="Times New Roman"/>
                <w:b/>
                <w:sz w:val="18"/>
                <w:szCs w:val="18"/>
              </w:rPr>
              <w:t>3.000,00</w:t>
            </w:r>
          </w:p>
        </w:tc>
        <w:tc>
          <w:tcPr>
            <w:tcW w:w="960" w:type="dxa"/>
            <w:shd w:val="clear" w:color="auto" w:fill="DAE8F2"/>
            <w:vAlign w:val="center"/>
          </w:tcPr>
          <w:p w14:paraId="480C820C" w14:textId="59C86752" w:rsidR="00BD09B7" w:rsidRPr="00BD09B7" w:rsidRDefault="00BD09B7" w:rsidP="00BD09B7">
            <w:pPr>
              <w:spacing w:after="0"/>
              <w:jc w:val="right"/>
              <w:rPr>
                <w:rFonts w:cs="Times New Roman"/>
                <w:b/>
                <w:sz w:val="18"/>
                <w:szCs w:val="18"/>
              </w:rPr>
            </w:pPr>
            <w:r w:rsidRPr="00BD09B7">
              <w:rPr>
                <w:rFonts w:cs="Times New Roman"/>
                <w:b/>
                <w:sz w:val="18"/>
                <w:szCs w:val="18"/>
              </w:rPr>
              <w:t>100,00%</w:t>
            </w:r>
          </w:p>
        </w:tc>
      </w:tr>
      <w:tr w:rsidR="00BD09B7" w:rsidRPr="00BD09B7" w14:paraId="6E1F1ED6" w14:textId="77777777" w:rsidTr="00BD09B7">
        <w:tc>
          <w:tcPr>
            <w:tcW w:w="5171" w:type="dxa"/>
            <w:shd w:val="clear" w:color="auto" w:fill="CBFFCB"/>
          </w:tcPr>
          <w:p w14:paraId="58ECFE3A" w14:textId="3AEEEC68" w:rsidR="00BD09B7" w:rsidRPr="00BD09B7" w:rsidRDefault="00BD09B7" w:rsidP="00BD09B7">
            <w:pPr>
              <w:spacing w:after="0"/>
              <w:rPr>
                <w:rFonts w:cs="Times New Roman"/>
                <w:sz w:val="16"/>
                <w:szCs w:val="18"/>
              </w:rPr>
            </w:pPr>
            <w:r w:rsidRPr="00BD09B7">
              <w:rPr>
                <w:rFonts w:cs="Times New Roman"/>
                <w:sz w:val="16"/>
                <w:szCs w:val="18"/>
              </w:rPr>
              <w:t>IZVOR 110 Opći prihodi i primici</w:t>
            </w:r>
          </w:p>
        </w:tc>
        <w:tc>
          <w:tcPr>
            <w:tcW w:w="1300" w:type="dxa"/>
            <w:shd w:val="clear" w:color="auto" w:fill="CBFFCB"/>
          </w:tcPr>
          <w:p w14:paraId="16E1D363" w14:textId="7AF02493" w:rsidR="00BD09B7" w:rsidRPr="00BD09B7" w:rsidRDefault="00BD09B7" w:rsidP="00BD09B7">
            <w:pPr>
              <w:spacing w:after="0"/>
              <w:jc w:val="right"/>
              <w:rPr>
                <w:rFonts w:cs="Times New Roman"/>
                <w:sz w:val="16"/>
                <w:szCs w:val="18"/>
              </w:rPr>
            </w:pPr>
            <w:r w:rsidRPr="00BD09B7">
              <w:rPr>
                <w:rFonts w:cs="Times New Roman"/>
                <w:sz w:val="16"/>
                <w:szCs w:val="18"/>
              </w:rPr>
              <w:t>3.000,00</w:t>
            </w:r>
          </w:p>
        </w:tc>
        <w:tc>
          <w:tcPr>
            <w:tcW w:w="1300" w:type="dxa"/>
            <w:shd w:val="clear" w:color="auto" w:fill="CBFFCB"/>
          </w:tcPr>
          <w:p w14:paraId="7077280C" w14:textId="69B81097"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26483F36" w14:textId="55614DFE" w:rsidR="00BD09B7" w:rsidRPr="00BD09B7" w:rsidRDefault="00BD09B7" w:rsidP="00BD09B7">
            <w:pPr>
              <w:spacing w:after="0"/>
              <w:jc w:val="right"/>
              <w:rPr>
                <w:rFonts w:cs="Times New Roman"/>
                <w:sz w:val="16"/>
                <w:szCs w:val="18"/>
              </w:rPr>
            </w:pPr>
            <w:r w:rsidRPr="00BD09B7">
              <w:rPr>
                <w:rFonts w:cs="Times New Roman"/>
                <w:sz w:val="16"/>
                <w:szCs w:val="18"/>
              </w:rPr>
              <w:t>3.000,00</w:t>
            </w:r>
          </w:p>
        </w:tc>
        <w:tc>
          <w:tcPr>
            <w:tcW w:w="960" w:type="dxa"/>
            <w:shd w:val="clear" w:color="auto" w:fill="CBFFCB"/>
          </w:tcPr>
          <w:p w14:paraId="3CADAEFE" w14:textId="10F9DAA6"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21C345C5" w14:textId="77777777" w:rsidTr="00BD09B7">
        <w:tc>
          <w:tcPr>
            <w:tcW w:w="5171" w:type="dxa"/>
            <w:shd w:val="clear" w:color="auto" w:fill="F2F2F2"/>
          </w:tcPr>
          <w:p w14:paraId="10F33E63" w14:textId="5B58647E" w:rsidR="00BD09B7" w:rsidRPr="00BD09B7" w:rsidRDefault="00BD09B7" w:rsidP="00BD09B7">
            <w:pPr>
              <w:spacing w:after="0"/>
              <w:rPr>
                <w:rFonts w:cs="Times New Roman"/>
                <w:sz w:val="18"/>
                <w:szCs w:val="18"/>
              </w:rPr>
            </w:pPr>
            <w:r w:rsidRPr="00BD09B7">
              <w:rPr>
                <w:rFonts w:cs="Times New Roman"/>
                <w:sz w:val="18"/>
                <w:szCs w:val="18"/>
              </w:rPr>
              <w:t>3 Rashodi poslovanja</w:t>
            </w:r>
          </w:p>
        </w:tc>
        <w:tc>
          <w:tcPr>
            <w:tcW w:w="1300" w:type="dxa"/>
            <w:shd w:val="clear" w:color="auto" w:fill="F2F2F2"/>
          </w:tcPr>
          <w:p w14:paraId="5EAD2791" w14:textId="69140C04" w:rsidR="00BD09B7" w:rsidRPr="00BD09B7" w:rsidRDefault="00BD09B7" w:rsidP="00BD09B7">
            <w:pPr>
              <w:spacing w:after="0"/>
              <w:jc w:val="right"/>
              <w:rPr>
                <w:rFonts w:cs="Times New Roman"/>
                <w:sz w:val="18"/>
                <w:szCs w:val="18"/>
              </w:rPr>
            </w:pPr>
            <w:r w:rsidRPr="00BD09B7">
              <w:rPr>
                <w:rFonts w:cs="Times New Roman"/>
                <w:sz w:val="18"/>
                <w:szCs w:val="18"/>
              </w:rPr>
              <w:t>3.000,00</w:t>
            </w:r>
          </w:p>
        </w:tc>
        <w:tc>
          <w:tcPr>
            <w:tcW w:w="1300" w:type="dxa"/>
            <w:shd w:val="clear" w:color="auto" w:fill="F2F2F2"/>
          </w:tcPr>
          <w:p w14:paraId="33D3CA15" w14:textId="411DD1EA"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5EFC4A63" w14:textId="300ADD65" w:rsidR="00BD09B7" w:rsidRPr="00BD09B7" w:rsidRDefault="00BD09B7" w:rsidP="00BD09B7">
            <w:pPr>
              <w:spacing w:after="0"/>
              <w:jc w:val="right"/>
              <w:rPr>
                <w:rFonts w:cs="Times New Roman"/>
                <w:sz w:val="18"/>
                <w:szCs w:val="18"/>
              </w:rPr>
            </w:pPr>
            <w:r w:rsidRPr="00BD09B7">
              <w:rPr>
                <w:rFonts w:cs="Times New Roman"/>
                <w:sz w:val="18"/>
                <w:szCs w:val="18"/>
              </w:rPr>
              <w:t>3.000,00</w:t>
            </w:r>
          </w:p>
        </w:tc>
        <w:tc>
          <w:tcPr>
            <w:tcW w:w="960" w:type="dxa"/>
            <w:shd w:val="clear" w:color="auto" w:fill="F2F2F2"/>
          </w:tcPr>
          <w:p w14:paraId="0FBEB21A" w14:textId="2BDC27EF"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29D51FA2" w14:textId="77777777" w:rsidTr="00BD09B7">
        <w:tc>
          <w:tcPr>
            <w:tcW w:w="5171" w:type="dxa"/>
          </w:tcPr>
          <w:p w14:paraId="0377D585" w14:textId="702B571A" w:rsidR="00BD09B7" w:rsidRDefault="00BD09B7" w:rsidP="00BD09B7">
            <w:pPr>
              <w:spacing w:after="0"/>
              <w:rPr>
                <w:rFonts w:cs="Times New Roman"/>
                <w:sz w:val="18"/>
                <w:szCs w:val="18"/>
              </w:rPr>
            </w:pPr>
            <w:r>
              <w:rPr>
                <w:rFonts w:cs="Times New Roman"/>
                <w:sz w:val="18"/>
                <w:szCs w:val="18"/>
              </w:rPr>
              <w:t>37 Naknade građanima i kućanstvima na temelju osiguranja i druge naknade</w:t>
            </w:r>
          </w:p>
        </w:tc>
        <w:tc>
          <w:tcPr>
            <w:tcW w:w="1300" w:type="dxa"/>
          </w:tcPr>
          <w:p w14:paraId="274708F0" w14:textId="49B964B3" w:rsidR="00BD09B7" w:rsidRDefault="00BD09B7" w:rsidP="00BD09B7">
            <w:pPr>
              <w:spacing w:after="0"/>
              <w:jc w:val="right"/>
              <w:rPr>
                <w:rFonts w:cs="Times New Roman"/>
                <w:sz w:val="18"/>
                <w:szCs w:val="18"/>
              </w:rPr>
            </w:pPr>
            <w:r>
              <w:rPr>
                <w:rFonts w:cs="Times New Roman"/>
                <w:sz w:val="18"/>
                <w:szCs w:val="18"/>
              </w:rPr>
              <w:t>3.000,00</w:t>
            </w:r>
          </w:p>
        </w:tc>
        <w:tc>
          <w:tcPr>
            <w:tcW w:w="1300" w:type="dxa"/>
          </w:tcPr>
          <w:p w14:paraId="6B2EACD0" w14:textId="6859025D"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78A8884B" w14:textId="39BC93BC" w:rsidR="00BD09B7" w:rsidRDefault="00BD09B7" w:rsidP="00BD09B7">
            <w:pPr>
              <w:spacing w:after="0"/>
              <w:jc w:val="right"/>
              <w:rPr>
                <w:rFonts w:cs="Times New Roman"/>
                <w:sz w:val="18"/>
                <w:szCs w:val="18"/>
              </w:rPr>
            </w:pPr>
            <w:r>
              <w:rPr>
                <w:rFonts w:cs="Times New Roman"/>
                <w:sz w:val="18"/>
                <w:szCs w:val="18"/>
              </w:rPr>
              <w:t>3.000,00</w:t>
            </w:r>
          </w:p>
        </w:tc>
        <w:tc>
          <w:tcPr>
            <w:tcW w:w="960" w:type="dxa"/>
          </w:tcPr>
          <w:p w14:paraId="74819244" w14:textId="127C66FF"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47527044" w14:textId="77777777" w:rsidTr="00BD09B7">
        <w:trPr>
          <w:trHeight w:val="540"/>
        </w:trPr>
        <w:tc>
          <w:tcPr>
            <w:tcW w:w="5171" w:type="dxa"/>
            <w:shd w:val="clear" w:color="auto" w:fill="DAE8F2"/>
            <w:vAlign w:val="center"/>
          </w:tcPr>
          <w:p w14:paraId="19BF47A7" w14:textId="40A9B081" w:rsidR="00BD09B7" w:rsidRPr="00BD09B7" w:rsidRDefault="00BD09B7" w:rsidP="00BD09B7">
            <w:pPr>
              <w:spacing w:after="0"/>
              <w:rPr>
                <w:rFonts w:cs="Times New Roman"/>
                <w:b/>
                <w:sz w:val="18"/>
                <w:szCs w:val="18"/>
              </w:rPr>
            </w:pPr>
            <w:r w:rsidRPr="00BD09B7">
              <w:rPr>
                <w:rFonts w:cs="Times New Roman"/>
                <w:b/>
                <w:sz w:val="18"/>
                <w:szCs w:val="18"/>
              </w:rPr>
              <w:t>AKTIVNOST A100111 SUFINANCIRANJE RADNIH BILJEŽNICA I OSTALOG ŠKOLSKOG PRIBORA OSNOVNOŠKOLCIMA I SREDNJOŠKOLCIMA</w:t>
            </w:r>
          </w:p>
        </w:tc>
        <w:tc>
          <w:tcPr>
            <w:tcW w:w="1300" w:type="dxa"/>
            <w:shd w:val="clear" w:color="auto" w:fill="DAE8F2"/>
            <w:vAlign w:val="center"/>
          </w:tcPr>
          <w:p w14:paraId="5A2C94E1" w14:textId="48E5097F" w:rsidR="00BD09B7" w:rsidRPr="00BD09B7" w:rsidRDefault="00BD09B7" w:rsidP="00BD09B7">
            <w:pPr>
              <w:spacing w:after="0"/>
              <w:jc w:val="right"/>
              <w:rPr>
                <w:rFonts w:cs="Times New Roman"/>
                <w:b/>
                <w:sz w:val="18"/>
                <w:szCs w:val="18"/>
              </w:rPr>
            </w:pPr>
            <w:r w:rsidRPr="00BD09B7">
              <w:rPr>
                <w:rFonts w:cs="Times New Roman"/>
                <w:b/>
                <w:sz w:val="18"/>
                <w:szCs w:val="18"/>
              </w:rPr>
              <w:t>10.000,00</w:t>
            </w:r>
          </w:p>
        </w:tc>
        <w:tc>
          <w:tcPr>
            <w:tcW w:w="1300" w:type="dxa"/>
            <w:shd w:val="clear" w:color="auto" w:fill="DAE8F2"/>
            <w:vAlign w:val="center"/>
          </w:tcPr>
          <w:p w14:paraId="7B5852F4" w14:textId="15AA35AA" w:rsidR="00BD09B7" w:rsidRPr="00BD09B7" w:rsidRDefault="00BD09B7" w:rsidP="00BD09B7">
            <w:pPr>
              <w:spacing w:after="0"/>
              <w:jc w:val="right"/>
              <w:rPr>
                <w:rFonts w:cs="Times New Roman"/>
                <w:b/>
                <w:sz w:val="18"/>
                <w:szCs w:val="18"/>
              </w:rPr>
            </w:pPr>
            <w:r w:rsidRPr="00BD09B7">
              <w:rPr>
                <w:rFonts w:cs="Times New Roman"/>
                <w:b/>
                <w:sz w:val="18"/>
                <w:szCs w:val="18"/>
              </w:rPr>
              <w:t>0,00</w:t>
            </w:r>
          </w:p>
        </w:tc>
        <w:tc>
          <w:tcPr>
            <w:tcW w:w="1300" w:type="dxa"/>
            <w:shd w:val="clear" w:color="auto" w:fill="DAE8F2"/>
            <w:vAlign w:val="center"/>
          </w:tcPr>
          <w:p w14:paraId="067344F8" w14:textId="3DD97D25" w:rsidR="00BD09B7" w:rsidRPr="00BD09B7" w:rsidRDefault="00BD09B7" w:rsidP="00BD09B7">
            <w:pPr>
              <w:spacing w:after="0"/>
              <w:jc w:val="right"/>
              <w:rPr>
                <w:rFonts w:cs="Times New Roman"/>
                <w:b/>
                <w:sz w:val="18"/>
                <w:szCs w:val="18"/>
              </w:rPr>
            </w:pPr>
            <w:r w:rsidRPr="00BD09B7">
              <w:rPr>
                <w:rFonts w:cs="Times New Roman"/>
                <w:b/>
                <w:sz w:val="18"/>
                <w:szCs w:val="18"/>
              </w:rPr>
              <w:t>10.000,00</w:t>
            </w:r>
          </w:p>
        </w:tc>
        <w:tc>
          <w:tcPr>
            <w:tcW w:w="960" w:type="dxa"/>
            <w:shd w:val="clear" w:color="auto" w:fill="DAE8F2"/>
            <w:vAlign w:val="center"/>
          </w:tcPr>
          <w:p w14:paraId="0F2987FB" w14:textId="5BA2CBBB" w:rsidR="00BD09B7" w:rsidRPr="00BD09B7" w:rsidRDefault="00BD09B7" w:rsidP="00BD09B7">
            <w:pPr>
              <w:spacing w:after="0"/>
              <w:jc w:val="right"/>
              <w:rPr>
                <w:rFonts w:cs="Times New Roman"/>
                <w:b/>
                <w:sz w:val="18"/>
                <w:szCs w:val="18"/>
              </w:rPr>
            </w:pPr>
            <w:r w:rsidRPr="00BD09B7">
              <w:rPr>
                <w:rFonts w:cs="Times New Roman"/>
                <w:b/>
                <w:sz w:val="18"/>
                <w:szCs w:val="18"/>
              </w:rPr>
              <w:t>100,00%</w:t>
            </w:r>
          </w:p>
        </w:tc>
      </w:tr>
      <w:tr w:rsidR="00BD09B7" w:rsidRPr="00BD09B7" w14:paraId="6F102F0B" w14:textId="77777777" w:rsidTr="00BD09B7">
        <w:tc>
          <w:tcPr>
            <w:tcW w:w="5171" w:type="dxa"/>
            <w:shd w:val="clear" w:color="auto" w:fill="CBFFCB"/>
          </w:tcPr>
          <w:p w14:paraId="18FA2807" w14:textId="5AE9A424" w:rsidR="00BD09B7" w:rsidRPr="00BD09B7" w:rsidRDefault="00BD09B7" w:rsidP="00BD09B7">
            <w:pPr>
              <w:spacing w:after="0"/>
              <w:rPr>
                <w:rFonts w:cs="Times New Roman"/>
                <w:sz w:val="16"/>
                <w:szCs w:val="18"/>
              </w:rPr>
            </w:pPr>
            <w:r w:rsidRPr="00BD09B7">
              <w:rPr>
                <w:rFonts w:cs="Times New Roman"/>
                <w:sz w:val="16"/>
                <w:szCs w:val="18"/>
              </w:rPr>
              <w:t>IZVOR 520 Ostale pomoći</w:t>
            </w:r>
          </w:p>
        </w:tc>
        <w:tc>
          <w:tcPr>
            <w:tcW w:w="1300" w:type="dxa"/>
            <w:shd w:val="clear" w:color="auto" w:fill="CBFFCB"/>
          </w:tcPr>
          <w:p w14:paraId="4FDE59ED" w14:textId="504AEFB0" w:rsidR="00BD09B7" w:rsidRPr="00BD09B7" w:rsidRDefault="00BD09B7" w:rsidP="00BD09B7">
            <w:pPr>
              <w:spacing w:after="0"/>
              <w:jc w:val="right"/>
              <w:rPr>
                <w:rFonts w:cs="Times New Roman"/>
                <w:sz w:val="16"/>
                <w:szCs w:val="18"/>
              </w:rPr>
            </w:pPr>
            <w:r w:rsidRPr="00BD09B7">
              <w:rPr>
                <w:rFonts w:cs="Times New Roman"/>
                <w:sz w:val="16"/>
                <w:szCs w:val="18"/>
              </w:rPr>
              <w:t>10.000,00</w:t>
            </w:r>
          </w:p>
        </w:tc>
        <w:tc>
          <w:tcPr>
            <w:tcW w:w="1300" w:type="dxa"/>
            <w:shd w:val="clear" w:color="auto" w:fill="CBFFCB"/>
          </w:tcPr>
          <w:p w14:paraId="202CBA95" w14:textId="65DA2161"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6EFEA5AA" w14:textId="7C3F7C66" w:rsidR="00BD09B7" w:rsidRPr="00BD09B7" w:rsidRDefault="00BD09B7" w:rsidP="00BD09B7">
            <w:pPr>
              <w:spacing w:after="0"/>
              <w:jc w:val="right"/>
              <w:rPr>
                <w:rFonts w:cs="Times New Roman"/>
                <w:sz w:val="16"/>
                <w:szCs w:val="18"/>
              </w:rPr>
            </w:pPr>
            <w:r w:rsidRPr="00BD09B7">
              <w:rPr>
                <w:rFonts w:cs="Times New Roman"/>
                <w:sz w:val="16"/>
                <w:szCs w:val="18"/>
              </w:rPr>
              <w:t>10.000,00</w:t>
            </w:r>
          </w:p>
        </w:tc>
        <w:tc>
          <w:tcPr>
            <w:tcW w:w="960" w:type="dxa"/>
            <w:shd w:val="clear" w:color="auto" w:fill="CBFFCB"/>
          </w:tcPr>
          <w:p w14:paraId="3A266C29" w14:textId="2A94400E"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4EDF471A" w14:textId="77777777" w:rsidTr="00BD09B7">
        <w:tc>
          <w:tcPr>
            <w:tcW w:w="5171" w:type="dxa"/>
            <w:shd w:val="clear" w:color="auto" w:fill="F2F2F2"/>
          </w:tcPr>
          <w:p w14:paraId="2CEE8FFB" w14:textId="66B79659" w:rsidR="00BD09B7" w:rsidRPr="00BD09B7" w:rsidRDefault="00BD09B7" w:rsidP="00BD09B7">
            <w:pPr>
              <w:spacing w:after="0"/>
              <w:rPr>
                <w:rFonts w:cs="Times New Roman"/>
                <w:sz w:val="18"/>
                <w:szCs w:val="18"/>
              </w:rPr>
            </w:pPr>
            <w:r w:rsidRPr="00BD09B7">
              <w:rPr>
                <w:rFonts w:cs="Times New Roman"/>
                <w:sz w:val="18"/>
                <w:szCs w:val="18"/>
              </w:rPr>
              <w:t>3 Rashodi poslovanja</w:t>
            </w:r>
          </w:p>
        </w:tc>
        <w:tc>
          <w:tcPr>
            <w:tcW w:w="1300" w:type="dxa"/>
            <w:shd w:val="clear" w:color="auto" w:fill="F2F2F2"/>
          </w:tcPr>
          <w:p w14:paraId="57166095" w14:textId="2C0FAF5F" w:rsidR="00BD09B7" w:rsidRPr="00BD09B7" w:rsidRDefault="00BD09B7" w:rsidP="00BD09B7">
            <w:pPr>
              <w:spacing w:after="0"/>
              <w:jc w:val="right"/>
              <w:rPr>
                <w:rFonts w:cs="Times New Roman"/>
                <w:sz w:val="18"/>
                <w:szCs w:val="18"/>
              </w:rPr>
            </w:pPr>
            <w:r w:rsidRPr="00BD09B7">
              <w:rPr>
                <w:rFonts w:cs="Times New Roman"/>
                <w:sz w:val="18"/>
                <w:szCs w:val="18"/>
              </w:rPr>
              <w:t>10.000,00</w:t>
            </w:r>
          </w:p>
        </w:tc>
        <w:tc>
          <w:tcPr>
            <w:tcW w:w="1300" w:type="dxa"/>
            <w:shd w:val="clear" w:color="auto" w:fill="F2F2F2"/>
          </w:tcPr>
          <w:p w14:paraId="10840A26" w14:textId="70C79D96"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34861B5D" w14:textId="34F567AC" w:rsidR="00BD09B7" w:rsidRPr="00BD09B7" w:rsidRDefault="00BD09B7" w:rsidP="00BD09B7">
            <w:pPr>
              <w:spacing w:after="0"/>
              <w:jc w:val="right"/>
              <w:rPr>
                <w:rFonts w:cs="Times New Roman"/>
                <w:sz w:val="18"/>
                <w:szCs w:val="18"/>
              </w:rPr>
            </w:pPr>
            <w:r w:rsidRPr="00BD09B7">
              <w:rPr>
                <w:rFonts w:cs="Times New Roman"/>
                <w:sz w:val="18"/>
                <w:szCs w:val="18"/>
              </w:rPr>
              <w:t>10.000,00</w:t>
            </w:r>
          </w:p>
        </w:tc>
        <w:tc>
          <w:tcPr>
            <w:tcW w:w="960" w:type="dxa"/>
            <w:shd w:val="clear" w:color="auto" w:fill="F2F2F2"/>
          </w:tcPr>
          <w:p w14:paraId="17D4842C" w14:textId="459705C7"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68302E05" w14:textId="77777777" w:rsidTr="00BD09B7">
        <w:tc>
          <w:tcPr>
            <w:tcW w:w="5171" w:type="dxa"/>
          </w:tcPr>
          <w:p w14:paraId="22E8E7CB" w14:textId="1B627559" w:rsidR="00BD09B7" w:rsidRDefault="00BD09B7" w:rsidP="00BD09B7">
            <w:pPr>
              <w:spacing w:after="0"/>
              <w:rPr>
                <w:rFonts w:cs="Times New Roman"/>
                <w:sz w:val="18"/>
                <w:szCs w:val="18"/>
              </w:rPr>
            </w:pPr>
            <w:r>
              <w:rPr>
                <w:rFonts w:cs="Times New Roman"/>
                <w:sz w:val="18"/>
                <w:szCs w:val="18"/>
              </w:rPr>
              <w:t>37 Naknade građanima i kućanstvima na temelju osiguranja i druge naknade</w:t>
            </w:r>
          </w:p>
        </w:tc>
        <w:tc>
          <w:tcPr>
            <w:tcW w:w="1300" w:type="dxa"/>
          </w:tcPr>
          <w:p w14:paraId="5C1125CB" w14:textId="2B3C90A7" w:rsidR="00BD09B7" w:rsidRDefault="00BD09B7" w:rsidP="00BD09B7">
            <w:pPr>
              <w:spacing w:after="0"/>
              <w:jc w:val="right"/>
              <w:rPr>
                <w:rFonts w:cs="Times New Roman"/>
                <w:sz w:val="18"/>
                <w:szCs w:val="18"/>
              </w:rPr>
            </w:pPr>
            <w:r>
              <w:rPr>
                <w:rFonts w:cs="Times New Roman"/>
                <w:sz w:val="18"/>
                <w:szCs w:val="18"/>
              </w:rPr>
              <w:t>10.000,00</w:t>
            </w:r>
          </w:p>
        </w:tc>
        <w:tc>
          <w:tcPr>
            <w:tcW w:w="1300" w:type="dxa"/>
          </w:tcPr>
          <w:p w14:paraId="18E3CECA" w14:textId="4D862EC8"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7680E064" w14:textId="2FBD9FE0" w:rsidR="00BD09B7" w:rsidRDefault="00BD09B7" w:rsidP="00BD09B7">
            <w:pPr>
              <w:spacing w:after="0"/>
              <w:jc w:val="right"/>
              <w:rPr>
                <w:rFonts w:cs="Times New Roman"/>
                <w:sz w:val="18"/>
                <w:szCs w:val="18"/>
              </w:rPr>
            </w:pPr>
            <w:r>
              <w:rPr>
                <w:rFonts w:cs="Times New Roman"/>
                <w:sz w:val="18"/>
                <w:szCs w:val="18"/>
              </w:rPr>
              <w:t>10.000,00</w:t>
            </w:r>
          </w:p>
        </w:tc>
        <w:tc>
          <w:tcPr>
            <w:tcW w:w="960" w:type="dxa"/>
          </w:tcPr>
          <w:p w14:paraId="492D4155" w14:textId="18AB1976"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1BC60712" w14:textId="77777777" w:rsidTr="00BD09B7">
        <w:trPr>
          <w:trHeight w:val="540"/>
        </w:trPr>
        <w:tc>
          <w:tcPr>
            <w:tcW w:w="5171" w:type="dxa"/>
            <w:shd w:val="clear" w:color="auto" w:fill="17365D"/>
            <w:vAlign w:val="center"/>
          </w:tcPr>
          <w:p w14:paraId="533650D5" w14:textId="1709F909" w:rsidR="00BD09B7" w:rsidRPr="00BD09B7" w:rsidRDefault="00BD09B7" w:rsidP="00BD09B7">
            <w:pPr>
              <w:spacing w:after="0"/>
              <w:rPr>
                <w:rFonts w:cs="Times New Roman"/>
                <w:b/>
                <w:color w:val="FFFFFF"/>
                <w:sz w:val="18"/>
                <w:szCs w:val="18"/>
              </w:rPr>
            </w:pPr>
            <w:r w:rsidRPr="00BD09B7">
              <w:rPr>
                <w:rFonts w:cs="Times New Roman"/>
                <w:b/>
                <w:color w:val="FFFFFF"/>
                <w:sz w:val="18"/>
                <w:szCs w:val="18"/>
              </w:rPr>
              <w:t>PROGRAM 2013 JAVNE POTREBE U OBRAZOVANJU</w:t>
            </w:r>
          </w:p>
        </w:tc>
        <w:tc>
          <w:tcPr>
            <w:tcW w:w="1300" w:type="dxa"/>
            <w:shd w:val="clear" w:color="auto" w:fill="17365D"/>
            <w:vAlign w:val="center"/>
          </w:tcPr>
          <w:p w14:paraId="65C7EC4B" w14:textId="74A38A49" w:rsidR="00BD09B7" w:rsidRPr="00BD09B7" w:rsidRDefault="00BD09B7" w:rsidP="00BD09B7">
            <w:pPr>
              <w:spacing w:after="0"/>
              <w:jc w:val="right"/>
              <w:rPr>
                <w:rFonts w:cs="Times New Roman"/>
                <w:b/>
                <w:color w:val="FFFFFF"/>
                <w:sz w:val="18"/>
                <w:szCs w:val="18"/>
              </w:rPr>
            </w:pPr>
            <w:r w:rsidRPr="00BD09B7">
              <w:rPr>
                <w:rFonts w:cs="Times New Roman"/>
                <w:b/>
                <w:color w:val="FFFFFF"/>
                <w:sz w:val="18"/>
                <w:szCs w:val="18"/>
              </w:rPr>
              <w:t>65.900,00</w:t>
            </w:r>
          </w:p>
        </w:tc>
        <w:tc>
          <w:tcPr>
            <w:tcW w:w="1300" w:type="dxa"/>
            <w:shd w:val="clear" w:color="auto" w:fill="17365D"/>
            <w:vAlign w:val="center"/>
          </w:tcPr>
          <w:p w14:paraId="41C0EF2F" w14:textId="40FCFF51" w:rsidR="00BD09B7" w:rsidRPr="00BD09B7" w:rsidRDefault="00BD09B7" w:rsidP="00BD09B7">
            <w:pPr>
              <w:spacing w:after="0"/>
              <w:jc w:val="right"/>
              <w:rPr>
                <w:rFonts w:cs="Times New Roman"/>
                <w:b/>
                <w:color w:val="FFFFFF"/>
                <w:sz w:val="18"/>
                <w:szCs w:val="18"/>
              </w:rPr>
            </w:pPr>
            <w:r w:rsidRPr="00BD09B7">
              <w:rPr>
                <w:rFonts w:cs="Times New Roman"/>
                <w:b/>
                <w:color w:val="FFFFFF"/>
                <w:sz w:val="18"/>
                <w:szCs w:val="18"/>
              </w:rPr>
              <w:t>-56.400,00</w:t>
            </w:r>
          </w:p>
        </w:tc>
        <w:tc>
          <w:tcPr>
            <w:tcW w:w="1300" w:type="dxa"/>
            <w:shd w:val="clear" w:color="auto" w:fill="17365D"/>
            <w:vAlign w:val="center"/>
          </w:tcPr>
          <w:p w14:paraId="21A4B42B" w14:textId="44DB9660" w:rsidR="00BD09B7" w:rsidRPr="00BD09B7" w:rsidRDefault="00BD09B7" w:rsidP="00BD09B7">
            <w:pPr>
              <w:spacing w:after="0"/>
              <w:jc w:val="right"/>
              <w:rPr>
                <w:rFonts w:cs="Times New Roman"/>
                <w:b/>
                <w:color w:val="FFFFFF"/>
                <w:sz w:val="18"/>
                <w:szCs w:val="18"/>
              </w:rPr>
            </w:pPr>
            <w:r w:rsidRPr="00BD09B7">
              <w:rPr>
                <w:rFonts w:cs="Times New Roman"/>
                <w:b/>
                <w:color w:val="FFFFFF"/>
                <w:sz w:val="18"/>
                <w:szCs w:val="18"/>
              </w:rPr>
              <w:t>9.500,00</w:t>
            </w:r>
          </w:p>
        </w:tc>
        <w:tc>
          <w:tcPr>
            <w:tcW w:w="960" w:type="dxa"/>
            <w:shd w:val="clear" w:color="auto" w:fill="17365D"/>
            <w:vAlign w:val="center"/>
          </w:tcPr>
          <w:p w14:paraId="46A0A425" w14:textId="3724B372" w:rsidR="00BD09B7" w:rsidRPr="00BD09B7" w:rsidRDefault="00BD09B7" w:rsidP="00BD09B7">
            <w:pPr>
              <w:spacing w:after="0"/>
              <w:jc w:val="right"/>
              <w:rPr>
                <w:rFonts w:cs="Times New Roman"/>
                <w:b/>
                <w:color w:val="FFFFFF"/>
                <w:sz w:val="18"/>
                <w:szCs w:val="18"/>
              </w:rPr>
            </w:pPr>
            <w:r w:rsidRPr="00BD09B7">
              <w:rPr>
                <w:rFonts w:cs="Times New Roman"/>
                <w:b/>
                <w:color w:val="FFFFFF"/>
                <w:sz w:val="18"/>
                <w:szCs w:val="18"/>
              </w:rPr>
              <w:t>14,42%</w:t>
            </w:r>
          </w:p>
        </w:tc>
      </w:tr>
      <w:tr w:rsidR="00BD09B7" w:rsidRPr="00BD09B7" w14:paraId="4FD398AD" w14:textId="77777777" w:rsidTr="00BD09B7">
        <w:trPr>
          <w:trHeight w:val="540"/>
        </w:trPr>
        <w:tc>
          <w:tcPr>
            <w:tcW w:w="5171" w:type="dxa"/>
            <w:shd w:val="clear" w:color="auto" w:fill="DAE8F2"/>
            <w:vAlign w:val="center"/>
          </w:tcPr>
          <w:p w14:paraId="18542523" w14:textId="03950955" w:rsidR="00BD09B7" w:rsidRPr="00BD09B7" w:rsidRDefault="00BD09B7" w:rsidP="00BD09B7">
            <w:pPr>
              <w:spacing w:after="0"/>
              <w:rPr>
                <w:rFonts w:cs="Times New Roman"/>
                <w:b/>
                <w:sz w:val="18"/>
                <w:szCs w:val="18"/>
              </w:rPr>
            </w:pPr>
            <w:r w:rsidRPr="00BD09B7">
              <w:rPr>
                <w:rFonts w:cs="Times New Roman"/>
                <w:b/>
                <w:sz w:val="18"/>
                <w:szCs w:val="18"/>
              </w:rPr>
              <w:t>AKTIVNOST A100141 SUFINANCIRANJE POHAĐANJA DJEČJEG VRTIĆA DRUGIH OSNIVAČA</w:t>
            </w:r>
          </w:p>
        </w:tc>
        <w:tc>
          <w:tcPr>
            <w:tcW w:w="1300" w:type="dxa"/>
            <w:shd w:val="clear" w:color="auto" w:fill="DAE8F2"/>
            <w:vAlign w:val="center"/>
          </w:tcPr>
          <w:p w14:paraId="6F2171E0" w14:textId="0793A540" w:rsidR="00BD09B7" w:rsidRPr="00BD09B7" w:rsidRDefault="00BD09B7" w:rsidP="00BD09B7">
            <w:pPr>
              <w:spacing w:after="0"/>
              <w:jc w:val="right"/>
              <w:rPr>
                <w:rFonts w:cs="Times New Roman"/>
                <w:b/>
                <w:sz w:val="18"/>
                <w:szCs w:val="18"/>
              </w:rPr>
            </w:pPr>
            <w:r w:rsidRPr="00BD09B7">
              <w:rPr>
                <w:rFonts w:cs="Times New Roman"/>
                <w:b/>
                <w:sz w:val="18"/>
                <w:szCs w:val="18"/>
              </w:rPr>
              <w:t>6.000,00</w:t>
            </w:r>
          </w:p>
        </w:tc>
        <w:tc>
          <w:tcPr>
            <w:tcW w:w="1300" w:type="dxa"/>
            <w:shd w:val="clear" w:color="auto" w:fill="DAE8F2"/>
            <w:vAlign w:val="center"/>
          </w:tcPr>
          <w:p w14:paraId="711A871F" w14:textId="46373189" w:rsidR="00BD09B7" w:rsidRPr="00BD09B7" w:rsidRDefault="00BD09B7" w:rsidP="00BD09B7">
            <w:pPr>
              <w:spacing w:after="0"/>
              <w:jc w:val="right"/>
              <w:rPr>
                <w:rFonts w:cs="Times New Roman"/>
                <w:b/>
                <w:sz w:val="18"/>
                <w:szCs w:val="18"/>
              </w:rPr>
            </w:pPr>
            <w:r w:rsidRPr="00BD09B7">
              <w:rPr>
                <w:rFonts w:cs="Times New Roman"/>
                <w:b/>
                <w:sz w:val="18"/>
                <w:szCs w:val="18"/>
              </w:rPr>
              <w:t>0,00</w:t>
            </w:r>
          </w:p>
        </w:tc>
        <w:tc>
          <w:tcPr>
            <w:tcW w:w="1300" w:type="dxa"/>
            <w:shd w:val="clear" w:color="auto" w:fill="DAE8F2"/>
            <w:vAlign w:val="center"/>
          </w:tcPr>
          <w:p w14:paraId="21BEAE12" w14:textId="4E7431D4" w:rsidR="00BD09B7" w:rsidRPr="00BD09B7" w:rsidRDefault="00BD09B7" w:rsidP="00BD09B7">
            <w:pPr>
              <w:spacing w:after="0"/>
              <w:jc w:val="right"/>
              <w:rPr>
                <w:rFonts w:cs="Times New Roman"/>
                <w:b/>
                <w:sz w:val="18"/>
                <w:szCs w:val="18"/>
              </w:rPr>
            </w:pPr>
            <w:r w:rsidRPr="00BD09B7">
              <w:rPr>
                <w:rFonts w:cs="Times New Roman"/>
                <w:b/>
                <w:sz w:val="18"/>
                <w:szCs w:val="18"/>
              </w:rPr>
              <w:t>6.000,00</w:t>
            </w:r>
          </w:p>
        </w:tc>
        <w:tc>
          <w:tcPr>
            <w:tcW w:w="960" w:type="dxa"/>
            <w:shd w:val="clear" w:color="auto" w:fill="DAE8F2"/>
            <w:vAlign w:val="center"/>
          </w:tcPr>
          <w:p w14:paraId="2B289B1E" w14:textId="5AA882C8" w:rsidR="00BD09B7" w:rsidRPr="00BD09B7" w:rsidRDefault="00BD09B7" w:rsidP="00BD09B7">
            <w:pPr>
              <w:spacing w:after="0"/>
              <w:jc w:val="right"/>
              <w:rPr>
                <w:rFonts w:cs="Times New Roman"/>
                <w:b/>
                <w:sz w:val="18"/>
                <w:szCs w:val="18"/>
              </w:rPr>
            </w:pPr>
            <w:r w:rsidRPr="00BD09B7">
              <w:rPr>
                <w:rFonts w:cs="Times New Roman"/>
                <w:b/>
                <w:sz w:val="18"/>
                <w:szCs w:val="18"/>
              </w:rPr>
              <w:t>100,00%</w:t>
            </w:r>
          </w:p>
        </w:tc>
      </w:tr>
      <w:tr w:rsidR="00BD09B7" w:rsidRPr="00BD09B7" w14:paraId="74665799" w14:textId="77777777" w:rsidTr="00BD09B7">
        <w:tc>
          <w:tcPr>
            <w:tcW w:w="5171" w:type="dxa"/>
            <w:shd w:val="clear" w:color="auto" w:fill="CBFFCB"/>
          </w:tcPr>
          <w:p w14:paraId="660903AD" w14:textId="153B729C" w:rsidR="00BD09B7" w:rsidRPr="00BD09B7" w:rsidRDefault="00BD09B7" w:rsidP="00BD09B7">
            <w:pPr>
              <w:spacing w:after="0"/>
              <w:rPr>
                <w:rFonts w:cs="Times New Roman"/>
                <w:sz w:val="16"/>
                <w:szCs w:val="18"/>
              </w:rPr>
            </w:pPr>
            <w:r w:rsidRPr="00BD09B7">
              <w:rPr>
                <w:rFonts w:cs="Times New Roman"/>
                <w:sz w:val="16"/>
                <w:szCs w:val="18"/>
              </w:rPr>
              <w:t>IZVOR 500 Pomoći iz državnog proračuna</w:t>
            </w:r>
          </w:p>
        </w:tc>
        <w:tc>
          <w:tcPr>
            <w:tcW w:w="1300" w:type="dxa"/>
            <w:shd w:val="clear" w:color="auto" w:fill="CBFFCB"/>
          </w:tcPr>
          <w:p w14:paraId="02DEEE53" w14:textId="24A87F0C" w:rsidR="00BD09B7" w:rsidRPr="00BD09B7" w:rsidRDefault="00BD09B7" w:rsidP="00BD09B7">
            <w:pPr>
              <w:spacing w:after="0"/>
              <w:jc w:val="right"/>
              <w:rPr>
                <w:rFonts w:cs="Times New Roman"/>
                <w:sz w:val="16"/>
                <w:szCs w:val="18"/>
              </w:rPr>
            </w:pPr>
            <w:r w:rsidRPr="00BD09B7">
              <w:rPr>
                <w:rFonts w:cs="Times New Roman"/>
                <w:sz w:val="16"/>
                <w:szCs w:val="18"/>
              </w:rPr>
              <w:t>6.000,00</w:t>
            </w:r>
          </w:p>
        </w:tc>
        <w:tc>
          <w:tcPr>
            <w:tcW w:w="1300" w:type="dxa"/>
            <w:shd w:val="clear" w:color="auto" w:fill="CBFFCB"/>
          </w:tcPr>
          <w:p w14:paraId="3D699DE6" w14:textId="6F1EC7EC"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17DB5FCB" w14:textId="0AE89D67" w:rsidR="00BD09B7" w:rsidRPr="00BD09B7" w:rsidRDefault="00BD09B7" w:rsidP="00BD09B7">
            <w:pPr>
              <w:spacing w:after="0"/>
              <w:jc w:val="right"/>
              <w:rPr>
                <w:rFonts w:cs="Times New Roman"/>
                <w:sz w:val="16"/>
                <w:szCs w:val="18"/>
              </w:rPr>
            </w:pPr>
            <w:r w:rsidRPr="00BD09B7">
              <w:rPr>
                <w:rFonts w:cs="Times New Roman"/>
                <w:sz w:val="16"/>
                <w:szCs w:val="18"/>
              </w:rPr>
              <w:t>6.000,00</w:t>
            </w:r>
          </w:p>
        </w:tc>
        <w:tc>
          <w:tcPr>
            <w:tcW w:w="960" w:type="dxa"/>
            <w:shd w:val="clear" w:color="auto" w:fill="CBFFCB"/>
          </w:tcPr>
          <w:p w14:paraId="55F6B40E" w14:textId="18EB24DA"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04DA7EA1" w14:textId="77777777" w:rsidTr="00BD09B7">
        <w:tc>
          <w:tcPr>
            <w:tcW w:w="5171" w:type="dxa"/>
            <w:shd w:val="clear" w:color="auto" w:fill="F2F2F2"/>
          </w:tcPr>
          <w:p w14:paraId="46CED317" w14:textId="4D389B03" w:rsidR="00BD09B7" w:rsidRPr="00BD09B7" w:rsidRDefault="00BD09B7" w:rsidP="00BD09B7">
            <w:pPr>
              <w:spacing w:after="0"/>
              <w:rPr>
                <w:rFonts w:cs="Times New Roman"/>
                <w:sz w:val="18"/>
                <w:szCs w:val="18"/>
              </w:rPr>
            </w:pPr>
            <w:r w:rsidRPr="00BD09B7">
              <w:rPr>
                <w:rFonts w:cs="Times New Roman"/>
                <w:sz w:val="18"/>
                <w:szCs w:val="18"/>
              </w:rPr>
              <w:t>3 Rashodi poslovanja</w:t>
            </w:r>
          </w:p>
        </w:tc>
        <w:tc>
          <w:tcPr>
            <w:tcW w:w="1300" w:type="dxa"/>
            <w:shd w:val="clear" w:color="auto" w:fill="F2F2F2"/>
          </w:tcPr>
          <w:p w14:paraId="0784F36C" w14:textId="0F9FA898" w:rsidR="00BD09B7" w:rsidRPr="00BD09B7" w:rsidRDefault="00BD09B7" w:rsidP="00BD09B7">
            <w:pPr>
              <w:spacing w:after="0"/>
              <w:jc w:val="right"/>
              <w:rPr>
                <w:rFonts w:cs="Times New Roman"/>
                <w:sz w:val="18"/>
                <w:szCs w:val="18"/>
              </w:rPr>
            </w:pPr>
            <w:r w:rsidRPr="00BD09B7">
              <w:rPr>
                <w:rFonts w:cs="Times New Roman"/>
                <w:sz w:val="18"/>
                <w:szCs w:val="18"/>
              </w:rPr>
              <w:t>6.000,00</w:t>
            </w:r>
          </w:p>
        </w:tc>
        <w:tc>
          <w:tcPr>
            <w:tcW w:w="1300" w:type="dxa"/>
            <w:shd w:val="clear" w:color="auto" w:fill="F2F2F2"/>
          </w:tcPr>
          <w:p w14:paraId="127B3673" w14:textId="7B139546"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1BE4A6CE" w14:textId="39529844" w:rsidR="00BD09B7" w:rsidRPr="00BD09B7" w:rsidRDefault="00BD09B7" w:rsidP="00BD09B7">
            <w:pPr>
              <w:spacing w:after="0"/>
              <w:jc w:val="right"/>
              <w:rPr>
                <w:rFonts w:cs="Times New Roman"/>
                <w:sz w:val="18"/>
                <w:szCs w:val="18"/>
              </w:rPr>
            </w:pPr>
            <w:r w:rsidRPr="00BD09B7">
              <w:rPr>
                <w:rFonts w:cs="Times New Roman"/>
                <w:sz w:val="18"/>
                <w:szCs w:val="18"/>
              </w:rPr>
              <w:t>6.000,00</w:t>
            </w:r>
          </w:p>
        </w:tc>
        <w:tc>
          <w:tcPr>
            <w:tcW w:w="960" w:type="dxa"/>
            <w:shd w:val="clear" w:color="auto" w:fill="F2F2F2"/>
          </w:tcPr>
          <w:p w14:paraId="2DDFFC30" w14:textId="30A829AB"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26280700" w14:textId="77777777" w:rsidTr="00BD09B7">
        <w:tc>
          <w:tcPr>
            <w:tcW w:w="5171" w:type="dxa"/>
          </w:tcPr>
          <w:p w14:paraId="59A0448A" w14:textId="68A15208" w:rsidR="00BD09B7" w:rsidRDefault="00BD09B7" w:rsidP="00BD09B7">
            <w:pPr>
              <w:spacing w:after="0"/>
              <w:rPr>
                <w:rFonts w:cs="Times New Roman"/>
                <w:sz w:val="18"/>
                <w:szCs w:val="18"/>
              </w:rPr>
            </w:pPr>
            <w:r>
              <w:rPr>
                <w:rFonts w:cs="Times New Roman"/>
                <w:sz w:val="18"/>
                <w:szCs w:val="18"/>
              </w:rPr>
              <w:t>37 Naknade građanima i kućanstvima na temelju osiguranja i druge naknade</w:t>
            </w:r>
          </w:p>
        </w:tc>
        <w:tc>
          <w:tcPr>
            <w:tcW w:w="1300" w:type="dxa"/>
          </w:tcPr>
          <w:p w14:paraId="74724556" w14:textId="0FD4DE3E" w:rsidR="00BD09B7" w:rsidRDefault="00BD09B7" w:rsidP="00BD09B7">
            <w:pPr>
              <w:spacing w:after="0"/>
              <w:jc w:val="right"/>
              <w:rPr>
                <w:rFonts w:cs="Times New Roman"/>
                <w:sz w:val="18"/>
                <w:szCs w:val="18"/>
              </w:rPr>
            </w:pPr>
            <w:r>
              <w:rPr>
                <w:rFonts w:cs="Times New Roman"/>
                <w:sz w:val="18"/>
                <w:szCs w:val="18"/>
              </w:rPr>
              <w:t>6.000,00</w:t>
            </w:r>
          </w:p>
        </w:tc>
        <w:tc>
          <w:tcPr>
            <w:tcW w:w="1300" w:type="dxa"/>
          </w:tcPr>
          <w:p w14:paraId="5EDAE0F6" w14:textId="745EA220"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0DF52CCA" w14:textId="6D7E88E7" w:rsidR="00BD09B7" w:rsidRDefault="00BD09B7" w:rsidP="00BD09B7">
            <w:pPr>
              <w:spacing w:after="0"/>
              <w:jc w:val="right"/>
              <w:rPr>
                <w:rFonts w:cs="Times New Roman"/>
                <w:sz w:val="18"/>
                <w:szCs w:val="18"/>
              </w:rPr>
            </w:pPr>
            <w:r>
              <w:rPr>
                <w:rFonts w:cs="Times New Roman"/>
                <w:sz w:val="18"/>
                <w:szCs w:val="18"/>
              </w:rPr>
              <w:t>6.000,00</w:t>
            </w:r>
          </w:p>
        </w:tc>
        <w:tc>
          <w:tcPr>
            <w:tcW w:w="960" w:type="dxa"/>
          </w:tcPr>
          <w:p w14:paraId="11C3F8AF" w14:textId="2A56F9AF"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745A9E65" w14:textId="77777777" w:rsidTr="00BD09B7">
        <w:trPr>
          <w:trHeight w:val="540"/>
        </w:trPr>
        <w:tc>
          <w:tcPr>
            <w:tcW w:w="5171" w:type="dxa"/>
            <w:shd w:val="clear" w:color="auto" w:fill="DAE8F2"/>
            <w:vAlign w:val="center"/>
          </w:tcPr>
          <w:p w14:paraId="4CA1C44D" w14:textId="537B861F" w:rsidR="00BD09B7" w:rsidRPr="00BD09B7" w:rsidRDefault="00BD09B7" w:rsidP="00BD09B7">
            <w:pPr>
              <w:spacing w:after="0"/>
              <w:rPr>
                <w:rFonts w:cs="Times New Roman"/>
                <w:b/>
                <w:sz w:val="18"/>
                <w:szCs w:val="18"/>
              </w:rPr>
            </w:pPr>
            <w:r w:rsidRPr="00BD09B7">
              <w:rPr>
                <w:rFonts w:cs="Times New Roman"/>
                <w:b/>
                <w:sz w:val="18"/>
                <w:szCs w:val="18"/>
              </w:rPr>
              <w:lastRenderedPageBreak/>
              <w:t>AKTIVNOST A100142 PROGRAM PROVEDBE EDUKATIVNIH, KULTURNIH I SPORTSKIH AKTIVNOSTI</w:t>
            </w:r>
          </w:p>
        </w:tc>
        <w:tc>
          <w:tcPr>
            <w:tcW w:w="1300" w:type="dxa"/>
            <w:shd w:val="clear" w:color="auto" w:fill="DAE8F2"/>
            <w:vAlign w:val="center"/>
          </w:tcPr>
          <w:p w14:paraId="74F497F5" w14:textId="44D52FCC" w:rsidR="00BD09B7" w:rsidRPr="00BD09B7" w:rsidRDefault="00BD09B7" w:rsidP="00BD09B7">
            <w:pPr>
              <w:spacing w:after="0"/>
              <w:jc w:val="right"/>
              <w:rPr>
                <w:rFonts w:cs="Times New Roman"/>
                <w:b/>
                <w:sz w:val="18"/>
                <w:szCs w:val="18"/>
              </w:rPr>
            </w:pPr>
            <w:r w:rsidRPr="00BD09B7">
              <w:rPr>
                <w:rFonts w:cs="Times New Roman"/>
                <w:b/>
                <w:sz w:val="18"/>
                <w:szCs w:val="18"/>
              </w:rPr>
              <w:t>56.400,00</w:t>
            </w:r>
          </w:p>
        </w:tc>
        <w:tc>
          <w:tcPr>
            <w:tcW w:w="1300" w:type="dxa"/>
            <w:shd w:val="clear" w:color="auto" w:fill="DAE8F2"/>
            <w:vAlign w:val="center"/>
          </w:tcPr>
          <w:p w14:paraId="667697F9" w14:textId="41978B76" w:rsidR="00BD09B7" w:rsidRPr="00BD09B7" w:rsidRDefault="00BD09B7" w:rsidP="00BD09B7">
            <w:pPr>
              <w:spacing w:after="0"/>
              <w:jc w:val="right"/>
              <w:rPr>
                <w:rFonts w:cs="Times New Roman"/>
                <w:b/>
                <w:sz w:val="18"/>
                <w:szCs w:val="18"/>
              </w:rPr>
            </w:pPr>
            <w:r w:rsidRPr="00BD09B7">
              <w:rPr>
                <w:rFonts w:cs="Times New Roman"/>
                <w:b/>
                <w:sz w:val="18"/>
                <w:szCs w:val="18"/>
              </w:rPr>
              <w:t>-56.400,00</w:t>
            </w:r>
          </w:p>
        </w:tc>
        <w:tc>
          <w:tcPr>
            <w:tcW w:w="1300" w:type="dxa"/>
            <w:shd w:val="clear" w:color="auto" w:fill="DAE8F2"/>
            <w:vAlign w:val="center"/>
          </w:tcPr>
          <w:p w14:paraId="6EB122F7" w14:textId="6DCE0C59" w:rsidR="00BD09B7" w:rsidRPr="00BD09B7" w:rsidRDefault="00BD09B7" w:rsidP="00BD09B7">
            <w:pPr>
              <w:spacing w:after="0"/>
              <w:jc w:val="right"/>
              <w:rPr>
                <w:rFonts w:cs="Times New Roman"/>
                <w:b/>
                <w:sz w:val="18"/>
                <w:szCs w:val="18"/>
              </w:rPr>
            </w:pPr>
            <w:r w:rsidRPr="00BD09B7">
              <w:rPr>
                <w:rFonts w:cs="Times New Roman"/>
                <w:b/>
                <w:sz w:val="18"/>
                <w:szCs w:val="18"/>
              </w:rPr>
              <w:t>0,00</w:t>
            </w:r>
          </w:p>
        </w:tc>
        <w:tc>
          <w:tcPr>
            <w:tcW w:w="960" w:type="dxa"/>
            <w:shd w:val="clear" w:color="auto" w:fill="DAE8F2"/>
            <w:vAlign w:val="center"/>
          </w:tcPr>
          <w:p w14:paraId="1C975312" w14:textId="14BCB469" w:rsidR="00BD09B7" w:rsidRPr="00BD09B7" w:rsidRDefault="00BD09B7" w:rsidP="00BD09B7">
            <w:pPr>
              <w:spacing w:after="0"/>
              <w:jc w:val="right"/>
              <w:rPr>
                <w:rFonts w:cs="Times New Roman"/>
                <w:b/>
                <w:sz w:val="18"/>
                <w:szCs w:val="18"/>
              </w:rPr>
            </w:pPr>
            <w:r w:rsidRPr="00BD09B7">
              <w:rPr>
                <w:rFonts w:cs="Times New Roman"/>
                <w:b/>
                <w:sz w:val="18"/>
                <w:szCs w:val="18"/>
              </w:rPr>
              <w:t>0,00%</w:t>
            </w:r>
          </w:p>
        </w:tc>
      </w:tr>
      <w:tr w:rsidR="00BD09B7" w:rsidRPr="00BD09B7" w14:paraId="0309BD5D" w14:textId="77777777" w:rsidTr="00BD09B7">
        <w:tc>
          <w:tcPr>
            <w:tcW w:w="5171" w:type="dxa"/>
            <w:shd w:val="clear" w:color="auto" w:fill="CBFFCB"/>
          </w:tcPr>
          <w:p w14:paraId="75838B7C" w14:textId="27B25AE0" w:rsidR="00BD09B7" w:rsidRPr="00BD09B7" w:rsidRDefault="00BD09B7" w:rsidP="00BD09B7">
            <w:pPr>
              <w:spacing w:after="0"/>
              <w:rPr>
                <w:rFonts w:cs="Times New Roman"/>
                <w:sz w:val="16"/>
                <w:szCs w:val="18"/>
              </w:rPr>
            </w:pPr>
            <w:r w:rsidRPr="00BD09B7">
              <w:rPr>
                <w:rFonts w:cs="Times New Roman"/>
                <w:sz w:val="16"/>
                <w:szCs w:val="18"/>
              </w:rPr>
              <w:t>IZVOR 520 Ostale pomoći</w:t>
            </w:r>
          </w:p>
        </w:tc>
        <w:tc>
          <w:tcPr>
            <w:tcW w:w="1300" w:type="dxa"/>
            <w:shd w:val="clear" w:color="auto" w:fill="CBFFCB"/>
          </w:tcPr>
          <w:p w14:paraId="528AFCB9" w14:textId="0054FECD" w:rsidR="00BD09B7" w:rsidRPr="00BD09B7" w:rsidRDefault="00BD09B7" w:rsidP="00BD09B7">
            <w:pPr>
              <w:spacing w:after="0"/>
              <w:jc w:val="right"/>
              <w:rPr>
                <w:rFonts w:cs="Times New Roman"/>
                <w:sz w:val="16"/>
                <w:szCs w:val="18"/>
              </w:rPr>
            </w:pPr>
            <w:r w:rsidRPr="00BD09B7">
              <w:rPr>
                <w:rFonts w:cs="Times New Roman"/>
                <w:sz w:val="16"/>
                <w:szCs w:val="18"/>
              </w:rPr>
              <w:t>56.400,00</w:t>
            </w:r>
          </w:p>
        </w:tc>
        <w:tc>
          <w:tcPr>
            <w:tcW w:w="1300" w:type="dxa"/>
            <w:shd w:val="clear" w:color="auto" w:fill="CBFFCB"/>
          </w:tcPr>
          <w:p w14:paraId="390E159B" w14:textId="57BFA429" w:rsidR="00BD09B7" w:rsidRPr="00BD09B7" w:rsidRDefault="00BD09B7" w:rsidP="00BD09B7">
            <w:pPr>
              <w:spacing w:after="0"/>
              <w:jc w:val="right"/>
              <w:rPr>
                <w:rFonts w:cs="Times New Roman"/>
                <w:sz w:val="16"/>
                <w:szCs w:val="18"/>
              </w:rPr>
            </w:pPr>
            <w:r w:rsidRPr="00BD09B7">
              <w:rPr>
                <w:rFonts w:cs="Times New Roman"/>
                <w:sz w:val="16"/>
                <w:szCs w:val="18"/>
              </w:rPr>
              <w:t>-56.400,00</w:t>
            </w:r>
          </w:p>
        </w:tc>
        <w:tc>
          <w:tcPr>
            <w:tcW w:w="1300" w:type="dxa"/>
            <w:shd w:val="clear" w:color="auto" w:fill="CBFFCB"/>
          </w:tcPr>
          <w:p w14:paraId="6C5FB153" w14:textId="6E09A0BE"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960" w:type="dxa"/>
            <w:shd w:val="clear" w:color="auto" w:fill="CBFFCB"/>
          </w:tcPr>
          <w:p w14:paraId="2E22AB13" w14:textId="02689E2D" w:rsidR="00BD09B7" w:rsidRPr="00BD09B7" w:rsidRDefault="00BD09B7" w:rsidP="00BD09B7">
            <w:pPr>
              <w:spacing w:after="0"/>
              <w:jc w:val="right"/>
              <w:rPr>
                <w:rFonts w:cs="Times New Roman"/>
                <w:sz w:val="16"/>
                <w:szCs w:val="18"/>
              </w:rPr>
            </w:pPr>
            <w:r w:rsidRPr="00BD09B7">
              <w:rPr>
                <w:rFonts w:cs="Times New Roman"/>
                <w:sz w:val="16"/>
                <w:szCs w:val="18"/>
              </w:rPr>
              <w:t>0,00%</w:t>
            </w:r>
          </w:p>
        </w:tc>
      </w:tr>
      <w:tr w:rsidR="00BD09B7" w:rsidRPr="00BD09B7" w14:paraId="00E00B93" w14:textId="77777777" w:rsidTr="00BD09B7">
        <w:tc>
          <w:tcPr>
            <w:tcW w:w="5171" w:type="dxa"/>
            <w:shd w:val="clear" w:color="auto" w:fill="F2F2F2"/>
          </w:tcPr>
          <w:p w14:paraId="330D2165" w14:textId="2E28A98C" w:rsidR="00BD09B7" w:rsidRPr="00BD09B7" w:rsidRDefault="00BD09B7" w:rsidP="00BD09B7">
            <w:pPr>
              <w:spacing w:after="0"/>
              <w:rPr>
                <w:rFonts w:cs="Times New Roman"/>
                <w:sz w:val="18"/>
                <w:szCs w:val="18"/>
              </w:rPr>
            </w:pPr>
            <w:r w:rsidRPr="00BD09B7">
              <w:rPr>
                <w:rFonts w:cs="Times New Roman"/>
                <w:sz w:val="18"/>
                <w:szCs w:val="18"/>
              </w:rPr>
              <w:t>3 Rashodi poslovanja</w:t>
            </w:r>
          </w:p>
        </w:tc>
        <w:tc>
          <w:tcPr>
            <w:tcW w:w="1300" w:type="dxa"/>
            <w:shd w:val="clear" w:color="auto" w:fill="F2F2F2"/>
          </w:tcPr>
          <w:p w14:paraId="19C6E407" w14:textId="68FD1A9A" w:rsidR="00BD09B7" w:rsidRPr="00BD09B7" w:rsidRDefault="00BD09B7" w:rsidP="00BD09B7">
            <w:pPr>
              <w:spacing w:after="0"/>
              <w:jc w:val="right"/>
              <w:rPr>
                <w:rFonts w:cs="Times New Roman"/>
                <w:sz w:val="18"/>
                <w:szCs w:val="18"/>
              </w:rPr>
            </w:pPr>
            <w:r w:rsidRPr="00BD09B7">
              <w:rPr>
                <w:rFonts w:cs="Times New Roman"/>
                <w:sz w:val="18"/>
                <w:szCs w:val="18"/>
              </w:rPr>
              <w:t>56.400,00</w:t>
            </w:r>
          </w:p>
        </w:tc>
        <w:tc>
          <w:tcPr>
            <w:tcW w:w="1300" w:type="dxa"/>
            <w:shd w:val="clear" w:color="auto" w:fill="F2F2F2"/>
          </w:tcPr>
          <w:p w14:paraId="7E26AD31" w14:textId="50F27ADF" w:rsidR="00BD09B7" w:rsidRPr="00BD09B7" w:rsidRDefault="00BD09B7" w:rsidP="00BD09B7">
            <w:pPr>
              <w:spacing w:after="0"/>
              <w:jc w:val="right"/>
              <w:rPr>
                <w:rFonts w:cs="Times New Roman"/>
                <w:sz w:val="18"/>
                <w:szCs w:val="18"/>
              </w:rPr>
            </w:pPr>
            <w:r w:rsidRPr="00BD09B7">
              <w:rPr>
                <w:rFonts w:cs="Times New Roman"/>
                <w:sz w:val="18"/>
                <w:szCs w:val="18"/>
              </w:rPr>
              <w:t>-56.400,00</w:t>
            </w:r>
          </w:p>
        </w:tc>
        <w:tc>
          <w:tcPr>
            <w:tcW w:w="1300" w:type="dxa"/>
            <w:shd w:val="clear" w:color="auto" w:fill="F2F2F2"/>
          </w:tcPr>
          <w:p w14:paraId="2CCF2A09" w14:textId="016094FB"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960" w:type="dxa"/>
            <w:shd w:val="clear" w:color="auto" w:fill="F2F2F2"/>
          </w:tcPr>
          <w:p w14:paraId="228C7137" w14:textId="71401E19" w:rsidR="00BD09B7" w:rsidRPr="00BD09B7" w:rsidRDefault="00BD09B7" w:rsidP="00BD09B7">
            <w:pPr>
              <w:spacing w:after="0"/>
              <w:jc w:val="right"/>
              <w:rPr>
                <w:rFonts w:cs="Times New Roman"/>
                <w:sz w:val="18"/>
                <w:szCs w:val="18"/>
              </w:rPr>
            </w:pPr>
            <w:r w:rsidRPr="00BD09B7">
              <w:rPr>
                <w:rFonts w:cs="Times New Roman"/>
                <w:sz w:val="18"/>
                <w:szCs w:val="18"/>
              </w:rPr>
              <w:t>0,00%</w:t>
            </w:r>
          </w:p>
        </w:tc>
      </w:tr>
      <w:tr w:rsidR="00BD09B7" w14:paraId="18C451F8" w14:textId="77777777" w:rsidTr="00BD09B7">
        <w:tc>
          <w:tcPr>
            <w:tcW w:w="5171" w:type="dxa"/>
          </w:tcPr>
          <w:p w14:paraId="44A37F09" w14:textId="3E8950DD" w:rsidR="00BD09B7" w:rsidRDefault="00BD09B7" w:rsidP="00BD09B7">
            <w:pPr>
              <w:spacing w:after="0"/>
              <w:rPr>
                <w:rFonts w:cs="Times New Roman"/>
                <w:sz w:val="18"/>
                <w:szCs w:val="18"/>
              </w:rPr>
            </w:pPr>
            <w:r>
              <w:rPr>
                <w:rFonts w:cs="Times New Roman"/>
                <w:sz w:val="18"/>
                <w:szCs w:val="18"/>
              </w:rPr>
              <w:t>37 Naknade građanima i kućanstvima na temelju osiguranja i druge naknade</w:t>
            </w:r>
          </w:p>
        </w:tc>
        <w:tc>
          <w:tcPr>
            <w:tcW w:w="1300" w:type="dxa"/>
          </w:tcPr>
          <w:p w14:paraId="4F4D622C" w14:textId="34F009D9" w:rsidR="00BD09B7" w:rsidRDefault="00BD09B7" w:rsidP="00BD09B7">
            <w:pPr>
              <w:spacing w:after="0"/>
              <w:jc w:val="right"/>
              <w:rPr>
                <w:rFonts w:cs="Times New Roman"/>
                <w:sz w:val="18"/>
                <w:szCs w:val="18"/>
              </w:rPr>
            </w:pPr>
            <w:r>
              <w:rPr>
                <w:rFonts w:cs="Times New Roman"/>
                <w:sz w:val="18"/>
                <w:szCs w:val="18"/>
              </w:rPr>
              <w:t>56.400,00</w:t>
            </w:r>
          </w:p>
        </w:tc>
        <w:tc>
          <w:tcPr>
            <w:tcW w:w="1300" w:type="dxa"/>
          </w:tcPr>
          <w:p w14:paraId="66BC0D05" w14:textId="77B6A252" w:rsidR="00BD09B7" w:rsidRDefault="00BD09B7" w:rsidP="00BD09B7">
            <w:pPr>
              <w:spacing w:after="0"/>
              <w:jc w:val="right"/>
              <w:rPr>
                <w:rFonts w:cs="Times New Roman"/>
                <w:sz w:val="18"/>
                <w:szCs w:val="18"/>
              </w:rPr>
            </w:pPr>
            <w:r>
              <w:rPr>
                <w:rFonts w:cs="Times New Roman"/>
                <w:sz w:val="18"/>
                <w:szCs w:val="18"/>
              </w:rPr>
              <w:t>-56.400,00</w:t>
            </w:r>
          </w:p>
        </w:tc>
        <w:tc>
          <w:tcPr>
            <w:tcW w:w="1300" w:type="dxa"/>
          </w:tcPr>
          <w:p w14:paraId="574C6D41" w14:textId="347E117C" w:rsidR="00BD09B7" w:rsidRDefault="00BD09B7" w:rsidP="00BD09B7">
            <w:pPr>
              <w:spacing w:after="0"/>
              <w:jc w:val="right"/>
              <w:rPr>
                <w:rFonts w:cs="Times New Roman"/>
                <w:sz w:val="18"/>
                <w:szCs w:val="18"/>
              </w:rPr>
            </w:pPr>
            <w:r>
              <w:rPr>
                <w:rFonts w:cs="Times New Roman"/>
                <w:sz w:val="18"/>
                <w:szCs w:val="18"/>
              </w:rPr>
              <w:t>0,00</w:t>
            </w:r>
          </w:p>
        </w:tc>
        <w:tc>
          <w:tcPr>
            <w:tcW w:w="960" w:type="dxa"/>
          </w:tcPr>
          <w:p w14:paraId="2A083ACB" w14:textId="637198E3" w:rsidR="00BD09B7" w:rsidRDefault="00BD09B7" w:rsidP="00BD09B7">
            <w:pPr>
              <w:spacing w:after="0"/>
              <w:jc w:val="right"/>
              <w:rPr>
                <w:rFonts w:cs="Times New Roman"/>
                <w:sz w:val="18"/>
                <w:szCs w:val="18"/>
              </w:rPr>
            </w:pPr>
            <w:r>
              <w:rPr>
                <w:rFonts w:cs="Times New Roman"/>
                <w:sz w:val="18"/>
                <w:szCs w:val="18"/>
              </w:rPr>
              <w:t>0,00%</w:t>
            </w:r>
          </w:p>
        </w:tc>
      </w:tr>
      <w:tr w:rsidR="00BD09B7" w:rsidRPr="00BD09B7" w14:paraId="06F14F79" w14:textId="77777777" w:rsidTr="00BD09B7">
        <w:trPr>
          <w:trHeight w:val="540"/>
        </w:trPr>
        <w:tc>
          <w:tcPr>
            <w:tcW w:w="5171" w:type="dxa"/>
            <w:shd w:val="clear" w:color="auto" w:fill="DAE8F2"/>
            <w:vAlign w:val="center"/>
          </w:tcPr>
          <w:p w14:paraId="5644AB3C" w14:textId="72828655" w:rsidR="00BD09B7" w:rsidRPr="00BD09B7" w:rsidRDefault="00BD09B7" w:rsidP="00BD09B7">
            <w:pPr>
              <w:spacing w:after="0"/>
              <w:rPr>
                <w:rFonts w:cs="Times New Roman"/>
                <w:b/>
                <w:sz w:val="18"/>
                <w:szCs w:val="18"/>
              </w:rPr>
            </w:pPr>
            <w:r w:rsidRPr="00BD09B7">
              <w:rPr>
                <w:rFonts w:cs="Times New Roman"/>
                <w:b/>
                <w:sz w:val="18"/>
                <w:szCs w:val="18"/>
              </w:rPr>
              <w:t>AKTIVNOST A100082 SUFINANCIRANJE KAZALIŠNIH I OSTALIH PREDSTAVA</w:t>
            </w:r>
          </w:p>
        </w:tc>
        <w:tc>
          <w:tcPr>
            <w:tcW w:w="1300" w:type="dxa"/>
            <w:shd w:val="clear" w:color="auto" w:fill="DAE8F2"/>
            <w:vAlign w:val="center"/>
          </w:tcPr>
          <w:p w14:paraId="2369FF1B" w14:textId="14685F9F" w:rsidR="00BD09B7" w:rsidRPr="00BD09B7" w:rsidRDefault="00BD09B7" w:rsidP="00BD09B7">
            <w:pPr>
              <w:spacing w:after="0"/>
              <w:jc w:val="right"/>
              <w:rPr>
                <w:rFonts w:cs="Times New Roman"/>
                <w:b/>
                <w:sz w:val="18"/>
                <w:szCs w:val="18"/>
              </w:rPr>
            </w:pPr>
            <w:r w:rsidRPr="00BD09B7">
              <w:rPr>
                <w:rFonts w:cs="Times New Roman"/>
                <w:b/>
                <w:sz w:val="18"/>
                <w:szCs w:val="18"/>
              </w:rPr>
              <w:t>1.000,00</w:t>
            </w:r>
          </w:p>
        </w:tc>
        <w:tc>
          <w:tcPr>
            <w:tcW w:w="1300" w:type="dxa"/>
            <w:shd w:val="clear" w:color="auto" w:fill="DAE8F2"/>
            <w:vAlign w:val="center"/>
          </w:tcPr>
          <w:p w14:paraId="346C6E46" w14:textId="03290A3E" w:rsidR="00BD09B7" w:rsidRPr="00BD09B7" w:rsidRDefault="00BD09B7" w:rsidP="00BD09B7">
            <w:pPr>
              <w:spacing w:after="0"/>
              <w:jc w:val="right"/>
              <w:rPr>
                <w:rFonts w:cs="Times New Roman"/>
                <w:b/>
                <w:sz w:val="18"/>
                <w:szCs w:val="18"/>
              </w:rPr>
            </w:pPr>
            <w:r w:rsidRPr="00BD09B7">
              <w:rPr>
                <w:rFonts w:cs="Times New Roman"/>
                <w:b/>
                <w:sz w:val="18"/>
                <w:szCs w:val="18"/>
              </w:rPr>
              <w:t>0,00</w:t>
            </w:r>
          </w:p>
        </w:tc>
        <w:tc>
          <w:tcPr>
            <w:tcW w:w="1300" w:type="dxa"/>
            <w:shd w:val="clear" w:color="auto" w:fill="DAE8F2"/>
            <w:vAlign w:val="center"/>
          </w:tcPr>
          <w:p w14:paraId="3ECF4780" w14:textId="587A97D5" w:rsidR="00BD09B7" w:rsidRPr="00BD09B7" w:rsidRDefault="00BD09B7" w:rsidP="00BD09B7">
            <w:pPr>
              <w:spacing w:after="0"/>
              <w:jc w:val="right"/>
              <w:rPr>
                <w:rFonts w:cs="Times New Roman"/>
                <w:b/>
                <w:sz w:val="18"/>
                <w:szCs w:val="18"/>
              </w:rPr>
            </w:pPr>
            <w:r w:rsidRPr="00BD09B7">
              <w:rPr>
                <w:rFonts w:cs="Times New Roman"/>
                <w:b/>
                <w:sz w:val="18"/>
                <w:szCs w:val="18"/>
              </w:rPr>
              <w:t>1.000,00</w:t>
            </w:r>
          </w:p>
        </w:tc>
        <w:tc>
          <w:tcPr>
            <w:tcW w:w="960" w:type="dxa"/>
            <w:shd w:val="clear" w:color="auto" w:fill="DAE8F2"/>
            <w:vAlign w:val="center"/>
          </w:tcPr>
          <w:p w14:paraId="30F6CBB3" w14:textId="721F9FC5" w:rsidR="00BD09B7" w:rsidRPr="00BD09B7" w:rsidRDefault="00BD09B7" w:rsidP="00BD09B7">
            <w:pPr>
              <w:spacing w:after="0"/>
              <w:jc w:val="right"/>
              <w:rPr>
                <w:rFonts w:cs="Times New Roman"/>
                <w:b/>
                <w:sz w:val="18"/>
                <w:szCs w:val="18"/>
              </w:rPr>
            </w:pPr>
            <w:r w:rsidRPr="00BD09B7">
              <w:rPr>
                <w:rFonts w:cs="Times New Roman"/>
                <w:b/>
                <w:sz w:val="18"/>
                <w:szCs w:val="18"/>
              </w:rPr>
              <w:t>100,00%</w:t>
            </w:r>
          </w:p>
        </w:tc>
      </w:tr>
      <w:tr w:rsidR="00BD09B7" w:rsidRPr="00BD09B7" w14:paraId="0D1BC4E8" w14:textId="77777777" w:rsidTr="00BD09B7">
        <w:tc>
          <w:tcPr>
            <w:tcW w:w="5171" w:type="dxa"/>
            <w:shd w:val="clear" w:color="auto" w:fill="CBFFCB"/>
          </w:tcPr>
          <w:p w14:paraId="56F5C06F" w14:textId="7D5DA59C" w:rsidR="00BD09B7" w:rsidRPr="00BD09B7" w:rsidRDefault="00BD09B7" w:rsidP="00BD09B7">
            <w:pPr>
              <w:spacing w:after="0"/>
              <w:rPr>
                <w:rFonts w:cs="Times New Roman"/>
                <w:sz w:val="16"/>
                <w:szCs w:val="18"/>
              </w:rPr>
            </w:pPr>
            <w:r w:rsidRPr="00BD09B7">
              <w:rPr>
                <w:rFonts w:cs="Times New Roman"/>
                <w:sz w:val="16"/>
                <w:szCs w:val="18"/>
              </w:rPr>
              <w:t>IZVOR 110 Opći prihodi i primici</w:t>
            </w:r>
          </w:p>
        </w:tc>
        <w:tc>
          <w:tcPr>
            <w:tcW w:w="1300" w:type="dxa"/>
            <w:shd w:val="clear" w:color="auto" w:fill="CBFFCB"/>
          </w:tcPr>
          <w:p w14:paraId="2CE43ECA" w14:textId="0CA74DC2" w:rsidR="00BD09B7" w:rsidRPr="00BD09B7" w:rsidRDefault="00BD09B7" w:rsidP="00BD09B7">
            <w:pPr>
              <w:spacing w:after="0"/>
              <w:jc w:val="right"/>
              <w:rPr>
                <w:rFonts w:cs="Times New Roman"/>
                <w:sz w:val="16"/>
                <w:szCs w:val="18"/>
              </w:rPr>
            </w:pPr>
            <w:r w:rsidRPr="00BD09B7">
              <w:rPr>
                <w:rFonts w:cs="Times New Roman"/>
                <w:sz w:val="16"/>
                <w:szCs w:val="18"/>
              </w:rPr>
              <w:t>1.000,00</w:t>
            </w:r>
          </w:p>
        </w:tc>
        <w:tc>
          <w:tcPr>
            <w:tcW w:w="1300" w:type="dxa"/>
            <w:shd w:val="clear" w:color="auto" w:fill="CBFFCB"/>
          </w:tcPr>
          <w:p w14:paraId="4B498467" w14:textId="095EB72A"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5E694606" w14:textId="11A575C4" w:rsidR="00BD09B7" w:rsidRPr="00BD09B7" w:rsidRDefault="00BD09B7" w:rsidP="00BD09B7">
            <w:pPr>
              <w:spacing w:after="0"/>
              <w:jc w:val="right"/>
              <w:rPr>
                <w:rFonts w:cs="Times New Roman"/>
                <w:sz w:val="16"/>
                <w:szCs w:val="18"/>
              </w:rPr>
            </w:pPr>
            <w:r w:rsidRPr="00BD09B7">
              <w:rPr>
                <w:rFonts w:cs="Times New Roman"/>
                <w:sz w:val="16"/>
                <w:szCs w:val="18"/>
              </w:rPr>
              <w:t>1.000,00</w:t>
            </w:r>
          </w:p>
        </w:tc>
        <w:tc>
          <w:tcPr>
            <w:tcW w:w="960" w:type="dxa"/>
            <w:shd w:val="clear" w:color="auto" w:fill="CBFFCB"/>
          </w:tcPr>
          <w:p w14:paraId="07B02F85" w14:textId="13A399D3"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21448A42" w14:textId="77777777" w:rsidTr="00BD09B7">
        <w:tc>
          <w:tcPr>
            <w:tcW w:w="5171" w:type="dxa"/>
            <w:shd w:val="clear" w:color="auto" w:fill="F2F2F2"/>
          </w:tcPr>
          <w:p w14:paraId="2965148F" w14:textId="5D78B82D" w:rsidR="00BD09B7" w:rsidRPr="00BD09B7" w:rsidRDefault="00BD09B7" w:rsidP="00BD09B7">
            <w:pPr>
              <w:spacing w:after="0"/>
              <w:rPr>
                <w:rFonts w:cs="Times New Roman"/>
                <w:sz w:val="18"/>
                <w:szCs w:val="18"/>
              </w:rPr>
            </w:pPr>
            <w:r w:rsidRPr="00BD09B7">
              <w:rPr>
                <w:rFonts w:cs="Times New Roman"/>
                <w:sz w:val="18"/>
                <w:szCs w:val="18"/>
              </w:rPr>
              <w:t>3 Rashodi poslovanja</w:t>
            </w:r>
          </w:p>
        </w:tc>
        <w:tc>
          <w:tcPr>
            <w:tcW w:w="1300" w:type="dxa"/>
            <w:shd w:val="clear" w:color="auto" w:fill="F2F2F2"/>
          </w:tcPr>
          <w:p w14:paraId="25D26AD2" w14:textId="7B3E8B02" w:rsidR="00BD09B7" w:rsidRPr="00BD09B7" w:rsidRDefault="00BD09B7" w:rsidP="00BD09B7">
            <w:pPr>
              <w:spacing w:after="0"/>
              <w:jc w:val="right"/>
              <w:rPr>
                <w:rFonts w:cs="Times New Roman"/>
                <w:sz w:val="18"/>
                <w:szCs w:val="18"/>
              </w:rPr>
            </w:pPr>
            <w:r w:rsidRPr="00BD09B7">
              <w:rPr>
                <w:rFonts w:cs="Times New Roman"/>
                <w:sz w:val="18"/>
                <w:szCs w:val="18"/>
              </w:rPr>
              <w:t>1.000,00</w:t>
            </w:r>
          </w:p>
        </w:tc>
        <w:tc>
          <w:tcPr>
            <w:tcW w:w="1300" w:type="dxa"/>
            <w:shd w:val="clear" w:color="auto" w:fill="F2F2F2"/>
          </w:tcPr>
          <w:p w14:paraId="1458CEF6" w14:textId="2967C4D0"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2E087096" w14:textId="0CF6276C" w:rsidR="00BD09B7" w:rsidRPr="00BD09B7" w:rsidRDefault="00BD09B7" w:rsidP="00BD09B7">
            <w:pPr>
              <w:spacing w:after="0"/>
              <w:jc w:val="right"/>
              <w:rPr>
                <w:rFonts w:cs="Times New Roman"/>
                <w:sz w:val="18"/>
                <w:szCs w:val="18"/>
              </w:rPr>
            </w:pPr>
            <w:r w:rsidRPr="00BD09B7">
              <w:rPr>
                <w:rFonts w:cs="Times New Roman"/>
                <w:sz w:val="18"/>
                <w:szCs w:val="18"/>
              </w:rPr>
              <w:t>1.000,00</w:t>
            </w:r>
          </w:p>
        </w:tc>
        <w:tc>
          <w:tcPr>
            <w:tcW w:w="960" w:type="dxa"/>
            <w:shd w:val="clear" w:color="auto" w:fill="F2F2F2"/>
          </w:tcPr>
          <w:p w14:paraId="14D3ED55" w14:textId="5A531520"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7863704D" w14:textId="77777777" w:rsidTr="00BD09B7">
        <w:tc>
          <w:tcPr>
            <w:tcW w:w="5171" w:type="dxa"/>
          </w:tcPr>
          <w:p w14:paraId="3BCEBD88" w14:textId="19D825F2" w:rsidR="00BD09B7" w:rsidRDefault="00BD09B7" w:rsidP="00BD09B7">
            <w:pPr>
              <w:spacing w:after="0"/>
              <w:rPr>
                <w:rFonts w:cs="Times New Roman"/>
                <w:sz w:val="18"/>
                <w:szCs w:val="18"/>
              </w:rPr>
            </w:pPr>
            <w:r>
              <w:rPr>
                <w:rFonts w:cs="Times New Roman"/>
                <w:sz w:val="18"/>
                <w:szCs w:val="18"/>
              </w:rPr>
              <w:t>37 Naknade građanima i kućanstvima na temelju osiguranja i druge naknade</w:t>
            </w:r>
          </w:p>
        </w:tc>
        <w:tc>
          <w:tcPr>
            <w:tcW w:w="1300" w:type="dxa"/>
          </w:tcPr>
          <w:p w14:paraId="0549DF3B" w14:textId="14348504" w:rsidR="00BD09B7" w:rsidRDefault="00BD09B7" w:rsidP="00BD09B7">
            <w:pPr>
              <w:spacing w:after="0"/>
              <w:jc w:val="right"/>
              <w:rPr>
                <w:rFonts w:cs="Times New Roman"/>
                <w:sz w:val="18"/>
                <w:szCs w:val="18"/>
              </w:rPr>
            </w:pPr>
            <w:r>
              <w:rPr>
                <w:rFonts w:cs="Times New Roman"/>
                <w:sz w:val="18"/>
                <w:szCs w:val="18"/>
              </w:rPr>
              <w:t>1.000,00</w:t>
            </w:r>
          </w:p>
        </w:tc>
        <w:tc>
          <w:tcPr>
            <w:tcW w:w="1300" w:type="dxa"/>
          </w:tcPr>
          <w:p w14:paraId="7E058AAF" w14:textId="3DDFA499"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35A65AE1" w14:textId="47BA599F" w:rsidR="00BD09B7" w:rsidRDefault="00BD09B7" w:rsidP="00BD09B7">
            <w:pPr>
              <w:spacing w:after="0"/>
              <w:jc w:val="right"/>
              <w:rPr>
                <w:rFonts w:cs="Times New Roman"/>
                <w:sz w:val="18"/>
                <w:szCs w:val="18"/>
              </w:rPr>
            </w:pPr>
            <w:r>
              <w:rPr>
                <w:rFonts w:cs="Times New Roman"/>
                <w:sz w:val="18"/>
                <w:szCs w:val="18"/>
              </w:rPr>
              <w:t>1.000,00</w:t>
            </w:r>
          </w:p>
        </w:tc>
        <w:tc>
          <w:tcPr>
            <w:tcW w:w="960" w:type="dxa"/>
          </w:tcPr>
          <w:p w14:paraId="49F93497" w14:textId="530D1302"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0F12FF04" w14:textId="77777777" w:rsidTr="00BD09B7">
        <w:trPr>
          <w:trHeight w:val="540"/>
        </w:trPr>
        <w:tc>
          <w:tcPr>
            <w:tcW w:w="5171" w:type="dxa"/>
            <w:shd w:val="clear" w:color="auto" w:fill="DAE8F2"/>
            <w:vAlign w:val="center"/>
          </w:tcPr>
          <w:p w14:paraId="253E3501" w14:textId="66CE001D" w:rsidR="00BD09B7" w:rsidRPr="00BD09B7" w:rsidRDefault="00BD09B7" w:rsidP="00BD09B7">
            <w:pPr>
              <w:spacing w:after="0"/>
              <w:rPr>
                <w:rFonts w:cs="Times New Roman"/>
                <w:b/>
                <w:sz w:val="18"/>
                <w:szCs w:val="18"/>
              </w:rPr>
            </w:pPr>
            <w:r w:rsidRPr="00BD09B7">
              <w:rPr>
                <w:rFonts w:cs="Times New Roman"/>
                <w:b/>
                <w:sz w:val="18"/>
                <w:szCs w:val="18"/>
              </w:rPr>
              <w:t>AKTIVNOST A100115 SUFINANCIRANJE ŠKOLE ZA DJECU S TEŠKOĆAMA U RAZVOJU</w:t>
            </w:r>
          </w:p>
        </w:tc>
        <w:tc>
          <w:tcPr>
            <w:tcW w:w="1300" w:type="dxa"/>
            <w:shd w:val="clear" w:color="auto" w:fill="DAE8F2"/>
            <w:vAlign w:val="center"/>
          </w:tcPr>
          <w:p w14:paraId="5E842866" w14:textId="07E73334" w:rsidR="00BD09B7" w:rsidRPr="00BD09B7" w:rsidRDefault="00BD09B7" w:rsidP="00BD09B7">
            <w:pPr>
              <w:spacing w:after="0"/>
              <w:jc w:val="right"/>
              <w:rPr>
                <w:rFonts w:cs="Times New Roman"/>
                <w:b/>
                <w:sz w:val="18"/>
                <w:szCs w:val="18"/>
              </w:rPr>
            </w:pPr>
            <w:r w:rsidRPr="00BD09B7">
              <w:rPr>
                <w:rFonts w:cs="Times New Roman"/>
                <w:b/>
                <w:sz w:val="18"/>
                <w:szCs w:val="18"/>
              </w:rPr>
              <w:t>1.000,00</w:t>
            </w:r>
          </w:p>
        </w:tc>
        <w:tc>
          <w:tcPr>
            <w:tcW w:w="1300" w:type="dxa"/>
            <w:shd w:val="clear" w:color="auto" w:fill="DAE8F2"/>
            <w:vAlign w:val="center"/>
          </w:tcPr>
          <w:p w14:paraId="0F0EC45F" w14:textId="4BA3FD20" w:rsidR="00BD09B7" w:rsidRPr="00BD09B7" w:rsidRDefault="00BD09B7" w:rsidP="00BD09B7">
            <w:pPr>
              <w:spacing w:after="0"/>
              <w:jc w:val="right"/>
              <w:rPr>
                <w:rFonts w:cs="Times New Roman"/>
                <w:b/>
                <w:sz w:val="18"/>
                <w:szCs w:val="18"/>
              </w:rPr>
            </w:pPr>
            <w:r w:rsidRPr="00BD09B7">
              <w:rPr>
                <w:rFonts w:cs="Times New Roman"/>
                <w:b/>
                <w:sz w:val="18"/>
                <w:szCs w:val="18"/>
              </w:rPr>
              <w:t>0,00</w:t>
            </w:r>
          </w:p>
        </w:tc>
        <w:tc>
          <w:tcPr>
            <w:tcW w:w="1300" w:type="dxa"/>
            <w:shd w:val="clear" w:color="auto" w:fill="DAE8F2"/>
            <w:vAlign w:val="center"/>
          </w:tcPr>
          <w:p w14:paraId="449038E4" w14:textId="6D32870B" w:rsidR="00BD09B7" w:rsidRPr="00BD09B7" w:rsidRDefault="00BD09B7" w:rsidP="00BD09B7">
            <w:pPr>
              <w:spacing w:after="0"/>
              <w:jc w:val="right"/>
              <w:rPr>
                <w:rFonts w:cs="Times New Roman"/>
                <w:b/>
                <w:sz w:val="18"/>
                <w:szCs w:val="18"/>
              </w:rPr>
            </w:pPr>
            <w:r w:rsidRPr="00BD09B7">
              <w:rPr>
                <w:rFonts w:cs="Times New Roman"/>
                <w:b/>
                <w:sz w:val="18"/>
                <w:szCs w:val="18"/>
              </w:rPr>
              <w:t>1.000,00</w:t>
            </w:r>
          </w:p>
        </w:tc>
        <w:tc>
          <w:tcPr>
            <w:tcW w:w="960" w:type="dxa"/>
            <w:shd w:val="clear" w:color="auto" w:fill="DAE8F2"/>
            <w:vAlign w:val="center"/>
          </w:tcPr>
          <w:p w14:paraId="6BE36E7F" w14:textId="4673A9B5" w:rsidR="00BD09B7" w:rsidRPr="00BD09B7" w:rsidRDefault="00BD09B7" w:rsidP="00BD09B7">
            <w:pPr>
              <w:spacing w:after="0"/>
              <w:jc w:val="right"/>
              <w:rPr>
                <w:rFonts w:cs="Times New Roman"/>
                <w:b/>
                <w:sz w:val="18"/>
                <w:szCs w:val="18"/>
              </w:rPr>
            </w:pPr>
            <w:r w:rsidRPr="00BD09B7">
              <w:rPr>
                <w:rFonts w:cs="Times New Roman"/>
                <w:b/>
                <w:sz w:val="18"/>
                <w:szCs w:val="18"/>
              </w:rPr>
              <w:t>100,00%</w:t>
            </w:r>
          </w:p>
        </w:tc>
      </w:tr>
      <w:tr w:rsidR="00BD09B7" w:rsidRPr="00BD09B7" w14:paraId="74AFEE33" w14:textId="77777777" w:rsidTr="00BD09B7">
        <w:tc>
          <w:tcPr>
            <w:tcW w:w="5171" w:type="dxa"/>
            <w:shd w:val="clear" w:color="auto" w:fill="CBFFCB"/>
          </w:tcPr>
          <w:p w14:paraId="74E2F9AF" w14:textId="1C5221C7" w:rsidR="00BD09B7" w:rsidRPr="00BD09B7" w:rsidRDefault="00BD09B7" w:rsidP="00BD09B7">
            <w:pPr>
              <w:spacing w:after="0"/>
              <w:rPr>
                <w:rFonts w:cs="Times New Roman"/>
                <w:sz w:val="16"/>
                <w:szCs w:val="18"/>
              </w:rPr>
            </w:pPr>
            <w:r w:rsidRPr="00BD09B7">
              <w:rPr>
                <w:rFonts w:cs="Times New Roman"/>
                <w:sz w:val="16"/>
                <w:szCs w:val="18"/>
              </w:rPr>
              <w:t>IZVOR 110 Opći prihodi i primici</w:t>
            </w:r>
          </w:p>
        </w:tc>
        <w:tc>
          <w:tcPr>
            <w:tcW w:w="1300" w:type="dxa"/>
            <w:shd w:val="clear" w:color="auto" w:fill="CBFFCB"/>
          </w:tcPr>
          <w:p w14:paraId="4291A76F" w14:textId="15E68911" w:rsidR="00BD09B7" w:rsidRPr="00BD09B7" w:rsidRDefault="00BD09B7" w:rsidP="00BD09B7">
            <w:pPr>
              <w:spacing w:after="0"/>
              <w:jc w:val="right"/>
              <w:rPr>
                <w:rFonts w:cs="Times New Roman"/>
                <w:sz w:val="16"/>
                <w:szCs w:val="18"/>
              </w:rPr>
            </w:pPr>
            <w:r w:rsidRPr="00BD09B7">
              <w:rPr>
                <w:rFonts w:cs="Times New Roman"/>
                <w:sz w:val="16"/>
                <w:szCs w:val="18"/>
              </w:rPr>
              <w:t>1.000,00</w:t>
            </w:r>
          </w:p>
        </w:tc>
        <w:tc>
          <w:tcPr>
            <w:tcW w:w="1300" w:type="dxa"/>
            <w:shd w:val="clear" w:color="auto" w:fill="CBFFCB"/>
          </w:tcPr>
          <w:p w14:paraId="68D126B6" w14:textId="48250660"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3AC708B5" w14:textId="4F72695D" w:rsidR="00BD09B7" w:rsidRPr="00BD09B7" w:rsidRDefault="00BD09B7" w:rsidP="00BD09B7">
            <w:pPr>
              <w:spacing w:after="0"/>
              <w:jc w:val="right"/>
              <w:rPr>
                <w:rFonts w:cs="Times New Roman"/>
                <w:sz w:val="16"/>
                <w:szCs w:val="18"/>
              </w:rPr>
            </w:pPr>
            <w:r w:rsidRPr="00BD09B7">
              <w:rPr>
                <w:rFonts w:cs="Times New Roman"/>
                <w:sz w:val="16"/>
                <w:szCs w:val="18"/>
              </w:rPr>
              <w:t>1.000,00</w:t>
            </w:r>
          </w:p>
        </w:tc>
        <w:tc>
          <w:tcPr>
            <w:tcW w:w="960" w:type="dxa"/>
            <w:shd w:val="clear" w:color="auto" w:fill="CBFFCB"/>
          </w:tcPr>
          <w:p w14:paraId="00A5D383" w14:textId="7341027A"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5B206A07" w14:textId="77777777" w:rsidTr="00BD09B7">
        <w:tc>
          <w:tcPr>
            <w:tcW w:w="5171" w:type="dxa"/>
            <w:shd w:val="clear" w:color="auto" w:fill="F2F2F2"/>
          </w:tcPr>
          <w:p w14:paraId="1748162C" w14:textId="0590670A" w:rsidR="00BD09B7" w:rsidRPr="00BD09B7" w:rsidRDefault="00BD09B7" w:rsidP="00BD09B7">
            <w:pPr>
              <w:spacing w:after="0"/>
              <w:rPr>
                <w:rFonts w:cs="Times New Roman"/>
                <w:sz w:val="18"/>
                <w:szCs w:val="18"/>
              </w:rPr>
            </w:pPr>
            <w:r w:rsidRPr="00BD09B7">
              <w:rPr>
                <w:rFonts w:cs="Times New Roman"/>
                <w:sz w:val="18"/>
                <w:szCs w:val="18"/>
              </w:rPr>
              <w:t>3 Rashodi poslovanja</w:t>
            </w:r>
          </w:p>
        </w:tc>
        <w:tc>
          <w:tcPr>
            <w:tcW w:w="1300" w:type="dxa"/>
            <w:shd w:val="clear" w:color="auto" w:fill="F2F2F2"/>
          </w:tcPr>
          <w:p w14:paraId="4387640F" w14:textId="0FCD99FE" w:rsidR="00BD09B7" w:rsidRPr="00BD09B7" w:rsidRDefault="00BD09B7" w:rsidP="00BD09B7">
            <w:pPr>
              <w:spacing w:after="0"/>
              <w:jc w:val="right"/>
              <w:rPr>
                <w:rFonts w:cs="Times New Roman"/>
                <w:sz w:val="18"/>
                <w:szCs w:val="18"/>
              </w:rPr>
            </w:pPr>
            <w:r w:rsidRPr="00BD09B7">
              <w:rPr>
                <w:rFonts w:cs="Times New Roman"/>
                <w:sz w:val="18"/>
                <w:szCs w:val="18"/>
              </w:rPr>
              <w:t>1.000,00</w:t>
            </w:r>
          </w:p>
        </w:tc>
        <w:tc>
          <w:tcPr>
            <w:tcW w:w="1300" w:type="dxa"/>
            <w:shd w:val="clear" w:color="auto" w:fill="F2F2F2"/>
          </w:tcPr>
          <w:p w14:paraId="3C1677A1" w14:textId="5D9950F5"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44F82FB5" w14:textId="5DC39CDF" w:rsidR="00BD09B7" w:rsidRPr="00BD09B7" w:rsidRDefault="00BD09B7" w:rsidP="00BD09B7">
            <w:pPr>
              <w:spacing w:after="0"/>
              <w:jc w:val="right"/>
              <w:rPr>
                <w:rFonts w:cs="Times New Roman"/>
                <w:sz w:val="18"/>
                <w:szCs w:val="18"/>
              </w:rPr>
            </w:pPr>
            <w:r w:rsidRPr="00BD09B7">
              <w:rPr>
                <w:rFonts w:cs="Times New Roman"/>
                <w:sz w:val="18"/>
                <w:szCs w:val="18"/>
              </w:rPr>
              <w:t>1.000,00</w:t>
            </w:r>
          </w:p>
        </w:tc>
        <w:tc>
          <w:tcPr>
            <w:tcW w:w="960" w:type="dxa"/>
            <w:shd w:val="clear" w:color="auto" w:fill="F2F2F2"/>
          </w:tcPr>
          <w:p w14:paraId="004B12E4" w14:textId="3465F6FF"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49780328" w14:textId="77777777" w:rsidTr="00BD09B7">
        <w:tc>
          <w:tcPr>
            <w:tcW w:w="5171" w:type="dxa"/>
          </w:tcPr>
          <w:p w14:paraId="63603A33" w14:textId="1C1DEEA0" w:rsidR="00BD09B7" w:rsidRDefault="00BD09B7" w:rsidP="00BD09B7">
            <w:pPr>
              <w:spacing w:after="0"/>
              <w:rPr>
                <w:rFonts w:cs="Times New Roman"/>
                <w:sz w:val="18"/>
                <w:szCs w:val="18"/>
              </w:rPr>
            </w:pPr>
            <w:r>
              <w:rPr>
                <w:rFonts w:cs="Times New Roman"/>
                <w:sz w:val="18"/>
                <w:szCs w:val="18"/>
              </w:rPr>
              <w:t>36 Pomoći dane u inozemstvo i unutar općeg proračuna</w:t>
            </w:r>
          </w:p>
        </w:tc>
        <w:tc>
          <w:tcPr>
            <w:tcW w:w="1300" w:type="dxa"/>
          </w:tcPr>
          <w:p w14:paraId="7DA5AFFC" w14:textId="4358227A" w:rsidR="00BD09B7" w:rsidRDefault="00BD09B7" w:rsidP="00BD09B7">
            <w:pPr>
              <w:spacing w:after="0"/>
              <w:jc w:val="right"/>
              <w:rPr>
                <w:rFonts w:cs="Times New Roman"/>
                <w:sz w:val="18"/>
                <w:szCs w:val="18"/>
              </w:rPr>
            </w:pPr>
            <w:r>
              <w:rPr>
                <w:rFonts w:cs="Times New Roman"/>
                <w:sz w:val="18"/>
                <w:szCs w:val="18"/>
              </w:rPr>
              <w:t>1.000,00</w:t>
            </w:r>
          </w:p>
        </w:tc>
        <w:tc>
          <w:tcPr>
            <w:tcW w:w="1300" w:type="dxa"/>
          </w:tcPr>
          <w:p w14:paraId="585D413E" w14:textId="272F7E8F"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0C9CDA8B" w14:textId="6416FE6D" w:rsidR="00BD09B7" w:rsidRDefault="00BD09B7" w:rsidP="00BD09B7">
            <w:pPr>
              <w:spacing w:after="0"/>
              <w:jc w:val="right"/>
              <w:rPr>
                <w:rFonts w:cs="Times New Roman"/>
                <w:sz w:val="18"/>
                <w:szCs w:val="18"/>
              </w:rPr>
            </w:pPr>
            <w:r>
              <w:rPr>
                <w:rFonts w:cs="Times New Roman"/>
                <w:sz w:val="18"/>
                <w:szCs w:val="18"/>
              </w:rPr>
              <w:t>1.000,00</w:t>
            </w:r>
          </w:p>
        </w:tc>
        <w:tc>
          <w:tcPr>
            <w:tcW w:w="960" w:type="dxa"/>
          </w:tcPr>
          <w:p w14:paraId="7878B300" w14:textId="612B8A91"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373A4999" w14:textId="77777777" w:rsidTr="00BD09B7">
        <w:trPr>
          <w:trHeight w:val="540"/>
        </w:trPr>
        <w:tc>
          <w:tcPr>
            <w:tcW w:w="5171" w:type="dxa"/>
            <w:shd w:val="clear" w:color="auto" w:fill="DAE8F2"/>
            <w:vAlign w:val="center"/>
          </w:tcPr>
          <w:p w14:paraId="2D14FF86" w14:textId="52263664" w:rsidR="00BD09B7" w:rsidRPr="00BD09B7" w:rsidRDefault="00BD09B7" w:rsidP="00BD09B7">
            <w:pPr>
              <w:spacing w:after="0"/>
              <w:rPr>
                <w:rFonts w:cs="Times New Roman"/>
                <w:b/>
                <w:sz w:val="18"/>
                <w:szCs w:val="18"/>
              </w:rPr>
            </w:pPr>
            <w:r w:rsidRPr="00BD09B7">
              <w:rPr>
                <w:rFonts w:cs="Times New Roman"/>
                <w:b/>
                <w:sz w:val="18"/>
                <w:szCs w:val="18"/>
              </w:rPr>
              <w:t>AKTIVNOST A100140 FINANCIRANJE VANŠKOLSKIH AKTIVNOSTI</w:t>
            </w:r>
          </w:p>
        </w:tc>
        <w:tc>
          <w:tcPr>
            <w:tcW w:w="1300" w:type="dxa"/>
            <w:shd w:val="clear" w:color="auto" w:fill="DAE8F2"/>
            <w:vAlign w:val="center"/>
          </w:tcPr>
          <w:p w14:paraId="199B7C51" w14:textId="1F0182EE" w:rsidR="00BD09B7" w:rsidRPr="00BD09B7" w:rsidRDefault="00BD09B7" w:rsidP="00BD09B7">
            <w:pPr>
              <w:spacing w:after="0"/>
              <w:jc w:val="right"/>
              <w:rPr>
                <w:rFonts w:cs="Times New Roman"/>
                <w:b/>
                <w:sz w:val="18"/>
                <w:szCs w:val="18"/>
              </w:rPr>
            </w:pPr>
            <w:r w:rsidRPr="00BD09B7">
              <w:rPr>
                <w:rFonts w:cs="Times New Roman"/>
                <w:b/>
                <w:sz w:val="18"/>
                <w:szCs w:val="18"/>
              </w:rPr>
              <w:t>1.500,00</w:t>
            </w:r>
          </w:p>
        </w:tc>
        <w:tc>
          <w:tcPr>
            <w:tcW w:w="1300" w:type="dxa"/>
            <w:shd w:val="clear" w:color="auto" w:fill="DAE8F2"/>
            <w:vAlign w:val="center"/>
          </w:tcPr>
          <w:p w14:paraId="7CFCF196" w14:textId="1808ADD2" w:rsidR="00BD09B7" w:rsidRPr="00BD09B7" w:rsidRDefault="00BD09B7" w:rsidP="00BD09B7">
            <w:pPr>
              <w:spacing w:after="0"/>
              <w:jc w:val="right"/>
              <w:rPr>
                <w:rFonts w:cs="Times New Roman"/>
                <w:b/>
                <w:sz w:val="18"/>
                <w:szCs w:val="18"/>
              </w:rPr>
            </w:pPr>
            <w:r w:rsidRPr="00BD09B7">
              <w:rPr>
                <w:rFonts w:cs="Times New Roman"/>
                <w:b/>
                <w:sz w:val="18"/>
                <w:szCs w:val="18"/>
              </w:rPr>
              <w:t>0,00</w:t>
            </w:r>
          </w:p>
        </w:tc>
        <w:tc>
          <w:tcPr>
            <w:tcW w:w="1300" w:type="dxa"/>
            <w:shd w:val="clear" w:color="auto" w:fill="DAE8F2"/>
            <w:vAlign w:val="center"/>
          </w:tcPr>
          <w:p w14:paraId="0ECCF03F" w14:textId="2000FE19" w:rsidR="00BD09B7" w:rsidRPr="00BD09B7" w:rsidRDefault="00BD09B7" w:rsidP="00BD09B7">
            <w:pPr>
              <w:spacing w:after="0"/>
              <w:jc w:val="right"/>
              <w:rPr>
                <w:rFonts w:cs="Times New Roman"/>
                <w:b/>
                <w:sz w:val="18"/>
                <w:szCs w:val="18"/>
              </w:rPr>
            </w:pPr>
            <w:r w:rsidRPr="00BD09B7">
              <w:rPr>
                <w:rFonts w:cs="Times New Roman"/>
                <w:b/>
                <w:sz w:val="18"/>
                <w:szCs w:val="18"/>
              </w:rPr>
              <w:t>1.500,00</w:t>
            </w:r>
          </w:p>
        </w:tc>
        <w:tc>
          <w:tcPr>
            <w:tcW w:w="960" w:type="dxa"/>
            <w:shd w:val="clear" w:color="auto" w:fill="DAE8F2"/>
            <w:vAlign w:val="center"/>
          </w:tcPr>
          <w:p w14:paraId="672951F6" w14:textId="6120D062" w:rsidR="00BD09B7" w:rsidRPr="00BD09B7" w:rsidRDefault="00BD09B7" w:rsidP="00BD09B7">
            <w:pPr>
              <w:spacing w:after="0"/>
              <w:jc w:val="right"/>
              <w:rPr>
                <w:rFonts w:cs="Times New Roman"/>
                <w:b/>
                <w:sz w:val="18"/>
                <w:szCs w:val="18"/>
              </w:rPr>
            </w:pPr>
            <w:r w:rsidRPr="00BD09B7">
              <w:rPr>
                <w:rFonts w:cs="Times New Roman"/>
                <w:b/>
                <w:sz w:val="18"/>
                <w:szCs w:val="18"/>
              </w:rPr>
              <w:t>100,00%</w:t>
            </w:r>
          </w:p>
        </w:tc>
      </w:tr>
      <w:tr w:rsidR="00BD09B7" w:rsidRPr="00BD09B7" w14:paraId="1DF4D77C" w14:textId="77777777" w:rsidTr="00BD09B7">
        <w:tc>
          <w:tcPr>
            <w:tcW w:w="5171" w:type="dxa"/>
            <w:shd w:val="clear" w:color="auto" w:fill="CBFFCB"/>
          </w:tcPr>
          <w:p w14:paraId="780AEF53" w14:textId="54FB701C" w:rsidR="00BD09B7" w:rsidRPr="00BD09B7" w:rsidRDefault="00BD09B7" w:rsidP="00BD09B7">
            <w:pPr>
              <w:spacing w:after="0"/>
              <w:rPr>
                <w:rFonts w:cs="Times New Roman"/>
                <w:sz w:val="16"/>
                <w:szCs w:val="18"/>
              </w:rPr>
            </w:pPr>
            <w:r w:rsidRPr="00BD09B7">
              <w:rPr>
                <w:rFonts w:cs="Times New Roman"/>
                <w:sz w:val="16"/>
                <w:szCs w:val="18"/>
              </w:rPr>
              <w:t>IZVOR 110 Opći prihodi i primici</w:t>
            </w:r>
          </w:p>
        </w:tc>
        <w:tc>
          <w:tcPr>
            <w:tcW w:w="1300" w:type="dxa"/>
            <w:shd w:val="clear" w:color="auto" w:fill="CBFFCB"/>
          </w:tcPr>
          <w:p w14:paraId="568C3FC2" w14:textId="4D08C7A0" w:rsidR="00BD09B7" w:rsidRPr="00BD09B7" w:rsidRDefault="00BD09B7" w:rsidP="00BD09B7">
            <w:pPr>
              <w:spacing w:after="0"/>
              <w:jc w:val="right"/>
              <w:rPr>
                <w:rFonts w:cs="Times New Roman"/>
                <w:sz w:val="16"/>
                <w:szCs w:val="18"/>
              </w:rPr>
            </w:pPr>
            <w:r w:rsidRPr="00BD09B7">
              <w:rPr>
                <w:rFonts w:cs="Times New Roman"/>
                <w:sz w:val="16"/>
                <w:szCs w:val="18"/>
              </w:rPr>
              <w:t>1.500,00</w:t>
            </w:r>
          </w:p>
        </w:tc>
        <w:tc>
          <w:tcPr>
            <w:tcW w:w="1300" w:type="dxa"/>
            <w:shd w:val="clear" w:color="auto" w:fill="CBFFCB"/>
          </w:tcPr>
          <w:p w14:paraId="5D76D203" w14:textId="64DF1CB7"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3263A371" w14:textId="5E5D7F48" w:rsidR="00BD09B7" w:rsidRPr="00BD09B7" w:rsidRDefault="00BD09B7" w:rsidP="00BD09B7">
            <w:pPr>
              <w:spacing w:after="0"/>
              <w:jc w:val="right"/>
              <w:rPr>
                <w:rFonts w:cs="Times New Roman"/>
                <w:sz w:val="16"/>
                <w:szCs w:val="18"/>
              </w:rPr>
            </w:pPr>
            <w:r w:rsidRPr="00BD09B7">
              <w:rPr>
                <w:rFonts w:cs="Times New Roman"/>
                <w:sz w:val="16"/>
                <w:szCs w:val="18"/>
              </w:rPr>
              <w:t>1.500,00</w:t>
            </w:r>
          </w:p>
        </w:tc>
        <w:tc>
          <w:tcPr>
            <w:tcW w:w="960" w:type="dxa"/>
            <w:shd w:val="clear" w:color="auto" w:fill="CBFFCB"/>
          </w:tcPr>
          <w:p w14:paraId="33820489" w14:textId="43E8CF16"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2F3BE179" w14:textId="77777777" w:rsidTr="00BD09B7">
        <w:tc>
          <w:tcPr>
            <w:tcW w:w="5171" w:type="dxa"/>
            <w:shd w:val="clear" w:color="auto" w:fill="F2F2F2"/>
          </w:tcPr>
          <w:p w14:paraId="7279B7D4" w14:textId="2745A9D0" w:rsidR="00BD09B7" w:rsidRPr="00BD09B7" w:rsidRDefault="00BD09B7" w:rsidP="00BD09B7">
            <w:pPr>
              <w:spacing w:after="0"/>
              <w:rPr>
                <w:rFonts w:cs="Times New Roman"/>
                <w:sz w:val="18"/>
                <w:szCs w:val="18"/>
              </w:rPr>
            </w:pPr>
            <w:r w:rsidRPr="00BD09B7">
              <w:rPr>
                <w:rFonts w:cs="Times New Roman"/>
                <w:sz w:val="18"/>
                <w:szCs w:val="18"/>
              </w:rPr>
              <w:t>3 Rashodi poslovanja</w:t>
            </w:r>
          </w:p>
        </w:tc>
        <w:tc>
          <w:tcPr>
            <w:tcW w:w="1300" w:type="dxa"/>
            <w:shd w:val="clear" w:color="auto" w:fill="F2F2F2"/>
          </w:tcPr>
          <w:p w14:paraId="428E2505" w14:textId="369055A6" w:rsidR="00BD09B7" w:rsidRPr="00BD09B7" w:rsidRDefault="00BD09B7" w:rsidP="00BD09B7">
            <w:pPr>
              <w:spacing w:after="0"/>
              <w:jc w:val="right"/>
              <w:rPr>
                <w:rFonts w:cs="Times New Roman"/>
                <w:sz w:val="18"/>
                <w:szCs w:val="18"/>
              </w:rPr>
            </w:pPr>
            <w:r w:rsidRPr="00BD09B7">
              <w:rPr>
                <w:rFonts w:cs="Times New Roman"/>
                <w:sz w:val="18"/>
                <w:szCs w:val="18"/>
              </w:rPr>
              <w:t>1.500,00</w:t>
            </w:r>
          </w:p>
        </w:tc>
        <w:tc>
          <w:tcPr>
            <w:tcW w:w="1300" w:type="dxa"/>
            <w:shd w:val="clear" w:color="auto" w:fill="F2F2F2"/>
          </w:tcPr>
          <w:p w14:paraId="622F04F6" w14:textId="5A3286E9"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40DE2A88" w14:textId="5F6E8F08" w:rsidR="00BD09B7" w:rsidRPr="00BD09B7" w:rsidRDefault="00BD09B7" w:rsidP="00BD09B7">
            <w:pPr>
              <w:spacing w:after="0"/>
              <w:jc w:val="right"/>
              <w:rPr>
                <w:rFonts w:cs="Times New Roman"/>
                <w:sz w:val="18"/>
                <w:szCs w:val="18"/>
              </w:rPr>
            </w:pPr>
            <w:r w:rsidRPr="00BD09B7">
              <w:rPr>
                <w:rFonts w:cs="Times New Roman"/>
                <w:sz w:val="18"/>
                <w:szCs w:val="18"/>
              </w:rPr>
              <w:t>1.500,00</w:t>
            </w:r>
          </w:p>
        </w:tc>
        <w:tc>
          <w:tcPr>
            <w:tcW w:w="960" w:type="dxa"/>
            <w:shd w:val="clear" w:color="auto" w:fill="F2F2F2"/>
          </w:tcPr>
          <w:p w14:paraId="26128317" w14:textId="2F71FF72"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2A4BC1B0" w14:textId="77777777" w:rsidTr="00BD09B7">
        <w:tc>
          <w:tcPr>
            <w:tcW w:w="5171" w:type="dxa"/>
          </w:tcPr>
          <w:p w14:paraId="13A83148" w14:textId="37525295" w:rsidR="00BD09B7" w:rsidRDefault="00BD09B7" w:rsidP="00BD09B7">
            <w:pPr>
              <w:spacing w:after="0"/>
              <w:rPr>
                <w:rFonts w:cs="Times New Roman"/>
                <w:sz w:val="18"/>
                <w:szCs w:val="18"/>
              </w:rPr>
            </w:pPr>
            <w:r>
              <w:rPr>
                <w:rFonts w:cs="Times New Roman"/>
                <w:sz w:val="18"/>
                <w:szCs w:val="18"/>
              </w:rPr>
              <w:t>36 Pomoći dane u inozemstvo i unutar općeg proračuna</w:t>
            </w:r>
          </w:p>
        </w:tc>
        <w:tc>
          <w:tcPr>
            <w:tcW w:w="1300" w:type="dxa"/>
          </w:tcPr>
          <w:p w14:paraId="36776562" w14:textId="6C36E934" w:rsidR="00BD09B7" w:rsidRDefault="00BD09B7" w:rsidP="00BD09B7">
            <w:pPr>
              <w:spacing w:after="0"/>
              <w:jc w:val="right"/>
              <w:rPr>
                <w:rFonts w:cs="Times New Roman"/>
                <w:sz w:val="18"/>
                <w:szCs w:val="18"/>
              </w:rPr>
            </w:pPr>
            <w:r>
              <w:rPr>
                <w:rFonts w:cs="Times New Roman"/>
                <w:sz w:val="18"/>
                <w:szCs w:val="18"/>
              </w:rPr>
              <w:t>1.500,00</w:t>
            </w:r>
          </w:p>
        </w:tc>
        <w:tc>
          <w:tcPr>
            <w:tcW w:w="1300" w:type="dxa"/>
          </w:tcPr>
          <w:p w14:paraId="1D792C5B" w14:textId="119D703F"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4CA76B09" w14:textId="5FE7DA35" w:rsidR="00BD09B7" w:rsidRDefault="00BD09B7" w:rsidP="00BD09B7">
            <w:pPr>
              <w:spacing w:after="0"/>
              <w:jc w:val="right"/>
              <w:rPr>
                <w:rFonts w:cs="Times New Roman"/>
                <w:sz w:val="18"/>
                <w:szCs w:val="18"/>
              </w:rPr>
            </w:pPr>
            <w:r>
              <w:rPr>
                <w:rFonts w:cs="Times New Roman"/>
                <w:sz w:val="18"/>
                <w:szCs w:val="18"/>
              </w:rPr>
              <w:t>1.500,00</w:t>
            </w:r>
          </w:p>
        </w:tc>
        <w:tc>
          <w:tcPr>
            <w:tcW w:w="960" w:type="dxa"/>
          </w:tcPr>
          <w:p w14:paraId="4DC21927" w14:textId="5CAAFB5E"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17F0A186" w14:textId="77777777" w:rsidTr="00BD09B7">
        <w:trPr>
          <w:trHeight w:val="540"/>
        </w:trPr>
        <w:tc>
          <w:tcPr>
            <w:tcW w:w="5171" w:type="dxa"/>
            <w:shd w:val="clear" w:color="auto" w:fill="17365D"/>
            <w:vAlign w:val="center"/>
          </w:tcPr>
          <w:p w14:paraId="34C3FC0A" w14:textId="05715FE9" w:rsidR="00BD09B7" w:rsidRPr="00BD09B7" w:rsidRDefault="00BD09B7" w:rsidP="00BD09B7">
            <w:pPr>
              <w:spacing w:after="0"/>
              <w:rPr>
                <w:rFonts w:cs="Times New Roman"/>
                <w:b/>
                <w:color w:val="FFFFFF"/>
                <w:sz w:val="18"/>
                <w:szCs w:val="18"/>
              </w:rPr>
            </w:pPr>
            <w:r w:rsidRPr="00BD09B7">
              <w:rPr>
                <w:rFonts w:cs="Times New Roman"/>
                <w:b/>
                <w:color w:val="FFFFFF"/>
                <w:sz w:val="18"/>
                <w:szCs w:val="18"/>
              </w:rPr>
              <w:t>PROGRAM 2014 ZAŠTITA OKOLIŠA</w:t>
            </w:r>
          </w:p>
        </w:tc>
        <w:tc>
          <w:tcPr>
            <w:tcW w:w="1300" w:type="dxa"/>
            <w:shd w:val="clear" w:color="auto" w:fill="17365D"/>
            <w:vAlign w:val="center"/>
          </w:tcPr>
          <w:p w14:paraId="5DA8CF24" w14:textId="69791308" w:rsidR="00BD09B7" w:rsidRPr="00BD09B7" w:rsidRDefault="00BD09B7" w:rsidP="00BD09B7">
            <w:pPr>
              <w:spacing w:after="0"/>
              <w:jc w:val="right"/>
              <w:rPr>
                <w:rFonts w:cs="Times New Roman"/>
                <w:b/>
                <w:color w:val="FFFFFF"/>
                <w:sz w:val="18"/>
                <w:szCs w:val="18"/>
              </w:rPr>
            </w:pPr>
            <w:r w:rsidRPr="00BD09B7">
              <w:rPr>
                <w:rFonts w:cs="Times New Roman"/>
                <w:b/>
                <w:color w:val="FFFFFF"/>
                <w:sz w:val="18"/>
                <w:szCs w:val="18"/>
              </w:rPr>
              <w:t>78.100,00</w:t>
            </w:r>
          </w:p>
        </w:tc>
        <w:tc>
          <w:tcPr>
            <w:tcW w:w="1300" w:type="dxa"/>
            <w:shd w:val="clear" w:color="auto" w:fill="17365D"/>
            <w:vAlign w:val="center"/>
          </w:tcPr>
          <w:p w14:paraId="301F8B2B" w14:textId="64DC0C3F" w:rsidR="00BD09B7" w:rsidRPr="00BD09B7" w:rsidRDefault="00BD09B7" w:rsidP="00BD09B7">
            <w:pPr>
              <w:spacing w:after="0"/>
              <w:jc w:val="right"/>
              <w:rPr>
                <w:rFonts w:cs="Times New Roman"/>
                <w:b/>
                <w:color w:val="FFFFFF"/>
                <w:sz w:val="18"/>
                <w:szCs w:val="18"/>
              </w:rPr>
            </w:pPr>
            <w:r w:rsidRPr="00BD09B7">
              <w:rPr>
                <w:rFonts w:cs="Times New Roman"/>
                <w:b/>
                <w:color w:val="FFFFFF"/>
                <w:sz w:val="18"/>
                <w:szCs w:val="18"/>
              </w:rPr>
              <w:t>0,00</w:t>
            </w:r>
          </w:p>
        </w:tc>
        <w:tc>
          <w:tcPr>
            <w:tcW w:w="1300" w:type="dxa"/>
            <w:shd w:val="clear" w:color="auto" w:fill="17365D"/>
            <w:vAlign w:val="center"/>
          </w:tcPr>
          <w:p w14:paraId="452ACA76" w14:textId="68CEADC4" w:rsidR="00BD09B7" w:rsidRPr="00BD09B7" w:rsidRDefault="00BD09B7" w:rsidP="00BD09B7">
            <w:pPr>
              <w:spacing w:after="0"/>
              <w:jc w:val="right"/>
              <w:rPr>
                <w:rFonts w:cs="Times New Roman"/>
                <w:b/>
                <w:color w:val="FFFFFF"/>
                <w:sz w:val="18"/>
                <w:szCs w:val="18"/>
              </w:rPr>
            </w:pPr>
            <w:r w:rsidRPr="00BD09B7">
              <w:rPr>
                <w:rFonts w:cs="Times New Roman"/>
                <w:b/>
                <w:color w:val="FFFFFF"/>
                <w:sz w:val="18"/>
                <w:szCs w:val="18"/>
              </w:rPr>
              <w:t>78.100,00</w:t>
            </w:r>
          </w:p>
        </w:tc>
        <w:tc>
          <w:tcPr>
            <w:tcW w:w="960" w:type="dxa"/>
            <w:shd w:val="clear" w:color="auto" w:fill="17365D"/>
            <w:vAlign w:val="center"/>
          </w:tcPr>
          <w:p w14:paraId="15A5E28B" w14:textId="5BED3316" w:rsidR="00BD09B7" w:rsidRPr="00BD09B7" w:rsidRDefault="00BD09B7" w:rsidP="00BD09B7">
            <w:pPr>
              <w:spacing w:after="0"/>
              <w:jc w:val="right"/>
              <w:rPr>
                <w:rFonts w:cs="Times New Roman"/>
                <w:b/>
                <w:color w:val="FFFFFF"/>
                <w:sz w:val="18"/>
                <w:szCs w:val="18"/>
              </w:rPr>
            </w:pPr>
            <w:r w:rsidRPr="00BD09B7">
              <w:rPr>
                <w:rFonts w:cs="Times New Roman"/>
                <w:b/>
                <w:color w:val="FFFFFF"/>
                <w:sz w:val="18"/>
                <w:szCs w:val="18"/>
              </w:rPr>
              <w:t>100,00%</w:t>
            </w:r>
          </w:p>
        </w:tc>
      </w:tr>
      <w:tr w:rsidR="00BD09B7" w:rsidRPr="00BD09B7" w14:paraId="7A96350E" w14:textId="77777777" w:rsidTr="00BD09B7">
        <w:trPr>
          <w:trHeight w:val="540"/>
        </w:trPr>
        <w:tc>
          <w:tcPr>
            <w:tcW w:w="5171" w:type="dxa"/>
            <w:shd w:val="clear" w:color="auto" w:fill="DAE8F2"/>
            <w:vAlign w:val="center"/>
          </w:tcPr>
          <w:p w14:paraId="6F18BF6F" w14:textId="6F7E5ABC" w:rsidR="00BD09B7" w:rsidRPr="00BD09B7" w:rsidRDefault="00BD09B7" w:rsidP="00BD09B7">
            <w:pPr>
              <w:spacing w:after="0"/>
              <w:rPr>
                <w:rFonts w:cs="Times New Roman"/>
                <w:b/>
                <w:sz w:val="18"/>
                <w:szCs w:val="18"/>
              </w:rPr>
            </w:pPr>
            <w:r w:rsidRPr="00BD09B7">
              <w:rPr>
                <w:rFonts w:cs="Times New Roman"/>
                <w:b/>
                <w:sz w:val="18"/>
                <w:szCs w:val="18"/>
              </w:rPr>
              <w:t>AKTIVNOST A100087 VETERINARSKO - HIGIJENIČARSKI POSLOVI</w:t>
            </w:r>
          </w:p>
        </w:tc>
        <w:tc>
          <w:tcPr>
            <w:tcW w:w="1300" w:type="dxa"/>
            <w:shd w:val="clear" w:color="auto" w:fill="DAE8F2"/>
            <w:vAlign w:val="center"/>
          </w:tcPr>
          <w:p w14:paraId="2374F066" w14:textId="5D6BD9DA" w:rsidR="00BD09B7" w:rsidRPr="00BD09B7" w:rsidRDefault="00BD09B7" w:rsidP="00BD09B7">
            <w:pPr>
              <w:spacing w:after="0"/>
              <w:jc w:val="right"/>
              <w:rPr>
                <w:rFonts w:cs="Times New Roman"/>
                <w:b/>
                <w:sz w:val="18"/>
                <w:szCs w:val="18"/>
              </w:rPr>
            </w:pPr>
            <w:r w:rsidRPr="00BD09B7">
              <w:rPr>
                <w:rFonts w:cs="Times New Roman"/>
                <w:b/>
                <w:sz w:val="18"/>
                <w:szCs w:val="18"/>
              </w:rPr>
              <w:t>1.100,00</w:t>
            </w:r>
          </w:p>
        </w:tc>
        <w:tc>
          <w:tcPr>
            <w:tcW w:w="1300" w:type="dxa"/>
            <w:shd w:val="clear" w:color="auto" w:fill="DAE8F2"/>
            <w:vAlign w:val="center"/>
          </w:tcPr>
          <w:p w14:paraId="58374242" w14:textId="0D916E45" w:rsidR="00BD09B7" w:rsidRPr="00BD09B7" w:rsidRDefault="00BD09B7" w:rsidP="00BD09B7">
            <w:pPr>
              <w:spacing w:after="0"/>
              <w:jc w:val="right"/>
              <w:rPr>
                <w:rFonts w:cs="Times New Roman"/>
                <w:b/>
                <w:sz w:val="18"/>
                <w:szCs w:val="18"/>
              </w:rPr>
            </w:pPr>
            <w:r w:rsidRPr="00BD09B7">
              <w:rPr>
                <w:rFonts w:cs="Times New Roman"/>
                <w:b/>
                <w:sz w:val="18"/>
                <w:szCs w:val="18"/>
              </w:rPr>
              <w:t>0,00</w:t>
            </w:r>
          </w:p>
        </w:tc>
        <w:tc>
          <w:tcPr>
            <w:tcW w:w="1300" w:type="dxa"/>
            <w:shd w:val="clear" w:color="auto" w:fill="DAE8F2"/>
            <w:vAlign w:val="center"/>
          </w:tcPr>
          <w:p w14:paraId="5AF5C993" w14:textId="1F3FFA07" w:rsidR="00BD09B7" w:rsidRPr="00BD09B7" w:rsidRDefault="00BD09B7" w:rsidP="00BD09B7">
            <w:pPr>
              <w:spacing w:after="0"/>
              <w:jc w:val="right"/>
              <w:rPr>
                <w:rFonts w:cs="Times New Roman"/>
                <w:b/>
                <w:sz w:val="18"/>
                <w:szCs w:val="18"/>
              </w:rPr>
            </w:pPr>
            <w:r w:rsidRPr="00BD09B7">
              <w:rPr>
                <w:rFonts w:cs="Times New Roman"/>
                <w:b/>
                <w:sz w:val="18"/>
                <w:szCs w:val="18"/>
              </w:rPr>
              <w:t>1.100,00</w:t>
            </w:r>
          </w:p>
        </w:tc>
        <w:tc>
          <w:tcPr>
            <w:tcW w:w="960" w:type="dxa"/>
            <w:shd w:val="clear" w:color="auto" w:fill="DAE8F2"/>
            <w:vAlign w:val="center"/>
          </w:tcPr>
          <w:p w14:paraId="2242DFF3" w14:textId="7467916B" w:rsidR="00BD09B7" w:rsidRPr="00BD09B7" w:rsidRDefault="00BD09B7" w:rsidP="00BD09B7">
            <w:pPr>
              <w:spacing w:after="0"/>
              <w:jc w:val="right"/>
              <w:rPr>
                <w:rFonts w:cs="Times New Roman"/>
                <w:b/>
                <w:sz w:val="18"/>
                <w:szCs w:val="18"/>
              </w:rPr>
            </w:pPr>
            <w:r w:rsidRPr="00BD09B7">
              <w:rPr>
                <w:rFonts w:cs="Times New Roman"/>
                <w:b/>
                <w:sz w:val="18"/>
                <w:szCs w:val="18"/>
              </w:rPr>
              <w:t>100,00%</w:t>
            </w:r>
          </w:p>
        </w:tc>
      </w:tr>
      <w:tr w:rsidR="00BD09B7" w:rsidRPr="00BD09B7" w14:paraId="4F51F680" w14:textId="77777777" w:rsidTr="00BD09B7">
        <w:tc>
          <w:tcPr>
            <w:tcW w:w="5171" w:type="dxa"/>
            <w:shd w:val="clear" w:color="auto" w:fill="CBFFCB"/>
          </w:tcPr>
          <w:p w14:paraId="3DC91F3D" w14:textId="166A7328" w:rsidR="00BD09B7" w:rsidRPr="00BD09B7" w:rsidRDefault="00BD09B7" w:rsidP="00BD09B7">
            <w:pPr>
              <w:spacing w:after="0"/>
              <w:rPr>
                <w:rFonts w:cs="Times New Roman"/>
                <w:sz w:val="16"/>
                <w:szCs w:val="18"/>
              </w:rPr>
            </w:pPr>
            <w:r w:rsidRPr="00BD09B7">
              <w:rPr>
                <w:rFonts w:cs="Times New Roman"/>
                <w:sz w:val="16"/>
                <w:szCs w:val="18"/>
              </w:rPr>
              <w:t>IZVOR 110 Opći prihodi i primici</w:t>
            </w:r>
          </w:p>
        </w:tc>
        <w:tc>
          <w:tcPr>
            <w:tcW w:w="1300" w:type="dxa"/>
            <w:shd w:val="clear" w:color="auto" w:fill="CBFFCB"/>
          </w:tcPr>
          <w:p w14:paraId="67C049B0" w14:textId="0CD0732B" w:rsidR="00BD09B7" w:rsidRPr="00BD09B7" w:rsidRDefault="00BD09B7" w:rsidP="00BD09B7">
            <w:pPr>
              <w:spacing w:after="0"/>
              <w:jc w:val="right"/>
              <w:rPr>
                <w:rFonts w:cs="Times New Roman"/>
                <w:sz w:val="16"/>
                <w:szCs w:val="18"/>
              </w:rPr>
            </w:pPr>
            <w:r w:rsidRPr="00BD09B7">
              <w:rPr>
                <w:rFonts w:cs="Times New Roman"/>
                <w:sz w:val="16"/>
                <w:szCs w:val="18"/>
              </w:rPr>
              <w:t>100,00</w:t>
            </w:r>
          </w:p>
        </w:tc>
        <w:tc>
          <w:tcPr>
            <w:tcW w:w="1300" w:type="dxa"/>
            <w:shd w:val="clear" w:color="auto" w:fill="CBFFCB"/>
          </w:tcPr>
          <w:p w14:paraId="56D7DFAB" w14:textId="33DEDD7D"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32AC9131" w14:textId="07E3C5FA" w:rsidR="00BD09B7" w:rsidRPr="00BD09B7" w:rsidRDefault="00BD09B7" w:rsidP="00BD09B7">
            <w:pPr>
              <w:spacing w:after="0"/>
              <w:jc w:val="right"/>
              <w:rPr>
                <w:rFonts w:cs="Times New Roman"/>
                <w:sz w:val="16"/>
                <w:szCs w:val="18"/>
              </w:rPr>
            </w:pPr>
            <w:r w:rsidRPr="00BD09B7">
              <w:rPr>
                <w:rFonts w:cs="Times New Roman"/>
                <w:sz w:val="16"/>
                <w:szCs w:val="18"/>
              </w:rPr>
              <w:t>100,00</w:t>
            </w:r>
          </w:p>
        </w:tc>
        <w:tc>
          <w:tcPr>
            <w:tcW w:w="960" w:type="dxa"/>
            <w:shd w:val="clear" w:color="auto" w:fill="CBFFCB"/>
          </w:tcPr>
          <w:p w14:paraId="214AD820" w14:textId="482EB8D3"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04B8EDD1" w14:textId="77777777" w:rsidTr="00BD09B7">
        <w:tc>
          <w:tcPr>
            <w:tcW w:w="5171" w:type="dxa"/>
            <w:shd w:val="clear" w:color="auto" w:fill="F2F2F2"/>
          </w:tcPr>
          <w:p w14:paraId="31604D92" w14:textId="45880DB1" w:rsidR="00BD09B7" w:rsidRPr="00BD09B7" w:rsidRDefault="00BD09B7" w:rsidP="00BD09B7">
            <w:pPr>
              <w:spacing w:after="0"/>
              <w:rPr>
                <w:rFonts w:cs="Times New Roman"/>
                <w:sz w:val="18"/>
                <w:szCs w:val="18"/>
              </w:rPr>
            </w:pPr>
            <w:r w:rsidRPr="00BD09B7">
              <w:rPr>
                <w:rFonts w:cs="Times New Roman"/>
                <w:sz w:val="18"/>
                <w:szCs w:val="18"/>
              </w:rPr>
              <w:t>3 Rashodi poslovanja</w:t>
            </w:r>
          </w:p>
        </w:tc>
        <w:tc>
          <w:tcPr>
            <w:tcW w:w="1300" w:type="dxa"/>
            <w:shd w:val="clear" w:color="auto" w:fill="F2F2F2"/>
          </w:tcPr>
          <w:p w14:paraId="568CB42D" w14:textId="0F8223EF" w:rsidR="00BD09B7" w:rsidRPr="00BD09B7" w:rsidRDefault="00BD09B7" w:rsidP="00BD09B7">
            <w:pPr>
              <w:spacing w:after="0"/>
              <w:jc w:val="right"/>
              <w:rPr>
                <w:rFonts w:cs="Times New Roman"/>
                <w:sz w:val="18"/>
                <w:szCs w:val="18"/>
              </w:rPr>
            </w:pPr>
            <w:r w:rsidRPr="00BD09B7">
              <w:rPr>
                <w:rFonts w:cs="Times New Roman"/>
                <w:sz w:val="18"/>
                <w:szCs w:val="18"/>
              </w:rPr>
              <w:t>100,00</w:t>
            </w:r>
          </w:p>
        </w:tc>
        <w:tc>
          <w:tcPr>
            <w:tcW w:w="1300" w:type="dxa"/>
            <w:shd w:val="clear" w:color="auto" w:fill="F2F2F2"/>
          </w:tcPr>
          <w:p w14:paraId="6EE90FE4" w14:textId="0EA93921"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7E138D18" w14:textId="0D016E66" w:rsidR="00BD09B7" w:rsidRPr="00BD09B7" w:rsidRDefault="00BD09B7" w:rsidP="00BD09B7">
            <w:pPr>
              <w:spacing w:after="0"/>
              <w:jc w:val="right"/>
              <w:rPr>
                <w:rFonts w:cs="Times New Roman"/>
                <w:sz w:val="18"/>
                <w:szCs w:val="18"/>
              </w:rPr>
            </w:pPr>
            <w:r w:rsidRPr="00BD09B7">
              <w:rPr>
                <w:rFonts w:cs="Times New Roman"/>
                <w:sz w:val="18"/>
                <w:szCs w:val="18"/>
              </w:rPr>
              <w:t>100,00</w:t>
            </w:r>
          </w:p>
        </w:tc>
        <w:tc>
          <w:tcPr>
            <w:tcW w:w="960" w:type="dxa"/>
            <w:shd w:val="clear" w:color="auto" w:fill="F2F2F2"/>
          </w:tcPr>
          <w:p w14:paraId="4F18C7E1" w14:textId="0AF4F681"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0D6F2E5A" w14:textId="77777777" w:rsidTr="00BD09B7">
        <w:tc>
          <w:tcPr>
            <w:tcW w:w="5171" w:type="dxa"/>
          </w:tcPr>
          <w:p w14:paraId="2559A01F" w14:textId="7D51F348" w:rsidR="00BD09B7" w:rsidRDefault="00BD09B7" w:rsidP="00BD09B7">
            <w:pPr>
              <w:spacing w:after="0"/>
              <w:rPr>
                <w:rFonts w:cs="Times New Roman"/>
                <w:sz w:val="18"/>
                <w:szCs w:val="18"/>
              </w:rPr>
            </w:pPr>
            <w:r>
              <w:rPr>
                <w:rFonts w:cs="Times New Roman"/>
                <w:sz w:val="18"/>
                <w:szCs w:val="18"/>
              </w:rPr>
              <w:t>32 Materijalni rashodi</w:t>
            </w:r>
          </w:p>
        </w:tc>
        <w:tc>
          <w:tcPr>
            <w:tcW w:w="1300" w:type="dxa"/>
          </w:tcPr>
          <w:p w14:paraId="7A608639" w14:textId="4BEF0106" w:rsidR="00BD09B7" w:rsidRDefault="00BD09B7" w:rsidP="00BD09B7">
            <w:pPr>
              <w:spacing w:after="0"/>
              <w:jc w:val="right"/>
              <w:rPr>
                <w:rFonts w:cs="Times New Roman"/>
                <w:sz w:val="18"/>
                <w:szCs w:val="18"/>
              </w:rPr>
            </w:pPr>
            <w:r>
              <w:rPr>
                <w:rFonts w:cs="Times New Roman"/>
                <w:sz w:val="18"/>
                <w:szCs w:val="18"/>
              </w:rPr>
              <w:t>100,00</w:t>
            </w:r>
          </w:p>
        </w:tc>
        <w:tc>
          <w:tcPr>
            <w:tcW w:w="1300" w:type="dxa"/>
          </w:tcPr>
          <w:p w14:paraId="640A250D" w14:textId="2B07245D"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743C56BC" w14:textId="4C0ACDD0" w:rsidR="00BD09B7" w:rsidRDefault="00BD09B7" w:rsidP="00BD09B7">
            <w:pPr>
              <w:spacing w:after="0"/>
              <w:jc w:val="right"/>
              <w:rPr>
                <w:rFonts w:cs="Times New Roman"/>
                <w:sz w:val="18"/>
                <w:szCs w:val="18"/>
              </w:rPr>
            </w:pPr>
            <w:r>
              <w:rPr>
                <w:rFonts w:cs="Times New Roman"/>
                <w:sz w:val="18"/>
                <w:szCs w:val="18"/>
              </w:rPr>
              <w:t>100,00</w:t>
            </w:r>
          </w:p>
        </w:tc>
        <w:tc>
          <w:tcPr>
            <w:tcW w:w="960" w:type="dxa"/>
          </w:tcPr>
          <w:p w14:paraId="49D86388" w14:textId="55869015"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37B7408C" w14:textId="77777777" w:rsidTr="00BD09B7">
        <w:tc>
          <w:tcPr>
            <w:tcW w:w="5171" w:type="dxa"/>
            <w:shd w:val="clear" w:color="auto" w:fill="CBFFCB"/>
          </w:tcPr>
          <w:p w14:paraId="034D34C3" w14:textId="0C340F4F" w:rsidR="00BD09B7" w:rsidRPr="00BD09B7" w:rsidRDefault="00BD09B7" w:rsidP="00BD09B7">
            <w:pPr>
              <w:spacing w:after="0"/>
              <w:rPr>
                <w:rFonts w:cs="Times New Roman"/>
                <w:sz w:val="16"/>
                <w:szCs w:val="18"/>
              </w:rPr>
            </w:pPr>
            <w:r w:rsidRPr="00BD09B7">
              <w:rPr>
                <w:rFonts w:cs="Times New Roman"/>
                <w:sz w:val="16"/>
                <w:szCs w:val="18"/>
              </w:rPr>
              <w:t>IZVOR 520 Ostale pomoći</w:t>
            </w:r>
          </w:p>
        </w:tc>
        <w:tc>
          <w:tcPr>
            <w:tcW w:w="1300" w:type="dxa"/>
            <w:shd w:val="clear" w:color="auto" w:fill="CBFFCB"/>
          </w:tcPr>
          <w:p w14:paraId="43EDBEB5" w14:textId="443BF203" w:rsidR="00BD09B7" w:rsidRPr="00BD09B7" w:rsidRDefault="00BD09B7" w:rsidP="00BD09B7">
            <w:pPr>
              <w:spacing w:after="0"/>
              <w:jc w:val="right"/>
              <w:rPr>
                <w:rFonts w:cs="Times New Roman"/>
                <w:sz w:val="16"/>
                <w:szCs w:val="18"/>
              </w:rPr>
            </w:pPr>
            <w:r w:rsidRPr="00BD09B7">
              <w:rPr>
                <w:rFonts w:cs="Times New Roman"/>
                <w:sz w:val="16"/>
                <w:szCs w:val="18"/>
              </w:rPr>
              <w:t>1.000,00</w:t>
            </w:r>
          </w:p>
        </w:tc>
        <w:tc>
          <w:tcPr>
            <w:tcW w:w="1300" w:type="dxa"/>
            <w:shd w:val="clear" w:color="auto" w:fill="CBFFCB"/>
          </w:tcPr>
          <w:p w14:paraId="12BA037F" w14:textId="4AC02C4A"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0524CC2C" w14:textId="496FEC7F" w:rsidR="00BD09B7" w:rsidRPr="00BD09B7" w:rsidRDefault="00BD09B7" w:rsidP="00BD09B7">
            <w:pPr>
              <w:spacing w:after="0"/>
              <w:jc w:val="right"/>
              <w:rPr>
                <w:rFonts w:cs="Times New Roman"/>
                <w:sz w:val="16"/>
                <w:szCs w:val="18"/>
              </w:rPr>
            </w:pPr>
            <w:r w:rsidRPr="00BD09B7">
              <w:rPr>
                <w:rFonts w:cs="Times New Roman"/>
                <w:sz w:val="16"/>
                <w:szCs w:val="18"/>
              </w:rPr>
              <w:t>1.000,00</w:t>
            </w:r>
          </w:p>
        </w:tc>
        <w:tc>
          <w:tcPr>
            <w:tcW w:w="960" w:type="dxa"/>
            <w:shd w:val="clear" w:color="auto" w:fill="CBFFCB"/>
          </w:tcPr>
          <w:p w14:paraId="6FB96DD4" w14:textId="65D0A744"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05EB4397" w14:textId="77777777" w:rsidTr="00BD09B7">
        <w:tc>
          <w:tcPr>
            <w:tcW w:w="5171" w:type="dxa"/>
            <w:shd w:val="clear" w:color="auto" w:fill="F2F2F2"/>
          </w:tcPr>
          <w:p w14:paraId="067CA8D1" w14:textId="2D8CACFB" w:rsidR="00BD09B7" w:rsidRPr="00BD09B7" w:rsidRDefault="00BD09B7" w:rsidP="00BD09B7">
            <w:pPr>
              <w:spacing w:after="0"/>
              <w:rPr>
                <w:rFonts w:cs="Times New Roman"/>
                <w:sz w:val="18"/>
                <w:szCs w:val="18"/>
              </w:rPr>
            </w:pPr>
            <w:r w:rsidRPr="00BD09B7">
              <w:rPr>
                <w:rFonts w:cs="Times New Roman"/>
                <w:sz w:val="18"/>
                <w:szCs w:val="18"/>
              </w:rPr>
              <w:t>3 Rashodi poslovanja</w:t>
            </w:r>
          </w:p>
        </w:tc>
        <w:tc>
          <w:tcPr>
            <w:tcW w:w="1300" w:type="dxa"/>
            <w:shd w:val="clear" w:color="auto" w:fill="F2F2F2"/>
          </w:tcPr>
          <w:p w14:paraId="77650B60" w14:textId="08D4EAB6" w:rsidR="00BD09B7" w:rsidRPr="00BD09B7" w:rsidRDefault="00BD09B7" w:rsidP="00BD09B7">
            <w:pPr>
              <w:spacing w:after="0"/>
              <w:jc w:val="right"/>
              <w:rPr>
                <w:rFonts w:cs="Times New Roman"/>
                <w:sz w:val="18"/>
                <w:szCs w:val="18"/>
              </w:rPr>
            </w:pPr>
            <w:r w:rsidRPr="00BD09B7">
              <w:rPr>
                <w:rFonts w:cs="Times New Roman"/>
                <w:sz w:val="18"/>
                <w:szCs w:val="18"/>
              </w:rPr>
              <w:t>1.000,00</w:t>
            </w:r>
          </w:p>
        </w:tc>
        <w:tc>
          <w:tcPr>
            <w:tcW w:w="1300" w:type="dxa"/>
            <w:shd w:val="clear" w:color="auto" w:fill="F2F2F2"/>
          </w:tcPr>
          <w:p w14:paraId="7A725D94" w14:textId="6B3CED34"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107CF2C6" w14:textId="1B64E0B9" w:rsidR="00BD09B7" w:rsidRPr="00BD09B7" w:rsidRDefault="00BD09B7" w:rsidP="00BD09B7">
            <w:pPr>
              <w:spacing w:after="0"/>
              <w:jc w:val="right"/>
              <w:rPr>
                <w:rFonts w:cs="Times New Roman"/>
                <w:sz w:val="18"/>
                <w:szCs w:val="18"/>
              </w:rPr>
            </w:pPr>
            <w:r w:rsidRPr="00BD09B7">
              <w:rPr>
                <w:rFonts w:cs="Times New Roman"/>
                <w:sz w:val="18"/>
                <w:szCs w:val="18"/>
              </w:rPr>
              <w:t>1.000,00</w:t>
            </w:r>
          </w:p>
        </w:tc>
        <w:tc>
          <w:tcPr>
            <w:tcW w:w="960" w:type="dxa"/>
            <w:shd w:val="clear" w:color="auto" w:fill="F2F2F2"/>
          </w:tcPr>
          <w:p w14:paraId="247A6116" w14:textId="080DE45D"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000CD5E8" w14:textId="77777777" w:rsidTr="00BD09B7">
        <w:tc>
          <w:tcPr>
            <w:tcW w:w="5171" w:type="dxa"/>
          </w:tcPr>
          <w:p w14:paraId="64026624" w14:textId="0776C62E" w:rsidR="00BD09B7" w:rsidRDefault="00BD09B7" w:rsidP="00BD09B7">
            <w:pPr>
              <w:spacing w:after="0"/>
              <w:rPr>
                <w:rFonts w:cs="Times New Roman"/>
                <w:sz w:val="18"/>
                <w:szCs w:val="18"/>
              </w:rPr>
            </w:pPr>
            <w:r>
              <w:rPr>
                <w:rFonts w:cs="Times New Roman"/>
                <w:sz w:val="18"/>
                <w:szCs w:val="18"/>
              </w:rPr>
              <w:t>32 Materijalni rashodi</w:t>
            </w:r>
          </w:p>
        </w:tc>
        <w:tc>
          <w:tcPr>
            <w:tcW w:w="1300" w:type="dxa"/>
          </w:tcPr>
          <w:p w14:paraId="4B156C76" w14:textId="729D7C38" w:rsidR="00BD09B7" w:rsidRDefault="00BD09B7" w:rsidP="00BD09B7">
            <w:pPr>
              <w:spacing w:after="0"/>
              <w:jc w:val="right"/>
              <w:rPr>
                <w:rFonts w:cs="Times New Roman"/>
                <w:sz w:val="18"/>
                <w:szCs w:val="18"/>
              </w:rPr>
            </w:pPr>
            <w:r>
              <w:rPr>
                <w:rFonts w:cs="Times New Roman"/>
                <w:sz w:val="18"/>
                <w:szCs w:val="18"/>
              </w:rPr>
              <w:t>1.000,00</w:t>
            </w:r>
          </w:p>
        </w:tc>
        <w:tc>
          <w:tcPr>
            <w:tcW w:w="1300" w:type="dxa"/>
          </w:tcPr>
          <w:p w14:paraId="0FEECE9A" w14:textId="1EB36FF8"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5778945B" w14:textId="64DB35AA" w:rsidR="00BD09B7" w:rsidRDefault="00BD09B7" w:rsidP="00BD09B7">
            <w:pPr>
              <w:spacing w:after="0"/>
              <w:jc w:val="right"/>
              <w:rPr>
                <w:rFonts w:cs="Times New Roman"/>
                <w:sz w:val="18"/>
                <w:szCs w:val="18"/>
              </w:rPr>
            </w:pPr>
            <w:r>
              <w:rPr>
                <w:rFonts w:cs="Times New Roman"/>
                <w:sz w:val="18"/>
                <w:szCs w:val="18"/>
              </w:rPr>
              <w:t>1.000,00</w:t>
            </w:r>
          </w:p>
        </w:tc>
        <w:tc>
          <w:tcPr>
            <w:tcW w:w="960" w:type="dxa"/>
          </w:tcPr>
          <w:p w14:paraId="47E0398E" w14:textId="48A699EB"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734AE672" w14:textId="77777777" w:rsidTr="00BD09B7">
        <w:trPr>
          <w:trHeight w:val="540"/>
        </w:trPr>
        <w:tc>
          <w:tcPr>
            <w:tcW w:w="5171" w:type="dxa"/>
            <w:shd w:val="clear" w:color="auto" w:fill="DAE8F2"/>
            <w:vAlign w:val="center"/>
          </w:tcPr>
          <w:p w14:paraId="5F17E5E5" w14:textId="1B779F59" w:rsidR="00BD09B7" w:rsidRPr="00BD09B7" w:rsidRDefault="00BD09B7" w:rsidP="00BD09B7">
            <w:pPr>
              <w:spacing w:after="0"/>
              <w:rPr>
                <w:rFonts w:cs="Times New Roman"/>
                <w:b/>
                <w:sz w:val="18"/>
                <w:szCs w:val="18"/>
              </w:rPr>
            </w:pPr>
            <w:r w:rsidRPr="00BD09B7">
              <w:rPr>
                <w:rFonts w:cs="Times New Roman"/>
                <w:b/>
                <w:sz w:val="18"/>
                <w:szCs w:val="18"/>
              </w:rPr>
              <w:t>AKTIVNOST A100088 DERATIZACIJA I DEZINSEKCIJA</w:t>
            </w:r>
          </w:p>
        </w:tc>
        <w:tc>
          <w:tcPr>
            <w:tcW w:w="1300" w:type="dxa"/>
            <w:shd w:val="clear" w:color="auto" w:fill="DAE8F2"/>
            <w:vAlign w:val="center"/>
          </w:tcPr>
          <w:p w14:paraId="32DB5E48" w14:textId="5728DD97" w:rsidR="00BD09B7" w:rsidRPr="00BD09B7" w:rsidRDefault="00BD09B7" w:rsidP="00BD09B7">
            <w:pPr>
              <w:spacing w:after="0"/>
              <w:jc w:val="right"/>
              <w:rPr>
                <w:rFonts w:cs="Times New Roman"/>
                <w:b/>
                <w:sz w:val="18"/>
                <w:szCs w:val="18"/>
              </w:rPr>
            </w:pPr>
            <w:r w:rsidRPr="00BD09B7">
              <w:rPr>
                <w:rFonts w:cs="Times New Roman"/>
                <w:b/>
                <w:sz w:val="18"/>
                <w:szCs w:val="18"/>
              </w:rPr>
              <w:t>25.000,00</w:t>
            </w:r>
          </w:p>
        </w:tc>
        <w:tc>
          <w:tcPr>
            <w:tcW w:w="1300" w:type="dxa"/>
            <w:shd w:val="clear" w:color="auto" w:fill="DAE8F2"/>
            <w:vAlign w:val="center"/>
          </w:tcPr>
          <w:p w14:paraId="24BCACB3" w14:textId="55C9D5E7" w:rsidR="00BD09B7" w:rsidRPr="00BD09B7" w:rsidRDefault="00BD09B7" w:rsidP="00BD09B7">
            <w:pPr>
              <w:spacing w:after="0"/>
              <w:jc w:val="right"/>
              <w:rPr>
                <w:rFonts w:cs="Times New Roman"/>
                <w:b/>
                <w:sz w:val="18"/>
                <w:szCs w:val="18"/>
              </w:rPr>
            </w:pPr>
            <w:r w:rsidRPr="00BD09B7">
              <w:rPr>
                <w:rFonts w:cs="Times New Roman"/>
                <w:b/>
                <w:sz w:val="18"/>
                <w:szCs w:val="18"/>
              </w:rPr>
              <w:t>0,00</w:t>
            </w:r>
          </w:p>
        </w:tc>
        <w:tc>
          <w:tcPr>
            <w:tcW w:w="1300" w:type="dxa"/>
            <w:shd w:val="clear" w:color="auto" w:fill="DAE8F2"/>
            <w:vAlign w:val="center"/>
          </w:tcPr>
          <w:p w14:paraId="753A1FDF" w14:textId="3B1FD5E9" w:rsidR="00BD09B7" w:rsidRPr="00BD09B7" w:rsidRDefault="00BD09B7" w:rsidP="00BD09B7">
            <w:pPr>
              <w:spacing w:after="0"/>
              <w:jc w:val="right"/>
              <w:rPr>
                <w:rFonts w:cs="Times New Roman"/>
                <w:b/>
                <w:sz w:val="18"/>
                <w:szCs w:val="18"/>
              </w:rPr>
            </w:pPr>
            <w:r w:rsidRPr="00BD09B7">
              <w:rPr>
                <w:rFonts w:cs="Times New Roman"/>
                <w:b/>
                <w:sz w:val="18"/>
                <w:szCs w:val="18"/>
              </w:rPr>
              <w:t>25.000,00</w:t>
            </w:r>
          </w:p>
        </w:tc>
        <w:tc>
          <w:tcPr>
            <w:tcW w:w="960" w:type="dxa"/>
            <w:shd w:val="clear" w:color="auto" w:fill="DAE8F2"/>
            <w:vAlign w:val="center"/>
          </w:tcPr>
          <w:p w14:paraId="51E5ADD7" w14:textId="4F5E2110" w:rsidR="00BD09B7" w:rsidRPr="00BD09B7" w:rsidRDefault="00BD09B7" w:rsidP="00BD09B7">
            <w:pPr>
              <w:spacing w:after="0"/>
              <w:jc w:val="right"/>
              <w:rPr>
                <w:rFonts w:cs="Times New Roman"/>
                <w:b/>
                <w:sz w:val="18"/>
                <w:szCs w:val="18"/>
              </w:rPr>
            </w:pPr>
            <w:r w:rsidRPr="00BD09B7">
              <w:rPr>
                <w:rFonts w:cs="Times New Roman"/>
                <w:b/>
                <w:sz w:val="18"/>
                <w:szCs w:val="18"/>
              </w:rPr>
              <w:t>100,00%</w:t>
            </w:r>
          </w:p>
        </w:tc>
      </w:tr>
      <w:tr w:rsidR="00BD09B7" w:rsidRPr="00BD09B7" w14:paraId="23AE348E" w14:textId="77777777" w:rsidTr="00BD09B7">
        <w:tc>
          <w:tcPr>
            <w:tcW w:w="5171" w:type="dxa"/>
            <w:shd w:val="clear" w:color="auto" w:fill="CBFFCB"/>
          </w:tcPr>
          <w:p w14:paraId="561D283E" w14:textId="6D22FBE8" w:rsidR="00BD09B7" w:rsidRPr="00BD09B7" w:rsidRDefault="00BD09B7" w:rsidP="00BD09B7">
            <w:pPr>
              <w:spacing w:after="0"/>
              <w:rPr>
                <w:rFonts w:cs="Times New Roman"/>
                <w:sz w:val="16"/>
                <w:szCs w:val="18"/>
              </w:rPr>
            </w:pPr>
            <w:r w:rsidRPr="00BD09B7">
              <w:rPr>
                <w:rFonts w:cs="Times New Roman"/>
                <w:sz w:val="16"/>
                <w:szCs w:val="18"/>
              </w:rPr>
              <w:t>IZVOR 520 Ostale pomoći</w:t>
            </w:r>
          </w:p>
        </w:tc>
        <w:tc>
          <w:tcPr>
            <w:tcW w:w="1300" w:type="dxa"/>
            <w:shd w:val="clear" w:color="auto" w:fill="CBFFCB"/>
          </w:tcPr>
          <w:p w14:paraId="379DAA1E" w14:textId="7226E8B1" w:rsidR="00BD09B7" w:rsidRPr="00BD09B7" w:rsidRDefault="00BD09B7" w:rsidP="00BD09B7">
            <w:pPr>
              <w:spacing w:after="0"/>
              <w:jc w:val="right"/>
              <w:rPr>
                <w:rFonts w:cs="Times New Roman"/>
                <w:sz w:val="16"/>
                <w:szCs w:val="18"/>
              </w:rPr>
            </w:pPr>
            <w:r w:rsidRPr="00BD09B7">
              <w:rPr>
                <w:rFonts w:cs="Times New Roman"/>
                <w:sz w:val="16"/>
                <w:szCs w:val="18"/>
              </w:rPr>
              <w:t>25.000,00</w:t>
            </w:r>
          </w:p>
        </w:tc>
        <w:tc>
          <w:tcPr>
            <w:tcW w:w="1300" w:type="dxa"/>
            <w:shd w:val="clear" w:color="auto" w:fill="CBFFCB"/>
          </w:tcPr>
          <w:p w14:paraId="36940156" w14:textId="59B9C06A"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6704222C" w14:textId="461794EC" w:rsidR="00BD09B7" w:rsidRPr="00BD09B7" w:rsidRDefault="00BD09B7" w:rsidP="00BD09B7">
            <w:pPr>
              <w:spacing w:after="0"/>
              <w:jc w:val="right"/>
              <w:rPr>
                <w:rFonts w:cs="Times New Roman"/>
                <w:sz w:val="16"/>
                <w:szCs w:val="18"/>
              </w:rPr>
            </w:pPr>
            <w:r w:rsidRPr="00BD09B7">
              <w:rPr>
                <w:rFonts w:cs="Times New Roman"/>
                <w:sz w:val="16"/>
                <w:szCs w:val="18"/>
              </w:rPr>
              <w:t>25.000,00</w:t>
            </w:r>
          </w:p>
        </w:tc>
        <w:tc>
          <w:tcPr>
            <w:tcW w:w="960" w:type="dxa"/>
            <w:shd w:val="clear" w:color="auto" w:fill="CBFFCB"/>
          </w:tcPr>
          <w:p w14:paraId="249FDB56" w14:textId="11B90997"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13BEAA82" w14:textId="77777777" w:rsidTr="00BD09B7">
        <w:tc>
          <w:tcPr>
            <w:tcW w:w="5171" w:type="dxa"/>
            <w:shd w:val="clear" w:color="auto" w:fill="F2F2F2"/>
          </w:tcPr>
          <w:p w14:paraId="314362EB" w14:textId="149FF7C0" w:rsidR="00BD09B7" w:rsidRPr="00BD09B7" w:rsidRDefault="00BD09B7" w:rsidP="00BD09B7">
            <w:pPr>
              <w:spacing w:after="0"/>
              <w:rPr>
                <w:rFonts w:cs="Times New Roman"/>
                <w:sz w:val="18"/>
                <w:szCs w:val="18"/>
              </w:rPr>
            </w:pPr>
            <w:r w:rsidRPr="00BD09B7">
              <w:rPr>
                <w:rFonts w:cs="Times New Roman"/>
                <w:sz w:val="18"/>
                <w:szCs w:val="18"/>
              </w:rPr>
              <w:t>3 Rashodi poslovanja</w:t>
            </w:r>
          </w:p>
        </w:tc>
        <w:tc>
          <w:tcPr>
            <w:tcW w:w="1300" w:type="dxa"/>
            <w:shd w:val="clear" w:color="auto" w:fill="F2F2F2"/>
          </w:tcPr>
          <w:p w14:paraId="0136AC57" w14:textId="57F02EE8" w:rsidR="00BD09B7" w:rsidRPr="00BD09B7" w:rsidRDefault="00BD09B7" w:rsidP="00BD09B7">
            <w:pPr>
              <w:spacing w:after="0"/>
              <w:jc w:val="right"/>
              <w:rPr>
                <w:rFonts w:cs="Times New Roman"/>
                <w:sz w:val="18"/>
                <w:szCs w:val="18"/>
              </w:rPr>
            </w:pPr>
            <w:r w:rsidRPr="00BD09B7">
              <w:rPr>
                <w:rFonts w:cs="Times New Roman"/>
                <w:sz w:val="18"/>
                <w:szCs w:val="18"/>
              </w:rPr>
              <w:t>25.000,00</w:t>
            </w:r>
          </w:p>
        </w:tc>
        <w:tc>
          <w:tcPr>
            <w:tcW w:w="1300" w:type="dxa"/>
            <w:shd w:val="clear" w:color="auto" w:fill="F2F2F2"/>
          </w:tcPr>
          <w:p w14:paraId="297E265A" w14:textId="34444FED"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67920CA2" w14:textId="3BBB022D" w:rsidR="00BD09B7" w:rsidRPr="00BD09B7" w:rsidRDefault="00BD09B7" w:rsidP="00BD09B7">
            <w:pPr>
              <w:spacing w:after="0"/>
              <w:jc w:val="right"/>
              <w:rPr>
                <w:rFonts w:cs="Times New Roman"/>
                <w:sz w:val="18"/>
                <w:szCs w:val="18"/>
              </w:rPr>
            </w:pPr>
            <w:r w:rsidRPr="00BD09B7">
              <w:rPr>
                <w:rFonts w:cs="Times New Roman"/>
                <w:sz w:val="18"/>
                <w:szCs w:val="18"/>
              </w:rPr>
              <w:t>25.000,00</w:t>
            </w:r>
          </w:p>
        </w:tc>
        <w:tc>
          <w:tcPr>
            <w:tcW w:w="960" w:type="dxa"/>
            <w:shd w:val="clear" w:color="auto" w:fill="F2F2F2"/>
          </w:tcPr>
          <w:p w14:paraId="68FB8232" w14:textId="104F5257"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480366EC" w14:textId="77777777" w:rsidTr="00BD09B7">
        <w:tc>
          <w:tcPr>
            <w:tcW w:w="5171" w:type="dxa"/>
          </w:tcPr>
          <w:p w14:paraId="1F728F3F" w14:textId="45904DD1" w:rsidR="00BD09B7" w:rsidRDefault="00BD09B7" w:rsidP="00BD09B7">
            <w:pPr>
              <w:spacing w:after="0"/>
              <w:rPr>
                <w:rFonts w:cs="Times New Roman"/>
                <w:sz w:val="18"/>
                <w:szCs w:val="18"/>
              </w:rPr>
            </w:pPr>
            <w:r>
              <w:rPr>
                <w:rFonts w:cs="Times New Roman"/>
                <w:sz w:val="18"/>
                <w:szCs w:val="18"/>
              </w:rPr>
              <w:t>32 Materijalni rashodi</w:t>
            </w:r>
          </w:p>
        </w:tc>
        <w:tc>
          <w:tcPr>
            <w:tcW w:w="1300" w:type="dxa"/>
          </w:tcPr>
          <w:p w14:paraId="08EE1531" w14:textId="4C061BD9" w:rsidR="00BD09B7" w:rsidRDefault="00BD09B7" w:rsidP="00BD09B7">
            <w:pPr>
              <w:spacing w:after="0"/>
              <w:jc w:val="right"/>
              <w:rPr>
                <w:rFonts w:cs="Times New Roman"/>
                <w:sz w:val="18"/>
                <w:szCs w:val="18"/>
              </w:rPr>
            </w:pPr>
            <w:r>
              <w:rPr>
                <w:rFonts w:cs="Times New Roman"/>
                <w:sz w:val="18"/>
                <w:szCs w:val="18"/>
              </w:rPr>
              <w:t>25.000,00</w:t>
            </w:r>
          </w:p>
        </w:tc>
        <w:tc>
          <w:tcPr>
            <w:tcW w:w="1300" w:type="dxa"/>
          </w:tcPr>
          <w:p w14:paraId="30AFC035" w14:textId="21673444"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616D8F10" w14:textId="0F4CE5C7" w:rsidR="00BD09B7" w:rsidRDefault="00BD09B7" w:rsidP="00BD09B7">
            <w:pPr>
              <w:spacing w:after="0"/>
              <w:jc w:val="right"/>
              <w:rPr>
                <w:rFonts w:cs="Times New Roman"/>
                <w:sz w:val="18"/>
                <w:szCs w:val="18"/>
              </w:rPr>
            </w:pPr>
            <w:r>
              <w:rPr>
                <w:rFonts w:cs="Times New Roman"/>
                <w:sz w:val="18"/>
                <w:szCs w:val="18"/>
              </w:rPr>
              <w:t>25.000,00</w:t>
            </w:r>
          </w:p>
        </w:tc>
        <w:tc>
          <w:tcPr>
            <w:tcW w:w="960" w:type="dxa"/>
          </w:tcPr>
          <w:p w14:paraId="43164289" w14:textId="1417CB4D"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3E88FB8E" w14:textId="77777777" w:rsidTr="00BD09B7">
        <w:trPr>
          <w:trHeight w:val="540"/>
        </w:trPr>
        <w:tc>
          <w:tcPr>
            <w:tcW w:w="5171" w:type="dxa"/>
            <w:shd w:val="clear" w:color="auto" w:fill="DAE8F2"/>
            <w:vAlign w:val="center"/>
          </w:tcPr>
          <w:p w14:paraId="167EEC03" w14:textId="28273CDF" w:rsidR="00BD09B7" w:rsidRPr="00BD09B7" w:rsidRDefault="00BD09B7" w:rsidP="00BD09B7">
            <w:pPr>
              <w:spacing w:after="0"/>
              <w:rPr>
                <w:rFonts w:cs="Times New Roman"/>
                <w:b/>
                <w:sz w:val="18"/>
                <w:szCs w:val="18"/>
              </w:rPr>
            </w:pPr>
            <w:r w:rsidRPr="00BD09B7">
              <w:rPr>
                <w:rFonts w:cs="Times New Roman"/>
                <w:b/>
                <w:sz w:val="18"/>
                <w:szCs w:val="18"/>
              </w:rPr>
              <w:t>AKTIVNOST A100089 FINANCIRANJE RADA SKLONIŠTA ZA ŽIVOTINJE</w:t>
            </w:r>
          </w:p>
        </w:tc>
        <w:tc>
          <w:tcPr>
            <w:tcW w:w="1300" w:type="dxa"/>
            <w:shd w:val="clear" w:color="auto" w:fill="DAE8F2"/>
            <w:vAlign w:val="center"/>
          </w:tcPr>
          <w:p w14:paraId="1E30E2DE" w14:textId="0456F907" w:rsidR="00BD09B7" w:rsidRPr="00BD09B7" w:rsidRDefault="00BD09B7" w:rsidP="00BD09B7">
            <w:pPr>
              <w:spacing w:after="0"/>
              <w:jc w:val="right"/>
              <w:rPr>
                <w:rFonts w:cs="Times New Roman"/>
                <w:b/>
                <w:sz w:val="18"/>
                <w:szCs w:val="18"/>
              </w:rPr>
            </w:pPr>
            <w:r w:rsidRPr="00BD09B7">
              <w:rPr>
                <w:rFonts w:cs="Times New Roman"/>
                <w:b/>
                <w:sz w:val="18"/>
                <w:szCs w:val="18"/>
              </w:rPr>
              <w:t>3.500,00</w:t>
            </w:r>
          </w:p>
        </w:tc>
        <w:tc>
          <w:tcPr>
            <w:tcW w:w="1300" w:type="dxa"/>
            <w:shd w:val="clear" w:color="auto" w:fill="DAE8F2"/>
            <w:vAlign w:val="center"/>
          </w:tcPr>
          <w:p w14:paraId="547C25D4" w14:textId="179C35FF" w:rsidR="00BD09B7" w:rsidRPr="00BD09B7" w:rsidRDefault="00BD09B7" w:rsidP="00BD09B7">
            <w:pPr>
              <w:spacing w:after="0"/>
              <w:jc w:val="right"/>
              <w:rPr>
                <w:rFonts w:cs="Times New Roman"/>
                <w:b/>
                <w:sz w:val="18"/>
                <w:szCs w:val="18"/>
              </w:rPr>
            </w:pPr>
            <w:r w:rsidRPr="00BD09B7">
              <w:rPr>
                <w:rFonts w:cs="Times New Roman"/>
                <w:b/>
                <w:sz w:val="18"/>
                <w:szCs w:val="18"/>
              </w:rPr>
              <w:t>0,00</w:t>
            </w:r>
          </w:p>
        </w:tc>
        <w:tc>
          <w:tcPr>
            <w:tcW w:w="1300" w:type="dxa"/>
            <w:shd w:val="clear" w:color="auto" w:fill="DAE8F2"/>
            <w:vAlign w:val="center"/>
          </w:tcPr>
          <w:p w14:paraId="39C42549" w14:textId="5ED030CE" w:rsidR="00BD09B7" w:rsidRPr="00BD09B7" w:rsidRDefault="00BD09B7" w:rsidP="00BD09B7">
            <w:pPr>
              <w:spacing w:after="0"/>
              <w:jc w:val="right"/>
              <w:rPr>
                <w:rFonts w:cs="Times New Roman"/>
                <w:b/>
                <w:sz w:val="18"/>
                <w:szCs w:val="18"/>
              </w:rPr>
            </w:pPr>
            <w:r w:rsidRPr="00BD09B7">
              <w:rPr>
                <w:rFonts w:cs="Times New Roman"/>
                <w:b/>
                <w:sz w:val="18"/>
                <w:szCs w:val="18"/>
              </w:rPr>
              <w:t>3.500,00</w:t>
            </w:r>
          </w:p>
        </w:tc>
        <w:tc>
          <w:tcPr>
            <w:tcW w:w="960" w:type="dxa"/>
            <w:shd w:val="clear" w:color="auto" w:fill="DAE8F2"/>
            <w:vAlign w:val="center"/>
          </w:tcPr>
          <w:p w14:paraId="34D7313F" w14:textId="73ED3F60" w:rsidR="00BD09B7" w:rsidRPr="00BD09B7" w:rsidRDefault="00BD09B7" w:rsidP="00BD09B7">
            <w:pPr>
              <w:spacing w:after="0"/>
              <w:jc w:val="right"/>
              <w:rPr>
                <w:rFonts w:cs="Times New Roman"/>
                <w:b/>
                <w:sz w:val="18"/>
                <w:szCs w:val="18"/>
              </w:rPr>
            </w:pPr>
            <w:r w:rsidRPr="00BD09B7">
              <w:rPr>
                <w:rFonts w:cs="Times New Roman"/>
                <w:b/>
                <w:sz w:val="18"/>
                <w:szCs w:val="18"/>
              </w:rPr>
              <w:t>100,00%</w:t>
            </w:r>
          </w:p>
        </w:tc>
      </w:tr>
      <w:tr w:rsidR="00BD09B7" w:rsidRPr="00BD09B7" w14:paraId="64FD6CC2" w14:textId="77777777" w:rsidTr="00BD09B7">
        <w:tc>
          <w:tcPr>
            <w:tcW w:w="5171" w:type="dxa"/>
            <w:shd w:val="clear" w:color="auto" w:fill="CBFFCB"/>
          </w:tcPr>
          <w:p w14:paraId="64662783" w14:textId="69423F2B" w:rsidR="00BD09B7" w:rsidRPr="00BD09B7" w:rsidRDefault="00BD09B7" w:rsidP="00BD09B7">
            <w:pPr>
              <w:spacing w:after="0"/>
              <w:rPr>
                <w:rFonts w:cs="Times New Roman"/>
                <w:sz w:val="16"/>
                <w:szCs w:val="18"/>
              </w:rPr>
            </w:pPr>
            <w:r w:rsidRPr="00BD09B7">
              <w:rPr>
                <w:rFonts w:cs="Times New Roman"/>
                <w:sz w:val="16"/>
                <w:szCs w:val="18"/>
              </w:rPr>
              <w:t>IZVOR 110 Opći prihodi i primici</w:t>
            </w:r>
          </w:p>
        </w:tc>
        <w:tc>
          <w:tcPr>
            <w:tcW w:w="1300" w:type="dxa"/>
            <w:shd w:val="clear" w:color="auto" w:fill="CBFFCB"/>
          </w:tcPr>
          <w:p w14:paraId="3E06AC93" w14:textId="2D7E35A8" w:rsidR="00BD09B7" w:rsidRPr="00BD09B7" w:rsidRDefault="00BD09B7" w:rsidP="00BD09B7">
            <w:pPr>
              <w:spacing w:after="0"/>
              <w:jc w:val="right"/>
              <w:rPr>
                <w:rFonts w:cs="Times New Roman"/>
                <w:sz w:val="16"/>
                <w:szCs w:val="18"/>
              </w:rPr>
            </w:pPr>
            <w:r w:rsidRPr="00BD09B7">
              <w:rPr>
                <w:rFonts w:cs="Times New Roman"/>
                <w:sz w:val="16"/>
                <w:szCs w:val="18"/>
              </w:rPr>
              <w:t>3.500,00</w:t>
            </w:r>
          </w:p>
        </w:tc>
        <w:tc>
          <w:tcPr>
            <w:tcW w:w="1300" w:type="dxa"/>
            <w:shd w:val="clear" w:color="auto" w:fill="CBFFCB"/>
          </w:tcPr>
          <w:p w14:paraId="21175108" w14:textId="5DDD2A1F"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168C5A47" w14:textId="08A5DB08" w:rsidR="00BD09B7" w:rsidRPr="00BD09B7" w:rsidRDefault="00BD09B7" w:rsidP="00BD09B7">
            <w:pPr>
              <w:spacing w:after="0"/>
              <w:jc w:val="right"/>
              <w:rPr>
                <w:rFonts w:cs="Times New Roman"/>
                <w:sz w:val="16"/>
                <w:szCs w:val="18"/>
              </w:rPr>
            </w:pPr>
            <w:r w:rsidRPr="00BD09B7">
              <w:rPr>
                <w:rFonts w:cs="Times New Roman"/>
                <w:sz w:val="16"/>
                <w:szCs w:val="18"/>
              </w:rPr>
              <w:t>3.500,00</w:t>
            </w:r>
          </w:p>
        </w:tc>
        <w:tc>
          <w:tcPr>
            <w:tcW w:w="960" w:type="dxa"/>
            <w:shd w:val="clear" w:color="auto" w:fill="CBFFCB"/>
          </w:tcPr>
          <w:p w14:paraId="21701C61" w14:textId="5DD0675E"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5446CA56" w14:textId="77777777" w:rsidTr="00BD09B7">
        <w:tc>
          <w:tcPr>
            <w:tcW w:w="5171" w:type="dxa"/>
            <w:shd w:val="clear" w:color="auto" w:fill="F2F2F2"/>
          </w:tcPr>
          <w:p w14:paraId="604FC1EE" w14:textId="3ACD19E9" w:rsidR="00BD09B7" w:rsidRPr="00BD09B7" w:rsidRDefault="00BD09B7" w:rsidP="00BD09B7">
            <w:pPr>
              <w:spacing w:after="0"/>
              <w:rPr>
                <w:rFonts w:cs="Times New Roman"/>
                <w:sz w:val="18"/>
                <w:szCs w:val="18"/>
              </w:rPr>
            </w:pPr>
            <w:r w:rsidRPr="00BD09B7">
              <w:rPr>
                <w:rFonts w:cs="Times New Roman"/>
                <w:sz w:val="18"/>
                <w:szCs w:val="18"/>
              </w:rPr>
              <w:t>3 Rashodi poslovanja</w:t>
            </w:r>
          </w:p>
        </w:tc>
        <w:tc>
          <w:tcPr>
            <w:tcW w:w="1300" w:type="dxa"/>
            <w:shd w:val="clear" w:color="auto" w:fill="F2F2F2"/>
          </w:tcPr>
          <w:p w14:paraId="6ECFBBD2" w14:textId="6967E339" w:rsidR="00BD09B7" w:rsidRPr="00BD09B7" w:rsidRDefault="00BD09B7" w:rsidP="00BD09B7">
            <w:pPr>
              <w:spacing w:after="0"/>
              <w:jc w:val="right"/>
              <w:rPr>
                <w:rFonts w:cs="Times New Roman"/>
                <w:sz w:val="18"/>
                <w:szCs w:val="18"/>
              </w:rPr>
            </w:pPr>
            <w:r w:rsidRPr="00BD09B7">
              <w:rPr>
                <w:rFonts w:cs="Times New Roman"/>
                <w:sz w:val="18"/>
                <w:szCs w:val="18"/>
              </w:rPr>
              <w:t>3.500,00</w:t>
            </w:r>
          </w:p>
        </w:tc>
        <w:tc>
          <w:tcPr>
            <w:tcW w:w="1300" w:type="dxa"/>
            <w:shd w:val="clear" w:color="auto" w:fill="F2F2F2"/>
          </w:tcPr>
          <w:p w14:paraId="32656ADD" w14:textId="5184EAE8"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77C1789F" w14:textId="7334A104" w:rsidR="00BD09B7" w:rsidRPr="00BD09B7" w:rsidRDefault="00BD09B7" w:rsidP="00BD09B7">
            <w:pPr>
              <w:spacing w:after="0"/>
              <w:jc w:val="right"/>
              <w:rPr>
                <w:rFonts w:cs="Times New Roman"/>
                <w:sz w:val="18"/>
                <w:szCs w:val="18"/>
              </w:rPr>
            </w:pPr>
            <w:r w:rsidRPr="00BD09B7">
              <w:rPr>
                <w:rFonts w:cs="Times New Roman"/>
                <w:sz w:val="18"/>
                <w:szCs w:val="18"/>
              </w:rPr>
              <w:t>3.500,00</w:t>
            </w:r>
          </w:p>
        </w:tc>
        <w:tc>
          <w:tcPr>
            <w:tcW w:w="960" w:type="dxa"/>
            <w:shd w:val="clear" w:color="auto" w:fill="F2F2F2"/>
          </w:tcPr>
          <w:p w14:paraId="543D71E2" w14:textId="45121562"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587E5987" w14:textId="77777777" w:rsidTr="00BD09B7">
        <w:tc>
          <w:tcPr>
            <w:tcW w:w="5171" w:type="dxa"/>
          </w:tcPr>
          <w:p w14:paraId="26B398D8" w14:textId="023D6FE1" w:rsidR="00BD09B7" w:rsidRDefault="00BD09B7" w:rsidP="00BD09B7">
            <w:pPr>
              <w:spacing w:after="0"/>
              <w:rPr>
                <w:rFonts w:cs="Times New Roman"/>
                <w:sz w:val="18"/>
                <w:szCs w:val="18"/>
              </w:rPr>
            </w:pPr>
            <w:r>
              <w:rPr>
                <w:rFonts w:cs="Times New Roman"/>
                <w:sz w:val="18"/>
                <w:szCs w:val="18"/>
              </w:rPr>
              <w:t>32 Materijalni rashodi</w:t>
            </w:r>
          </w:p>
        </w:tc>
        <w:tc>
          <w:tcPr>
            <w:tcW w:w="1300" w:type="dxa"/>
          </w:tcPr>
          <w:p w14:paraId="52FB5E19" w14:textId="09F9CA6E" w:rsidR="00BD09B7" w:rsidRDefault="00BD09B7" w:rsidP="00BD09B7">
            <w:pPr>
              <w:spacing w:after="0"/>
              <w:jc w:val="right"/>
              <w:rPr>
                <w:rFonts w:cs="Times New Roman"/>
                <w:sz w:val="18"/>
                <w:szCs w:val="18"/>
              </w:rPr>
            </w:pPr>
            <w:r>
              <w:rPr>
                <w:rFonts w:cs="Times New Roman"/>
                <w:sz w:val="18"/>
                <w:szCs w:val="18"/>
              </w:rPr>
              <w:t>3.500,00</w:t>
            </w:r>
          </w:p>
        </w:tc>
        <w:tc>
          <w:tcPr>
            <w:tcW w:w="1300" w:type="dxa"/>
          </w:tcPr>
          <w:p w14:paraId="1055D7CD" w14:textId="4ED7A093"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48448A78" w14:textId="4138043B" w:rsidR="00BD09B7" w:rsidRDefault="00BD09B7" w:rsidP="00BD09B7">
            <w:pPr>
              <w:spacing w:after="0"/>
              <w:jc w:val="right"/>
              <w:rPr>
                <w:rFonts w:cs="Times New Roman"/>
                <w:sz w:val="18"/>
                <w:szCs w:val="18"/>
              </w:rPr>
            </w:pPr>
            <w:r>
              <w:rPr>
                <w:rFonts w:cs="Times New Roman"/>
                <w:sz w:val="18"/>
                <w:szCs w:val="18"/>
              </w:rPr>
              <w:t>3.500,00</w:t>
            </w:r>
          </w:p>
        </w:tc>
        <w:tc>
          <w:tcPr>
            <w:tcW w:w="960" w:type="dxa"/>
          </w:tcPr>
          <w:p w14:paraId="088103E0" w14:textId="1D071803"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28D3D24B" w14:textId="77777777" w:rsidTr="00BD09B7">
        <w:trPr>
          <w:trHeight w:val="540"/>
        </w:trPr>
        <w:tc>
          <w:tcPr>
            <w:tcW w:w="5171" w:type="dxa"/>
            <w:shd w:val="clear" w:color="auto" w:fill="DAE8F2"/>
            <w:vAlign w:val="center"/>
          </w:tcPr>
          <w:p w14:paraId="5BD3B0D1" w14:textId="61375EC3" w:rsidR="00BD09B7" w:rsidRPr="00BD09B7" w:rsidRDefault="00BD09B7" w:rsidP="00BD09B7">
            <w:pPr>
              <w:spacing w:after="0"/>
              <w:rPr>
                <w:rFonts w:cs="Times New Roman"/>
                <w:b/>
                <w:sz w:val="18"/>
                <w:szCs w:val="18"/>
              </w:rPr>
            </w:pPr>
            <w:r w:rsidRPr="00BD09B7">
              <w:rPr>
                <w:rFonts w:cs="Times New Roman"/>
                <w:b/>
                <w:sz w:val="18"/>
                <w:szCs w:val="18"/>
              </w:rPr>
              <w:t>AKTIVNOST A100109 KORIŠTENJE ODLAGALIŠTA OTPADA</w:t>
            </w:r>
          </w:p>
        </w:tc>
        <w:tc>
          <w:tcPr>
            <w:tcW w:w="1300" w:type="dxa"/>
            <w:shd w:val="clear" w:color="auto" w:fill="DAE8F2"/>
            <w:vAlign w:val="center"/>
          </w:tcPr>
          <w:p w14:paraId="633326A1" w14:textId="243B3EAD" w:rsidR="00BD09B7" w:rsidRPr="00BD09B7" w:rsidRDefault="00BD09B7" w:rsidP="00BD09B7">
            <w:pPr>
              <w:spacing w:after="0"/>
              <w:jc w:val="right"/>
              <w:rPr>
                <w:rFonts w:cs="Times New Roman"/>
                <w:b/>
                <w:sz w:val="18"/>
                <w:szCs w:val="18"/>
              </w:rPr>
            </w:pPr>
            <w:r w:rsidRPr="00BD09B7">
              <w:rPr>
                <w:rFonts w:cs="Times New Roman"/>
                <w:b/>
                <w:sz w:val="18"/>
                <w:szCs w:val="18"/>
              </w:rPr>
              <w:t>12.000,00</w:t>
            </w:r>
          </w:p>
        </w:tc>
        <w:tc>
          <w:tcPr>
            <w:tcW w:w="1300" w:type="dxa"/>
            <w:shd w:val="clear" w:color="auto" w:fill="DAE8F2"/>
            <w:vAlign w:val="center"/>
          </w:tcPr>
          <w:p w14:paraId="3C5DCD20" w14:textId="0FE0328A" w:rsidR="00BD09B7" w:rsidRPr="00BD09B7" w:rsidRDefault="00BD09B7" w:rsidP="00BD09B7">
            <w:pPr>
              <w:spacing w:after="0"/>
              <w:jc w:val="right"/>
              <w:rPr>
                <w:rFonts w:cs="Times New Roman"/>
                <w:b/>
                <w:sz w:val="18"/>
                <w:szCs w:val="18"/>
              </w:rPr>
            </w:pPr>
            <w:r w:rsidRPr="00BD09B7">
              <w:rPr>
                <w:rFonts w:cs="Times New Roman"/>
                <w:b/>
                <w:sz w:val="18"/>
                <w:szCs w:val="18"/>
              </w:rPr>
              <w:t>0,00</w:t>
            </w:r>
          </w:p>
        </w:tc>
        <w:tc>
          <w:tcPr>
            <w:tcW w:w="1300" w:type="dxa"/>
            <w:shd w:val="clear" w:color="auto" w:fill="DAE8F2"/>
            <w:vAlign w:val="center"/>
          </w:tcPr>
          <w:p w14:paraId="759307E8" w14:textId="26FF9ABF" w:rsidR="00BD09B7" w:rsidRPr="00BD09B7" w:rsidRDefault="00BD09B7" w:rsidP="00BD09B7">
            <w:pPr>
              <w:spacing w:after="0"/>
              <w:jc w:val="right"/>
              <w:rPr>
                <w:rFonts w:cs="Times New Roman"/>
                <w:b/>
                <w:sz w:val="18"/>
                <w:szCs w:val="18"/>
              </w:rPr>
            </w:pPr>
            <w:r w:rsidRPr="00BD09B7">
              <w:rPr>
                <w:rFonts w:cs="Times New Roman"/>
                <w:b/>
                <w:sz w:val="18"/>
                <w:szCs w:val="18"/>
              </w:rPr>
              <w:t>12.000,00</w:t>
            </w:r>
          </w:p>
        </w:tc>
        <w:tc>
          <w:tcPr>
            <w:tcW w:w="960" w:type="dxa"/>
            <w:shd w:val="clear" w:color="auto" w:fill="DAE8F2"/>
            <w:vAlign w:val="center"/>
          </w:tcPr>
          <w:p w14:paraId="24A353D5" w14:textId="36E05739" w:rsidR="00BD09B7" w:rsidRPr="00BD09B7" w:rsidRDefault="00BD09B7" w:rsidP="00BD09B7">
            <w:pPr>
              <w:spacing w:after="0"/>
              <w:jc w:val="right"/>
              <w:rPr>
                <w:rFonts w:cs="Times New Roman"/>
                <w:b/>
                <w:sz w:val="18"/>
                <w:szCs w:val="18"/>
              </w:rPr>
            </w:pPr>
            <w:r w:rsidRPr="00BD09B7">
              <w:rPr>
                <w:rFonts w:cs="Times New Roman"/>
                <w:b/>
                <w:sz w:val="18"/>
                <w:szCs w:val="18"/>
              </w:rPr>
              <w:t>100,00%</w:t>
            </w:r>
          </w:p>
        </w:tc>
      </w:tr>
      <w:tr w:rsidR="00BD09B7" w:rsidRPr="00BD09B7" w14:paraId="61B5C139" w14:textId="77777777" w:rsidTr="00BD09B7">
        <w:tc>
          <w:tcPr>
            <w:tcW w:w="5171" w:type="dxa"/>
            <w:shd w:val="clear" w:color="auto" w:fill="CBFFCB"/>
          </w:tcPr>
          <w:p w14:paraId="6D5A37AB" w14:textId="14C29E79" w:rsidR="00BD09B7" w:rsidRPr="00BD09B7" w:rsidRDefault="00BD09B7" w:rsidP="00BD09B7">
            <w:pPr>
              <w:spacing w:after="0"/>
              <w:rPr>
                <w:rFonts w:cs="Times New Roman"/>
                <w:sz w:val="16"/>
                <w:szCs w:val="18"/>
              </w:rPr>
            </w:pPr>
            <w:r w:rsidRPr="00BD09B7">
              <w:rPr>
                <w:rFonts w:cs="Times New Roman"/>
                <w:sz w:val="16"/>
                <w:szCs w:val="18"/>
              </w:rPr>
              <w:t>IZVOR 110 Opći prihodi i primici</w:t>
            </w:r>
          </w:p>
        </w:tc>
        <w:tc>
          <w:tcPr>
            <w:tcW w:w="1300" w:type="dxa"/>
            <w:shd w:val="clear" w:color="auto" w:fill="CBFFCB"/>
          </w:tcPr>
          <w:p w14:paraId="391684B2" w14:textId="0946379D" w:rsidR="00BD09B7" w:rsidRPr="00BD09B7" w:rsidRDefault="00BD09B7" w:rsidP="00BD09B7">
            <w:pPr>
              <w:spacing w:after="0"/>
              <w:jc w:val="right"/>
              <w:rPr>
                <w:rFonts w:cs="Times New Roman"/>
                <w:sz w:val="16"/>
                <w:szCs w:val="18"/>
              </w:rPr>
            </w:pPr>
            <w:r w:rsidRPr="00BD09B7">
              <w:rPr>
                <w:rFonts w:cs="Times New Roman"/>
                <w:sz w:val="16"/>
                <w:szCs w:val="18"/>
              </w:rPr>
              <w:t>12.000,00</w:t>
            </w:r>
          </w:p>
        </w:tc>
        <w:tc>
          <w:tcPr>
            <w:tcW w:w="1300" w:type="dxa"/>
            <w:shd w:val="clear" w:color="auto" w:fill="CBFFCB"/>
          </w:tcPr>
          <w:p w14:paraId="2FED77F5" w14:textId="65D04997" w:rsidR="00BD09B7" w:rsidRPr="00BD09B7" w:rsidRDefault="00BD09B7" w:rsidP="00BD09B7">
            <w:pPr>
              <w:spacing w:after="0"/>
              <w:jc w:val="right"/>
              <w:rPr>
                <w:rFonts w:cs="Times New Roman"/>
                <w:sz w:val="16"/>
                <w:szCs w:val="18"/>
              </w:rPr>
            </w:pPr>
            <w:r w:rsidRPr="00BD09B7">
              <w:rPr>
                <w:rFonts w:cs="Times New Roman"/>
                <w:sz w:val="16"/>
                <w:szCs w:val="18"/>
              </w:rPr>
              <w:t>-12.000,00</w:t>
            </w:r>
          </w:p>
        </w:tc>
        <w:tc>
          <w:tcPr>
            <w:tcW w:w="1300" w:type="dxa"/>
            <w:shd w:val="clear" w:color="auto" w:fill="CBFFCB"/>
          </w:tcPr>
          <w:p w14:paraId="441FBCEF" w14:textId="02A4119B"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960" w:type="dxa"/>
            <w:shd w:val="clear" w:color="auto" w:fill="CBFFCB"/>
          </w:tcPr>
          <w:p w14:paraId="109FE8E1" w14:textId="6B44226D" w:rsidR="00BD09B7" w:rsidRPr="00BD09B7" w:rsidRDefault="00BD09B7" w:rsidP="00BD09B7">
            <w:pPr>
              <w:spacing w:after="0"/>
              <w:jc w:val="right"/>
              <w:rPr>
                <w:rFonts w:cs="Times New Roman"/>
                <w:sz w:val="16"/>
                <w:szCs w:val="18"/>
              </w:rPr>
            </w:pPr>
            <w:r w:rsidRPr="00BD09B7">
              <w:rPr>
                <w:rFonts w:cs="Times New Roman"/>
                <w:sz w:val="16"/>
                <w:szCs w:val="18"/>
              </w:rPr>
              <w:t>0,00%</w:t>
            </w:r>
          </w:p>
        </w:tc>
      </w:tr>
      <w:tr w:rsidR="00BD09B7" w:rsidRPr="00BD09B7" w14:paraId="1AD53D32" w14:textId="77777777" w:rsidTr="00BD09B7">
        <w:tc>
          <w:tcPr>
            <w:tcW w:w="5171" w:type="dxa"/>
            <w:shd w:val="clear" w:color="auto" w:fill="F2F2F2"/>
          </w:tcPr>
          <w:p w14:paraId="15748328" w14:textId="01995579" w:rsidR="00BD09B7" w:rsidRPr="00BD09B7" w:rsidRDefault="00BD09B7" w:rsidP="00BD09B7">
            <w:pPr>
              <w:spacing w:after="0"/>
              <w:rPr>
                <w:rFonts w:cs="Times New Roman"/>
                <w:sz w:val="18"/>
                <w:szCs w:val="18"/>
              </w:rPr>
            </w:pPr>
            <w:r w:rsidRPr="00BD09B7">
              <w:rPr>
                <w:rFonts w:cs="Times New Roman"/>
                <w:sz w:val="18"/>
                <w:szCs w:val="18"/>
              </w:rPr>
              <w:t>3 Rashodi poslovanja</w:t>
            </w:r>
          </w:p>
        </w:tc>
        <w:tc>
          <w:tcPr>
            <w:tcW w:w="1300" w:type="dxa"/>
            <w:shd w:val="clear" w:color="auto" w:fill="F2F2F2"/>
          </w:tcPr>
          <w:p w14:paraId="31D84483" w14:textId="7270C02C" w:rsidR="00BD09B7" w:rsidRPr="00BD09B7" w:rsidRDefault="00BD09B7" w:rsidP="00BD09B7">
            <w:pPr>
              <w:spacing w:after="0"/>
              <w:jc w:val="right"/>
              <w:rPr>
                <w:rFonts w:cs="Times New Roman"/>
                <w:sz w:val="18"/>
                <w:szCs w:val="18"/>
              </w:rPr>
            </w:pPr>
            <w:r w:rsidRPr="00BD09B7">
              <w:rPr>
                <w:rFonts w:cs="Times New Roman"/>
                <w:sz w:val="18"/>
                <w:szCs w:val="18"/>
              </w:rPr>
              <w:t>12.000,00</w:t>
            </w:r>
          </w:p>
        </w:tc>
        <w:tc>
          <w:tcPr>
            <w:tcW w:w="1300" w:type="dxa"/>
            <w:shd w:val="clear" w:color="auto" w:fill="F2F2F2"/>
          </w:tcPr>
          <w:p w14:paraId="50C92B28" w14:textId="6A89412F" w:rsidR="00BD09B7" w:rsidRPr="00BD09B7" w:rsidRDefault="00BD09B7" w:rsidP="00BD09B7">
            <w:pPr>
              <w:spacing w:after="0"/>
              <w:jc w:val="right"/>
              <w:rPr>
                <w:rFonts w:cs="Times New Roman"/>
                <w:sz w:val="18"/>
                <w:szCs w:val="18"/>
              </w:rPr>
            </w:pPr>
            <w:r w:rsidRPr="00BD09B7">
              <w:rPr>
                <w:rFonts w:cs="Times New Roman"/>
                <w:sz w:val="18"/>
                <w:szCs w:val="18"/>
              </w:rPr>
              <w:t>-12.000,00</w:t>
            </w:r>
          </w:p>
        </w:tc>
        <w:tc>
          <w:tcPr>
            <w:tcW w:w="1300" w:type="dxa"/>
            <w:shd w:val="clear" w:color="auto" w:fill="F2F2F2"/>
          </w:tcPr>
          <w:p w14:paraId="50898801" w14:textId="2E968E5A"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960" w:type="dxa"/>
            <w:shd w:val="clear" w:color="auto" w:fill="F2F2F2"/>
          </w:tcPr>
          <w:p w14:paraId="47336C79" w14:textId="60DFEA36" w:rsidR="00BD09B7" w:rsidRPr="00BD09B7" w:rsidRDefault="00BD09B7" w:rsidP="00BD09B7">
            <w:pPr>
              <w:spacing w:after="0"/>
              <w:jc w:val="right"/>
              <w:rPr>
                <w:rFonts w:cs="Times New Roman"/>
                <w:sz w:val="18"/>
                <w:szCs w:val="18"/>
              </w:rPr>
            </w:pPr>
            <w:r w:rsidRPr="00BD09B7">
              <w:rPr>
                <w:rFonts w:cs="Times New Roman"/>
                <w:sz w:val="18"/>
                <w:szCs w:val="18"/>
              </w:rPr>
              <w:t>0,00%</w:t>
            </w:r>
          </w:p>
        </w:tc>
      </w:tr>
      <w:tr w:rsidR="00BD09B7" w14:paraId="6E0B0550" w14:textId="77777777" w:rsidTr="00BD09B7">
        <w:tc>
          <w:tcPr>
            <w:tcW w:w="5171" w:type="dxa"/>
          </w:tcPr>
          <w:p w14:paraId="398A2CD6" w14:textId="37D7CBA5" w:rsidR="00BD09B7" w:rsidRDefault="00BD09B7" w:rsidP="00BD09B7">
            <w:pPr>
              <w:spacing w:after="0"/>
              <w:rPr>
                <w:rFonts w:cs="Times New Roman"/>
                <w:sz w:val="18"/>
                <w:szCs w:val="18"/>
              </w:rPr>
            </w:pPr>
            <w:r>
              <w:rPr>
                <w:rFonts w:cs="Times New Roman"/>
                <w:sz w:val="18"/>
                <w:szCs w:val="18"/>
              </w:rPr>
              <w:t>32 Materijalni rashodi</w:t>
            </w:r>
          </w:p>
        </w:tc>
        <w:tc>
          <w:tcPr>
            <w:tcW w:w="1300" w:type="dxa"/>
          </w:tcPr>
          <w:p w14:paraId="04E6EB08" w14:textId="6CAC3CE6" w:rsidR="00BD09B7" w:rsidRDefault="00BD09B7" w:rsidP="00BD09B7">
            <w:pPr>
              <w:spacing w:after="0"/>
              <w:jc w:val="right"/>
              <w:rPr>
                <w:rFonts w:cs="Times New Roman"/>
                <w:sz w:val="18"/>
                <w:szCs w:val="18"/>
              </w:rPr>
            </w:pPr>
            <w:r>
              <w:rPr>
                <w:rFonts w:cs="Times New Roman"/>
                <w:sz w:val="18"/>
                <w:szCs w:val="18"/>
              </w:rPr>
              <w:t>12.000,00</w:t>
            </w:r>
          </w:p>
        </w:tc>
        <w:tc>
          <w:tcPr>
            <w:tcW w:w="1300" w:type="dxa"/>
          </w:tcPr>
          <w:p w14:paraId="29D34ADA" w14:textId="26A93A18" w:rsidR="00BD09B7" w:rsidRDefault="00BD09B7" w:rsidP="00BD09B7">
            <w:pPr>
              <w:spacing w:after="0"/>
              <w:jc w:val="right"/>
              <w:rPr>
                <w:rFonts w:cs="Times New Roman"/>
                <w:sz w:val="18"/>
                <w:szCs w:val="18"/>
              </w:rPr>
            </w:pPr>
            <w:r>
              <w:rPr>
                <w:rFonts w:cs="Times New Roman"/>
                <w:sz w:val="18"/>
                <w:szCs w:val="18"/>
              </w:rPr>
              <w:t>-12.000,00</w:t>
            </w:r>
          </w:p>
        </w:tc>
        <w:tc>
          <w:tcPr>
            <w:tcW w:w="1300" w:type="dxa"/>
          </w:tcPr>
          <w:p w14:paraId="29EB68D6" w14:textId="45266BFB" w:rsidR="00BD09B7" w:rsidRDefault="00BD09B7" w:rsidP="00BD09B7">
            <w:pPr>
              <w:spacing w:after="0"/>
              <w:jc w:val="right"/>
              <w:rPr>
                <w:rFonts w:cs="Times New Roman"/>
                <w:sz w:val="18"/>
                <w:szCs w:val="18"/>
              </w:rPr>
            </w:pPr>
            <w:r>
              <w:rPr>
                <w:rFonts w:cs="Times New Roman"/>
                <w:sz w:val="18"/>
                <w:szCs w:val="18"/>
              </w:rPr>
              <w:t>0,00</w:t>
            </w:r>
          </w:p>
        </w:tc>
        <w:tc>
          <w:tcPr>
            <w:tcW w:w="960" w:type="dxa"/>
          </w:tcPr>
          <w:p w14:paraId="472192D6" w14:textId="6E095E0A" w:rsidR="00BD09B7" w:rsidRDefault="00BD09B7" w:rsidP="00BD09B7">
            <w:pPr>
              <w:spacing w:after="0"/>
              <w:jc w:val="right"/>
              <w:rPr>
                <w:rFonts w:cs="Times New Roman"/>
                <w:sz w:val="18"/>
                <w:szCs w:val="18"/>
              </w:rPr>
            </w:pPr>
            <w:r>
              <w:rPr>
                <w:rFonts w:cs="Times New Roman"/>
                <w:sz w:val="18"/>
                <w:szCs w:val="18"/>
              </w:rPr>
              <w:t>0,00%</w:t>
            </w:r>
          </w:p>
        </w:tc>
      </w:tr>
      <w:tr w:rsidR="00BD09B7" w:rsidRPr="00BD09B7" w14:paraId="472313A4" w14:textId="77777777" w:rsidTr="00BD09B7">
        <w:tc>
          <w:tcPr>
            <w:tcW w:w="5171" w:type="dxa"/>
            <w:shd w:val="clear" w:color="auto" w:fill="CBFFCB"/>
          </w:tcPr>
          <w:p w14:paraId="7558C6ED" w14:textId="27B55E03" w:rsidR="00BD09B7" w:rsidRPr="00BD09B7" w:rsidRDefault="00BD09B7" w:rsidP="00BD09B7">
            <w:pPr>
              <w:spacing w:after="0"/>
              <w:rPr>
                <w:rFonts w:cs="Times New Roman"/>
                <w:sz w:val="16"/>
                <w:szCs w:val="18"/>
              </w:rPr>
            </w:pPr>
            <w:r w:rsidRPr="00BD09B7">
              <w:rPr>
                <w:rFonts w:cs="Times New Roman"/>
                <w:sz w:val="16"/>
                <w:szCs w:val="18"/>
              </w:rPr>
              <w:t>IZVOR 500 Pomoći iz državnog proračuna</w:t>
            </w:r>
          </w:p>
        </w:tc>
        <w:tc>
          <w:tcPr>
            <w:tcW w:w="1300" w:type="dxa"/>
            <w:shd w:val="clear" w:color="auto" w:fill="CBFFCB"/>
          </w:tcPr>
          <w:p w14:paraId="69D476F1" w14:textId="73E44DFD"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16E3FDB4" w14:textId="1890C5E5" w:rsidR="00BD09B7" w:rsidRPr="00BD09B7" w:rsidRDefault="00BD09B7" w:rsidP="00BD09B7">
            <w:pPr>
              <w:spacing w:after="0"/>
              <w:jc w:val="right"/>
              <w:rPr>
                <w:rFonts w:cs="Times New Roman"/>
                <w:sz w:val="16"/>
                <w:szCs w:val="18"/>
              </w:rPr>
            </w:pPr>
            <w:r w:rsidRPr="00BD09B7">
              <w:rPr>
                <w:rFonts w:cs="Times New Roman"/>
                <w:sz w:val="16"/>
                <w:szCs w:val="18"/>
              </w:rPr>
              <w:t>12.000,00</w:t>
            </w:r>
          </w:p>
        </w:tc>
        <w:tc>
          <w:tcPr>
            <w:tcW w:w="1300" w:type="dxa"/>
            <w:shd w:val="clear" w:color="auto" w:fill="CBFFCB"/>
          </w:tcPr>
          <w:p w14:paraId="4388A96C" w14:textId="050493B9" w:rsidR="00BD09B7" w:rsidRPr="00BD09B7" w:rsidRDefault="00BD09B7" w:rsidP="00BD09B7">
            <w:pPr>
              <w:spacing w:after="0"/>
              <w:jc w:val="right"/>
              <w:rPr>
                <w:rFonts w:cs="Times New Roman"/>
                <w:sz w:val="16"/>
                <w:szCs w:val="18"/>
              </w:rPr>
            </w:pPr>
            <w:r w:rsidRPr="00BD09B7">
              <w:rPr>
                <w:rFonts w:cs="Times New Roman"/>
                <w:sz w:val="16"/>
                <w:szCs w:val="18"/>
              </w:rPr>
              <w:t>12.000,00</w:t>
            </w:r>
          </w:p>
        </w:tc>
        <w:tc>
          <w:tcPr>
            <w:tcW w:w="960" w:type="dxa"/>
            <w:shd w:val="clear" w:color="auto" w:fill="CBFFCB"/>
          </w:tcPr>
          <w:p w14:paraId="6CD87590" w14:textId="77777777" w:rsidR="00BD09B7" w:rsidRPr="00BD09B7" w:rsidRDefault="00BD09B7" w:rsidP="00BD09B7">
            <w:pPr>
              <w:spacing w:after="0"/>
              <w:jc w:val="right"/>
              <w:rPr>
                <w:rFonts w:cs="Times New Roman"/>
                <w:sz w:val="16"/>
                <w:szCs w:val="18"/>
              </w:rPr>
            </w:pPr>
          </w:p>
        </w:tc>
      </w:tr>
      <w:tr w:rsidR="00BD09B7" w:rsidRPr="00BD09B7" w14:paraId="3236937A" w14:textId="77777777" w:rsidTr="00BD09B7">
        <w:tc>
          <w:tcPr>
            <w:tcW w:w="5171" w:type="dxa"/>
            <w:shd w:val="clear" w:color="auto" w:fill="F2F2F2"/>
          </w:tcPr>
          <w:p w14:paraId="4528E5DC" w14:textId="72C48004" w:rsidR="00BD09B7" w:rsidRPr="00BD09B7" w:rsidRDefault="00BD09B7" w:rsidP="00BD09B7">
            <w:pPr>
              <w:spacing w:after="0"/>
              <w:rPr>
                <w:rFonts w:cs="Times New Roman"/>
                <w:sz w:val="18"/>
                <w:szCs w:val="18"/>
              </w:rPr>
            </w:pPr>
            <w:r w:rsidRPr="00BD09B7">
              <w:rPr>
                <w:rFonts w:cs="Times New Roman"/>
                <w:sz w:val="18"/>
                <w:szCs w:val="18"/>
              </w:rPr>
              <w:t>3 Rashodi poslovanja</w:t>
            </w:r>
          </w:p>
        </w:tc>
        <w:tc>
          <w:tcPr>
            <w:tcW w:w="1300" w:type="dxa"/>
            <w:shd w:val="clear" w:color="auto" w:fill="F2F2F2"/>
          </w:tcPr>
          <w:p w14:paraId="4D070994" w14:textId="77700B57"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220758BF" w14:textId="20700C68" w:rsidR="00BD09B7" w:rsidRPr="00BD09B7" w:rsidRDefault="00BD09B7" w:rsidP="00BD09B7">
            <w:pPr>
              <w:spacing w:after="0"/>
              <w:jc w:val="right"/>
              <w:rPr>
                <w:rFonts w:cs="Times New Roman"/>
                <w:sz w:val="18"/>
                <w:szCs w:val="18"/>
              </w:rPr>
            </w:pPr>
            <w:r w:rsidRPr="00BD09B7">
              <w:rPr>
                <w:rFonts w:cs="Times New Roman"/>
                <w:sz w:val="18"/>
                <w:szCs w:val="18"/>
              </w:rPr>
              <w:t>12.000,00</w:t>
            </w:r>
          </w:p>
        </w:tc>
        <w:tc>
          <w:tcPr>
            <w:tcW w:w="1300" w:type="dxa"/>
            <w:shd w:val="clear" w:color="auto" w:fill="F2F2F2"/>
          </w:tcPr>
          <w:p w14:paraId="0EE45308" w14:textId="0598B8BE" w:rsidR="00BD09B7" w:rsidRPr="00BD09B7" w:rsidRDefault="00BD09B7" w:rsidP="00BD09B7">
            <w:pPr>
              <w:spacing w:after="0"/>
              <w:jc w:val="right"/>
              <w:rPr>
                <w:rFonts w:cs="Times New Roman"/>
                <w:sz w:val="18"/>
                <w:szCs w:val="18"/>
              </w:rPr>
            </w:pPr>
            <w:r w:rsidRPr="00BD09B7">
              <w:rPr>
                <w:rFonts w:cs="Times New Roman"/>
                <w:sz w:val="18"/>
                <w:szCs w:val="18"/>
              </w:rPr>
              <w:t>12.000,00</w:t>
            </w:r>
          </w:p>
        </w:tc>
        <w:tc>
          <w:tcPr>
            <w:tcW w:w="960" w:type="dxa"/>
            <w:shd w:val="clear" w:color="auto" w:fill="F2F2F2"/>
          </w:tcPr>
          <w:p w14:paraId="685223DC" w14:textId="77777777" w:rsidR="00BD09B7" w:rsidRPr="00BD09B7" w:rsidRDefault="00BD09B7" w:rsidP="00BD09B7">
            <w:pPr>
              <w:spacing w:after="0"/>
              <w:jc w:val="right"/>
              <w:rPr>
                <w:rFonts w:cs="Times New Roman"/>
                <w:sz w:val="18"/>
                <w:szCs w:val="18"/>
              </w:rPr>
            </w:pPr>
          </w:p>
        </w:tc>
      </w:tr>
      <w:tr w:rsidR="00BD09B7" w14:paraId="374881CC" w14:textId="77777777" w:rsidTr="00BD09B7">
        <w:tc>
          <w:tcPr>
            <w:tcW w:w="5171" w:type="dxa"/>
          </w:tcPr>
          <w:p w14:paraId="35D06C26" w14:textId="73A85289" w:rsidR="00BD09B7" w:rsidRDefault="00BD09B7" w:rsidP="00BD09B7">
            <w:pPr>
              <w:spacing w:after="0"/>
              <w:rPr>
                <w:rFonts w:cs="Times New Roman"/>
                <w:sz w:val="18"/>
                <w:szCs w:val="18"/>
              </w:rPr>
            </w:pPr>
            <w:r>
              <w:rPr>
                <w:rFonts w:cs="Times New Roman"/>
                <w:sz w:val="18"/>
                <w:szCs w:val="18"/>
              </w:rPr>
              <w:t>32 Materijalni rashodi</w:t>
            </w:r>
          </w:p>
        </w:tc>
        <w:tc>
          <w:tcPr>
            <w:tcW w:w="1300" w:type="dxa"/>
          </w:tcPr>
          <w:p w14:paraId="17D1B643" w14:textId="1B735366"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6349F49D" w14:textId="32532CD3" w:rsidR="00BD09B7" w:rsidRDefault="00BD09B7" w:rsidP="00BD09B7">
            <w:pPr>
              <w:spacing w:after="0"/>
              <w:jc w:val="right"/>
              <w:rPr>
                <w:rFonts w:cs="Times New Roman"/>
                <w:sz w:val="18"/>
                <w:szCs w:val="18"/>
              </w:rPr>
            </w:pPr>
            <w:r>
              <w:rPr>
                <w:rFonts w:cs="Times New Roman"/>
                <w:sz w:val="18"/>
                <w:szCs w:val="18"/>
              </w:rPr>
              <w:t>12.000,00</w:t>
            </w:r>
          </w:p>
        </w:tc>
        <w:tc>
          <w:tcPr>
            <w:tcW w:w="1300" w:type="dxa"/>
          </w:tcPr>
          <w:p w14:paraId="273A27CB" w14:textId="3BEB5A0B" w:rsidR="00BD09B7" w:rsidRDefault="00BD09B7" w:rsidP="00BD09B7">
            <w:pPr>
              <w:spacing w:after="0"/>
              <w:jc w:val="right"/>
              <w:rPr>
                <w:rFonts w:cs="Times New Roman"/>
                <w:sz w:val="18"/>
                <w:szCs w:val="18"/>
              </w:rPr>
            </w:pPr>
            <w:r>
              <w:rPr>
                <w:rFonts w:cs="Times New Roman"/>
                <w:sz w:val="18"/>
                <w:szCs w:val="18"/>
              </w:rPr>
              <w:t>12.000,00</w:t>
            </w:r>
          </w:p>
        </w:tc>
        <w:tc>
          <w:tcPr>
            <w:tcW w:w="960" w:type="dxa"/>
          </w:tcPr>
          <w:p w14:paraId="7D155AC7" w14:textId="77777777" w:rsidR="00BD09B7" w:rsidRDefault="00BD09B7" w:rsidP="00BD09B7">
            <w:pPr>
              <w:spacing w:after="0"/>
              <w:jc w:val="right"/>
              <w:rPr>
                <w:rFonts w:cs="Times New Roman"/>
                <w:sz w:val="18"/>
                <w:szCs w:val="18"/>
              </w:rPr>
            </w:pPr>
          </w:p>
        </w:tc>
      </w:tr>
      <w:tr w:rsidR="00BD09B7" w:rsidRPr="00BD09B7" w14:paraId="10F9A271" w14:textId="77777777" w:rsidTr="00BD09B7">
        <w:trPr>
          <w:trHeight w:val="540"/>
        </w:trPr>
        <w:tc>
          <w:tcPr>
            <w:tcW w:w="5171" w:type="dxa"/>
            <w:shd w:val="clear" w:color="auto" w:fill="DAE8F2"/>
            <w:vAlign w:val="center"/>
          </w:tcPr>
          <w:p w14:paraId="0A50D208" w14:textId="53D9733C" w:rsidR="00BD09B7" w:rsidRPr="00BD09B7" w:rsidRDefault="00BD09B7" w:rsidP="00BD09B7">
            <w:pPr>
              <w:spacing w:after="0"/>
              <w:rPr>
                <w:rFonts w:cs="Times New Roman"/>
                <w:b/>
                <w:sz w:val="18"/>
                <w:szCs w:val="18"/>
              </w:rPr>
            </w:pPr>
            <w:r w:rsidRPr="00BD09B7">
              <w:rPr>
                <w:rFonts w:cs="Times New Roman"/>
                <w:b/>
                <w:sz w:val="18"/>
                <w:szCs w:val="18"/>
              </w:rPr>
              <w:t>AKTIVNOST A100156 POTICAJNA NAKNADA ZA  SMANJENJE KOLIČINE MIJEŠANOG KOMUNALNOG OTPADA</w:t>
            </w:r>
          </w:p>
        </w:tc>
        <w:tc>
          <w:tcPr>
            <w:tcW w:w="1300" w:type="dxa"/>
            <w:shd w:val="clear" w:color="auto" w:fill="DAE8F2"/>
            <w:vAlign w:val="center"/>
          </w:tcPr>
          <w:p w14:paraId="59962BE3" w14:textId="5826A8C0" w:rsidR="00BD09B7" w:rsidRPr="00BD09B7" w:rsidRDefault="00BD09B7" w:rsidP="00BD09B7">
            <w:pPr>
              <w:spacing w:after="0"/>
              <w:jc w:val="right"/>
              <w:rPr>
                <w:rFonts w:cs="Times New Roman"/>
                <w:b/>
                <w:sz w:val="18"/>
                <w:szCs w:val="18"/>
              </w:rPr>
            </w:pPr>
            <w:r w:rsidRPr="00BD09B7">
              <w:rPr>
                <w:rFonts w:cs="Times New Roman"/>
                <w:b/>
                <w:sz w:val="18"/>
                <w:szCs w:val="18"/>
              </w:rPr>
              <w:t>3.500,00</w:t>
            </w:r>
          </w:p>
        </w:tc>
        <w:tc>
          <w:tcPr>
            <w:tcW w:w="1300" w:type="dxa"/>
            <w:shd w:val="clear" w:color="auto" w:fill="DAE8F2"/>
            <w:vAlign w:val="center"/>
          </w:tcPr>
          <w:p w14:paraId="711E7908" w14:textId="5E24B36D" w:rsidR="00BD09B7" w:rsidRPr="00BD09B7" w:rsidRDefault="00BD09B7" w:rsidP="00BD09B7">
            <w:pPr>
              <w:spacing w:after="0"/>
              <w:jc w:val="right"/>
              <w:rPr>
                <w:rFonts w:cs="Times New Roman"/>
                <w:b/>
                <w:sz w:val="18"/>
                <w:szCs w:val="18"/>
              </w:rPr>
            </w:pPr>
            <w:r w:rsidRPr="00BD09B7">
              <w:rPr>
                <w:rFonts w:cs="Times New Roman"/>
                <w:b/>
                <w:sz w:val="18"/>
                <w:szCs w:val="18"/>
              </w:rPr>
              <w:t>0,00</w:t>
            </w:r>
          </w:p>
        </w:tc>
        <w:tc>
          <w:tcPr>
            <w:tcW w:w="1300" w:type="dxa"/>
            <w:shd w:val="clear" w:color="auto" w:fill="DAE8F2"/>
            <w:vAlign w:val="center"/>
          </w:tcPr>
          <w:p w14:paraId="39161261" w14:textId="41044918" w:rsidR="00BD09B7" w:rsidRPr="00BD09B7" w:rsidRDefault="00BD09B7" w:rsidP="00BD09B7">
            <w:pPr>
              <w:spacing w:after="0"/>
              <w:jc w:val="right"/>
              <w:rPr>
                <w:rFonts w:cs="Times New Roman"/>
                <w:b/>
                <w:sz w:val="18"/>
                <w:szCs w:val="18"/>
              </w:rPr>
            </w:pPr>
            <w:r w:rsidRPr="00BD09B7">
              <w:rPr>
                <w:rFonts w:cs="Times New Roman"/>
                <w:b/>
                <w:sz w:val="18"/>
                <w:szCs w:val="18"/>
              </w:rPr>
              <w:t>3.500,00</w:t>
            </w:r>
          </w:p>
        </w:tc>
        <w:tc>
          <w:tcPr>
            <w:tcW w:w="960" w:type="dxa"/>
            <w:shd w:val="clear" w:color="auto" w:fill="DAE8F2"/>
            <w:vAlign w:val="center"/>
          </w:tcPr>
          <w:p w14:paraId="1ECBF16D" w14:textId="5C74F828" w:rsidR="00BD09B7" w:rsidRPr="00BD09B7" w:rsidRDefault="00BD09B7" w:rsidP="00BD09B7">
            <w:pPr>
              <w:spacing w:after="0"/>
              <w:jc w:val="right"/>
              <w:rPr>
                <w:rFonts w:cs="Times New Roman"/>
                <w:b/>
                <w:sz w:val="18"/>
                <w:szCs w:val="18"/>
              </w:rPr>
            </w:pPr>
            <w:r w:rsidRPr="00BD09B7">
              <w:rPr>
                <w:rFonts w:cs="Times New Roman"/>
                <w:b/>
                <w:sz w:val="18"/>
                <w:szCs w:val="18"/>
              </w:rPr>
              <w:t>100,00%</w:t>
            </w:r>
          </w:p>
        </w:tc>
      </w:tr>
      <w:tr w:rsidR="00BD09B7" w:rsidRPr="00BD09B7" w14:paraId="3088F8B6" w14:textId="77777777" w:rsidTr="00BD09B7">
        <w:tc>
          <w:tcPr>
            <w:tcW w:w="5171" w:type="dxa"/>
            <w:shd w:val="clear" w:color="auto" w:fill="CBFFCB"/>
          </w:tcPr>
          <w:p w14:paraId="26546673" w14:textId="11BA2647" w:rsidR="00BD09B7" w:rsidRPr="00BD09B7" w:rsidRDefault="00BD09B7" w:rsidP="00BD09B7">
            <w:pPr>
              <w:spacing w:after="0"/>
              <w:rPr>
                <w:rFonts w:cs="Times New Roman"/>
                <w:sz w:val="16"/>
                <w:szCs w:val="18"/>
              </w:rPr>
            </w:pPr>
            <w:r w:rsidRPr="00BD09B7">
              <w:rPr>
                <w:rFonts w:cs="Times New Roman"/>
                <w:sz w:val="16"/>
                <w:szCs w:val="18"/>
              </w:rPr>
              <w:t>IZVOR 110 Opći prihodi i primici</w:t>
            </w:r>
          </w:p>
        </w:tc>
        <w:tc>
          <w:tcPr>
            <w:tcW w:w="1300" w:type="dxa"/>
            <w:shd w:val="clear" w:color="auto" w:fill="CBFFCB"/>
          </w:tcPr>
          <w:p w14:paraId="0EEB1B87" w14:textId="2D5B2233" w:rsidR="00BD09B7" w:rsidRPr="00BD09B7" w:rsidRDefault="00BD09B7" w:rsidP="00BD09B7">
            <w:pPr>
              <w:spacing w:after="0"/>
              <w:jc w:val="right"/>
              <w:rPr>
                <w:rFonts w:cs="Times New Roman"/>
                <w:sz w:val="16"/>
                <w:szCs w:val="18"/>
              </w:rPr>
            </w:pPr>
            <w:r w:rsidRPr="00BD09B7">
              <w:rPr>
                <w:rFonts w:cs="Times New Roman"/>
                <w:sz w:val="16"/>
                <w:szCs w:val="18"/>
              </w:rPr>
              <w:t>3.500,00</w:t>
            </w:r>
          </w:p>
        </w:tc>
        <w:tc>
          <w:tcPr>
            <w:tcW w:w="1300" w:type="dxa"/>
            <w:shd w:val="clear" w:color="auto" w:fill="CBFFCB"/>
          </w:tcPr>
          <w:p w14:paraId="6C8BC409" w14:textId="1C3BBF0B"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48EC7DBD" w14:textId="3B1CCB88" w:rsidR="00BD09B7" w:rsidRPr="00BD09B7" w:rsidRDefault="00BD09B7" w:rsidP="00BD09B7">
            <w:pPr>
              <w:spacing w:after="0"/>
              <w:jc w:val="right"/>
              <w:rPr>
                <w:rFonts w:cs="Times New Roman"/>
                <w:sz w:val="16"/>
                <w:szCs w:val="18"/>
              </w:rPr>
            </w:pPr>
            <w:r w:rsidRPr="00BD09B7">
              <w:rPr>
                <w:rFonts w:cs="Times New Roman"/>
                <w:sz w:val="16"/>
                <w:szCs w:val="18"/>
              </w:rPr>
              <w:t>3.500,00</w:t>
            </w:r>
          </w:p>
        </w:tc>
        <w:tc>
          <w:tcPr>
            <w:tcW w:w="960" w:type="dxa"/>
            <w:shd w:val="clear" w:color="auto" w:fill="CBFFCB"/>
          </w:tcPr>
          <w:p w14:paraId="33A087DD" w14:textId="5AB905A2"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048203AF" w14:textId="77777777" w:rsidTr="00BD09B7">
        <w:tc>
          <w:tcPr>
            <w:tcW w:w="5171" w:type="dxa"/>
            <w:shd w:val="clear" w:color="auto" w:fill="F2F2F2"/>
          </w:tcPr>
          <w:p w14:paraId="1E43BFE1" w14:textId="0AD41057" w:rsidR="00BD09B7" w:rsidRPr="00BD09B7" w:rsidRDefault="00BD09B7" w:rsidP="00BD09B7">
            <w:pPr>
              <w:spacing w:after="0"/>
              <w:rPr>
                <w:rFonts w:cs="Times New Roman"/>
                <w:sz w:val="18"/>
                <w:szCs w:val="18"/>
              </w:rPr>
            </w:pPr>
            <w:r w:rsidRPr="00BD09B7">
              <w:rPr>
                <w:rFonts w:cs="Times New Roman"/>
                <w:sz w:val="18"/>
                <w:szCs w:val="18"/>
              </w:rPr>
              <w:t>3 Rashodi poslovanja</w:t>
            </w:r>
          </w:p>
        </w:tc>
        <w:tc>
          <w:tcPr>
            <w:tcW w:w="1300" w:type="dxa"/>
            <w:shd w:val="clear" w:color="auto" w:fill="F2F2F2"/>
          </w:tcPr>
          <w:p w14:paraId="2824D1E3" w14:textId="0483A330" w:rsidR="00BD09B7" w:rsidRPr="00BD09B7" w:rsidRDefault="00BD09B7" w:rsidP="00BD09B7">
            <w:pPr>
              <w:spacing w:after="0"/>
              <w:jc w:val="right"/>
              <w:rPr>
                <w:rFonts w:cs="Times New Roman"/>
                <w:sz w:val="18"/>
                <w:szCs w:val="18"/>
              </w:rPr>
            </w:pPr>
            <w:r w:rsidRPr="00BD09B7">
              <w:rPr>
                <w:rFonts w:cs="Times New Roman"/>
                <w:sz w:val="18"/>
                <w:szCs w:val="18"/>
              </w:rPr>
              <w:t>3.500,00</w:t>
            </w:r>
          </w:p>
        </w:tc>
        <w:tc>
          <w:tcPr>
            <w:tcW w:w="1300" w:type="dxa"/>
            <w:shd w:val="clear" w:color="auto" w:fill="F2F2F2"/>
          </w:tcPr>
          <w:p w14:paraId="2794BF51" w14:textId="49182A26"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107C55B4" w14:textId="3F15D91C" w:rsidR="00BD09B7" w:rsidRPr="00BD09B7" w:rsidRDefault="00BD09B7" w:rsidP="00BD09B7">
            <w:pPr>
              <w:spacing w:after="0"/>
              <w:jc w:val="right"/>
              <w:rPr>
                <w:rFonts w:cs="Times New Roman"/>
                <w:sz w:val="18"/>
                <w:szCs w:val="18"/>
              </w:rPr>
            </w:pPr>
            <w:r w:rsidRPr="00BD09B7">
              <w:rPr>
                <w:rFonts w:cs="Times New Roman"/>
                <w:sz w:val="18"/>
                <w:szCs w:val="18"/>
              </w:rPr>
              <w:t>3.500,00</w:t>
            </w:r>
          </w:p>
        </w:tc>
        <w:tc>
          <w:tcPr>
            <w:tcW w:w="960" w:type="dxa"/>
            <w:shd w:val="clear" w:color="auto" w:fill="F2F2F2"/>
          </w:tcPr>
          <w:p w14:paraId="0CF0949D" w14:textId="4436D0D4"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51D09C9F" w14:textId="77777777" w:rsidTr="00BD09B7">
        <w:tc>
          <w:tcPr>
            <w:tcW w:w="5171" w:type="dxa"/>
          </w:tcPr>
          <w:p w14:paraId="5D0E502D" w14:textId="4B156F41" w:rsidR="00BD09B7" w:rsidRDefault="00BD09B7" w:rsidP="00BD09B7">
            <w:pPr>
              <w:spacing w:after="0"/>
              <w:rPr>
                <w:rFonts w:cs="Times New Roman"/>
                <w:sz w:val="18"/>
                <w:szCs w:val="18"/>
              </w:rPr>
            </w:pPr>
            <w:r>
              <w:rPr>
                <w:rFonts w:cs="Times New Roman"/>
                <w:sz w:val="18"/>
                <w:szCs w:val="18"/>
              </w:rPr>
              <w:t>32 Materijalni rashodi</w:t>
            </w:r>
          </w:p>
        </w:tc>
        <w:tc>
          <w:tcPr>
            <w:tcW w:w="1300" w:type="dxa"/>
          </w:tcPr>
          <w:p w14:paraId="0926A857" w14:textId="1059F53F" w:rsidR="00BD09B7" w:rsidRDefault="00BD09B7" w:rsidP="00BD09B7">
            <w:pPr>
              <w:spacing w:after="0"/>
              <w:jc w:val="right"/>
              <w:rPr>
                <w:rFonts w:cs="Times New Roman"/>
                <w:sz w:val="18"/>
                <w:szCs w:val="18"/>
              </w:rPr>
            </w:pPr>
            <w:r>
              <w:rPr>
                <w:rFonts w:cs="Times New Roman"/>
                <w:sz w:val="18"/>
                <w:szCs w:val="18"/>
              </w:rPr>
              <w:t>3.500,00</w:t>
            </w:r>
          </w:p>
        </w:tc>
        <w:tc>
          <w:tcPr>
            <w:tcW w:w="1300" w:type="dxa"/>
          </w:tcPr>
          <w:p w14:paraId="2B14CADA" w14:textId="66222330"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57B6DE57" w14:textId="46ACD635" w:rsidR="00BD09B7" w:rsidRDefault="00BD09B7" w:rsidP="00BD09B7">
            <w:pPr>
              <w:spacing w:after="0"/>
              <w:jc w:val="right"/>
              <w:rPr>
                <w:rFonts w:cs="Times New Roman"/>
                <w:sz w:val="18"/>
                <w:szCs w:val="18"/>
              </w:rPr>
            </w:pPr>
            <w:r>
              <w:rPr>
                <w:rFonts w:cs="Times New Roman"/>
                <w:sz w:val="18"/>
                <w:szCs w:val="18"/>
              </w:rPr>
              <w:t>3.500,00</w:t>
            </w:r>
          </w:p>
        </w:tc>
        <w:tc>
          <w:tcPr>
            <w:tcW w:w="960" w:type="dxa"/>
          </w:tcPr>
          <w:p w14:paraId="1D7CA4F2" w14:textId="6FA28D10"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50976E97" w14:textId="77777777" w:rsidTr="00BD09B7">
        <w:trPr>
          <w:trHeight w:val="540"/>
        </w:trPr>
        <w:tc>
          <w:tcPr>
            <w:tcW w:w="5171" w:type="dxa"/>
            <w:shd w:val="clear" w:color="auto" w:fill="DAE8F2"/>
            <w:vAlign w:val="center"/>
          </w:tcPr>
          <w:p w14:paraId="7D7A8B24" w14:textId="5C7A775D" w:rsidR="00BD09B7" w:rsidRPr="00BD09B7" w:rsidRDefault="00BD09B7" w:rsidP="00BD09B7">
            <w:pPr>
              <w:spacing w:after="0"/>
              <w:rPr>
                <w:rFonts w:cs="Times New Roman"/>
                <w:b/>
                <w:sz w:val="18"/>
                <w:szCs w:val="18"/>
              </w:rPr>
            </w:pPr>
            <w:r w:rsidRPr="00BD09B7">
              <w:rPr>
                <w:rFonts w:cs="Times New Roman"/>
                <w:b/>
                <w:sz w:val="18"/>
                <w:szCs w:val="18"/>
              </w:rPr>
              <w:lastRenderedPageBreak/>
              <w:t>KAPITALNI PROJEKT K100026 SELEKTIVNO SAKUPLJANJE OTPADA</w:t>
            </w:r>
          </w:p>
        </w:tc>
        <w:tc>
          <w:tcPr>
            <w:tcW w:w="1300" w:type="dxa"/>
            <w:shd w:val="clear" w:color="auto" w:fill="DAE8F2"/>
            <w:vAlign w:val="center"/>
          </w:tcPr>
          <w:p w14:paraId="6138E434" w14:textId="614202D3" w:rsidR="00BD09B7" w:rsidRPr="00BD09B7" w:rsidRDefault="00BD09B7" w:rsidP="00BD09B7">
            <w:pPr>
              <w:spacing w:after="0"/>
              <w:jc w:val="right"/>
              <w:rPr>
                <w:rFonts w:cs="Times New Roman"/>
                <w:b/>
                <w:sz w:val="18"/>
                <w:szCs w:val="18"/>
              </w:rPr>
            </w:pPr>
            <w:r w:rsidRPr="00BD09B7">
              <w:rPr>
                <w:rFonts w:cs="Times New Roman"/>
                <w:b/>
                <w:sz w:val="18"/>
                <w:szCs w:val="18"/>
              </w:rPr>
              <w:t>4.000,00</w:t>
            </w:r>
          </w:p>
        </w:tc>
        <w:tc>
          <w:tcPr>
            <w:tcW w:w="1300" w:type="dxa"/>
            <w:shd w:val="clear" w:color="auto" w:fill="DAE8F2"/>
            <w:vAlign w:val="center"/>
          </w:tcPr>
          <w:p w14:paraId="5E97901B" w14:textId="3C7342E7" w:rsidR="00BD09B7" w:rsidRPr="00BD09B7" w:rsidRDefault="00BD09B7" w:rsidP="00BD09B7">
            <w:pPr>
              <w:spacing w:after="0"/>
              <w:jc w:val="right"/>
              <w:rPr>
                <w:rFonts w:cs="Times New Roman"/>
                <w:b/>
                <w:sz w:val="18"/>
                <w:szCs w:val="18"/>
              </w:rPr>
            </w:pPr>
            <w:r w:rsidRPr="00BD09B7">
              <w:rPr>
                <w:rFonts w:cs="Times New Roman"/>
                <w:b/>
                <w:sz w:val="18"/>
                <w:szCs w:val="18"/>
              </w:rPr>
              <w:t>0,00</w:t>
            </w:r>
          </w:p>
        </w:tc>
        <w:tc>
          <w:tcPr>
            <w:tcW w:w="1300" w:type="dxa"/>
            <w:shd w:val="clear" w:color="auto" w:fill="DAE8F2"/>
            <w:vAlign w:val="center"/>
          </w:tcPr>
          <w:p w14:paraId="77804741" w14:textId="2CDA6120" w:rsidR="00BD09B7" w:rsidRPr="00BD09B7" w:rsidRDefault="00BD09B7" w:rsidP="00BD09B7">
            <w:pPr>
              <w:spacing w:after="0"/>
              <w:jc w:val="right"/>
              <w:rPr>
                <w:rFonts w:cs="Times New Roman"/>
                <w:b/>
                <w:sz w:val="18"/>
                <w:szCs w:val="18"/>
              </w:rPr>
            </w:pPr>
            <w:r w:rsidRPr="00BD09B7">
              <w:rPr>
                <w:rFonts w:cs="Times New Roman"/>
                <w:b/>
                <w:sz w:val="18"/>
                <w:szCs w:val="18"/>
              </w:rPr>
              <w:t>4.000,00</w:t>
            </w:r>
          </w:p>
        </w:tc>
        <w:tc>
          <w:tcPr>
            <w:tcW w:w="960" w:type="dxa"/>
            <w:shd w:val="clear" w:color="auto" w:fill="DAE8F2"/>
            <w:vAlign w:val="center"/>
          </w:tcPr>
          <w:p w14:paraId="0F3A7497" w14:textId="50CCCDDC" w:rsidR="00BD09B7" w:rsidRPr="00BD09B7" w:rsidRDefault="00BD09B7" w:rsidP="00BD09B7">
            <w:pPr>
              <w:spacing w:after="0"/>
              <w:jc w:val="right"/>
              <w:rPr>
                <w:rFonts w:cs="Times New Roman"/>
                <w:b/>
                <w:sz w:val="18"/>
                <w:szCs w:val="18"/>
              </w:rPr>
            </w:pPr>
            <w:r w:rsidRPr="00BD09B7">
              <w:rPr>
                <w:rFonts w:cs="Times New Roman"/>
                <w:b/>
                <w:sz w:val="18"/>
                <w:szCs w:val="18"/>
              </w:rPr>
              <w:t>100,00%</w:t>
            </w:r>
          </w:p>
        </w:tc>
      </w:tr>
      <w:tr w:rsidR="00BD09B7" w:rsidRPr="00BD09B7" w14:paraId="3FBB880A" w14:textId="77777777" w:rsidTr="00BD09B7">
        <w:tc>
          <w:tcPr>
            <w:tcW w:w="5171" w:type="dxa"/>
            <w:shd w:val="clear" w:color="auto" w:fill="CBFFCB"/>
          </w:tcPr>
          <w:p w14:paraId="4C5E6B64" w14:textId="185EC1C6" w:rsidR="00BD09B7" w:rsidRPr="00BD09B7" w:rsidRDefault="00BD09B7" w:rsidP="00BD09B7">
            <w:pPr>
              <w:spacing w:after="0"/>
              <w:rPr>
                <w:rFonts w:cs="Times New Roman"/>
                <w:sz w:val="16"/>
                <w:szCs w:val="18"/>
              </w:rPr>
            </w:pPr>
            <w:r w:rsidRPr="00BD09B7">
              <w:rPr>
                <w:rFonts w:cs="Times New Roman"/>
                <w:sz w:val="16"/>
                <w:szCs w:val="18"/>
              </w:rPr>
              <w:t>IZVOR 110 Opći prihodi i primici</w:t>
            </w:r>
          </w:p>
        </w:tc>
        <w:tc>
          <w:tcPr>
            <w:tcW w:w="1300" w:type="dxa"/>
            <w:shd w:val="clear" w:color="auto" w:fill="CBFFCB"/>
          </w:tcPr>
          <w:p w14:paraId="5D4AB876" w14:textId="063C901E" w:rsidR="00BD09B7" w:rsidRPr="00BD09B7" w:rsidRDefault="00BD09B7" w:rsidP="00BD09B7">
            <w:pPr>
              <w:spacing w:after="0"/>
              <w:jc w:val="right"/>
              <w:rPr>
                <w:rFonts w:cs="Times New Roman"/>
                <w:sz w:val="16"/>
                <w:szCs w:val="18"/>
              </w:rPr>
            </w:pPr>
            <w:r w:rsidRPr="00BD09B7">
              <w:rPr>
                <w:rFonts w:cs="Times New Roman"/>
                <w:sz w:val="16"/>
                <w:szCs w:val="18"/>
              </w:rPr>
              <w:t>3.000,00</w:t>
            </w:r>
          </w:p>
        </w:tc>
        <w:tc>
          <w:tcPr>
            <w:tcW w:w="1300" w:type="dxa"/>
            <w:shd w:val="clear" w:color="auto" w:fill="CBFFCB"/>
          </w:tcPr>
          <w:p w14:paraId="16937E9B" w14:textId="5C717170"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336CBDD3" w14:textId="0719CBC7" w:rsidR="00BD09B7" w:rsidRPr="00BD09B7" w:rsidRDefault="00BD09B7" w:rsidP="00BD09B7">
            <w:pPr>
              <w:spacing w:after="0"/>
              <w:jc w:val="right"/>
              <w:rPr>
                <w:rFonts w:cs="Times New Roman"/>
                <w:sz w:val="16"/>
                <w:szCs w:val="18"/>
              </w:rPr>
            </w:pPr>
            <w:r w:rsidRPr="00BD09B7">
              <w:rPr>
                <w:rFonts w:cs="Times New Roman"/>
                <w:sz w:val="16"/>
                <w:szCs w:val="18"/>
              </w:rPr>
              <w:t>3.000,00</w:t>
            </w:r>
          </w:p>
        </w:tc>
        <w:tc>
          <w:tcPr>
            <w:tcW w:w="960" w:type="dxa"/>
            <w:shd w:val="clear" w:color="auto" w:fill="CBFFCB"/>
          </w:tcPr>
          <w:p w14:paraId="6DBB265C" w14:textId="03AB4EF7"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26608C90" w14:textId="77777777" w:rsidTr="00BD09B7">
        <w:tc>
          <w:tcPr>
            <w:tcW w:w="5171" w:type="dxa"/>
            <w:shd w:val="clear" w:color="auto" w:fill="F2F2F2"/>
          </w:tcPr>
          <w:p w14:paraId="48CBE47E" w14:textId="60FD3505" w:rsidR="00BD09B7" w:rsidRPr="00BD09B7" w:rsidRDefault="00BD09B7" w:rsidP="00BD09B7">
            <w:pPr>
              <w:spacing w:after="0"/>
              <w:rPr>
                <w:rFonts w:cs="Times New Roman"/>
                <w:sz w:val="18"/>
                <w:szCs w:val="18"/>
              </w:rPr>
            </w:pPr>
            <w:r w:rsidRPr="00BD09B7">
              <w:rPr>
                <w:rFonts w:cs="Times New Roman"/>
                <w:sz w:val="18"/>
                <w:szCs w:val="18"/>
              </w:rPr>
              <w:t>3 Rashodi poslovanja</w:t>
            </w:r>
          </w:p>
        </w:tc>
        <w:tc>
          <w:tcPr>
            <w:tcW w:w="1300" w:type="dxa"/>
            <w:shd w:val="clear" w:color="auto" w:fill="F2F2F2"/>
          </w:tcPr>
          <w:p w14:paraId="5109887E" w14:textId="6CE7F04F" w:rsidR="00BD09B7" w:rsidRPr="00BD09B7" w:rsidRDefault="00BD09B7" w:rsidP="00BD09B7">
            <w:pPr>
              <w:spacing w:after="0"/>
              <w:jc w:val="right"/>
              <w:rPr>
                <w:rFonts w:cs="Times New Roman"/>
                <w:sz w:val="18"/>
                <w:szCs w:val="18"/>
              </w:rPr>
            </w:pPr>
            <w:r w:rsidRPr="00BD09B7">
              <w:rPr>
                <w:rFonts w:cs="Times New Roman"/>
                <w:sz w:val="18"/>
                <w:szCs w:val="18"/>
              </w:rPr>
              <w:t>3.000,00</w:t>
            </w:r>
          </w:p>
        </w:tc>
        <w:tc>
          <w:tcPr>
            <w:tcW w:w="1300" w:type="dxa"/>
            <w:shd w:val="clear" w:color="auto" w:fill="F2F2F2"/>
          </w:tcPr>
          <w:p w14:paraId="75C637FD" w14:textId="18FAEB55"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505EEC88" w14:textId="6D22CD41" w:rsidR="00BD09B7" w:rsidRPr="00BD09B7" w:rsidRDefault="00BD09B7" w:rsidP="00BD09B7">
            <w:pPr>
              <w:spacing w:after="0"/>
              <w:jc w:val="right"/>
              <w:rPr>
                <w:rFonts w:cs="Times New Roman"/>
                <w:sz w:val="18"/>
                <w:szCs w:val="18"/>
              </w:rPr>
            </w:pPr>
            <w:r w:rsidRPr="00BD09B7">
              <w:rPr>
                <w:rFonts w:cs="Times New Roman"/>
                <w:sz w:val="18"/>
                <w:szCs w:val="18"/>
              </w:rPr>
              <w:t>3.000,00</w:t>
            </w:r>
          </w:p>
        </w:tc>
        <w:tc>
          <w:tcPr>
            <w:tcW w:w="960" w:type="dxa"/>
            <w:shd w:val="clear" w:color="auto" w:fill="F2F2F2"/>
          </w:tcPr>
          <w:p w14:paraId="64A4EE8D" w14:textId="6B292B59"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6BB2A03D" w14:textId="77777777" w:rsidTr="00BD09B7">
        <w:tc>
          <w:tcPr>
            <w:tcW w:w="5171" w:type="dxa"/>
          </w:tcPr>
          <w:p w14:paraId="0A8E6BDC" w14:textId="3EBA427D" w:rsidR="00BD09B7" w:rsidRDefault="00BD09B7" w:rsidP="00BD09B7">
            <w:pPr>
              <w:spacing w:after="0"/>
              <w:rPr>
                <w:rFonts w:cs="Times New Roman"/>
                <w:sz w:val="18"/>
                <w:szCs w:val="18"/>
              </w:rPr>
            </w:pPr>
            <w:r>
              <w:rPr>
                <w:rFonts w:cs="Times New Roman"/>
                <w:sz w:val="18"/>
                <w:szCs w:val="18"/>
              </w:rPr>
              <w:t>32 Materijalni rashodi</w:t>
            </w:r>
          </w:p>
        </w:tc>
        <w:tc>
          <w:tcPr>
            <w:tcW w:w="1300" w:type="dxa"/>
          </w:tcPr>
          <w:p w14:paraId="14CC9FFB" w14:textId="0A9598D8" w:rsidR="00BD09B7" w:rsidRDefault="00BD09B7" w:rsidP="00BD09B7">
            <w:pPr>
              <w:spacing w:after="0"/>
              <w:jc w:val="right"/>
              <w:rPr>
                <w:rFonts w:cs="Times New Roman"/>
                <w:sz w:val="18"/>
                <w:szCs w:val="18"/>
              </w:rPr>
            </w:pPr>
            <w:r>
              <w:rPr>
                <w:rFonts w:cs="Times New Roman"/>
                <w:sz w:val="18"/>
                <w:szCs w:val="18"/>
              </w:rPr>
              <w:t>3.000,00</w:t>
            </w:r>
          </w:p>
        </w:tc>
        <w:tc>
          <w:tcPr>
            <w:tcW w:w="1300" w:type="dxa"/>
          </w:tcPr>
          <w:p w14:paraId="0922177C" w14:textId="28154B5F"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7BEBA578" w14:textId="53F93821" w:rsidR="00BD09B7" w:rsidRDefault="00BD09B7" w:rsidP="00BD09B7">
            <w:pPr>
              <w:spacing w:after="0"/>
              <w:jc w:val="right"/>
              <w:rPr>
                <w:rFonts w:cs="Times New Roman"/>
                <w:sz w:val="18"/>
                <w:szCs w:val="18"/>
              </w:rPr>
            </w:pPr>
            <w:r>
              <w:rPr>
                <w:rFonts w:cs="Times New Roman"/>
                <w:sz w:val="18"/>
                <w:szCs w:val="18"/>
              </w:rPr>
              <w:t>3.000,00</w:t>
            </w:r>
          </w:p>
        </w:tc>
        <w:tc>
          <w:tcPr>
            <w:tcW w:w="960" w:type="dxa"/>
          </w:tcPr>
          <w:p w14:paraId="1A37D9FE" w14:textId="1AEB21CF"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2F7057AD" w14:textId="77777777" w:rsidTr="00BD09B7">
        <w:tc>
          <w:tcPr>
            <w:tcW w:w="5171" w:type="dxa"/>
            <w:shd w:val="clear" w:color="auto" w:fill="CBFFCB"/>
          </w:tcPr>
          <w:p w14:paraId="6BD983C7" w14:textId="03E0539B" w:rsidR="00BD09B7" w:rsidRPr="00BD09B7" w:rsidRDefault="00BD09B7" w:rsidP="00BD09B7">
            <w:pPr>
              <w:spacing w:after="0"/>
              <w:rPr>
                <w:rFonts w:cs="Times New Roman"/>
                <w:sz w:val="16"/>
                <w:szCs w:val="18"/>
              </w:rPr>
            </w:pPr>
            <w:r w:rsidRPr="00BD09B7">
              <w:rPr>
                <w:rFonts w:cs="Times New Roman"/>
                <w:sz w:val="16"/>
                <w:szCs w:val="18"/>
              </w:rPr>
              <w:t>IZVOR 520 Ostale pomoći</w:t>
            </w:r>
          </w:p>
        </w:tc>
        <w:tc>
          <w:tcPr>
            <w:tcW w:w="1300" w:type="dxa"/>
            <w:shd w:val="clear" w:color="auto" w:fill="CBFFCB"/>
          </w:tcPr>
          <w:p w14:paraId="12A14CE1" w14:textId="4FF406EC" w:rsidR="00BD09B7" w:rsidRPr="00BD09B7" w:rsidRDefault="00BD09B7" w:rsidP="00BD09B7">
            <w:pPr>
              <w:spacing w:after="0"/>
              <w:jc w:val="right"/>
              <w:rPr>
                <w:rFonts w:cs="Times New Roman"/>
                <w:sz w:val="16"/>
                <w:szCs w:val="18"/>
              </w:rPr>
            </w:pPr>
            <w:r w:rsidRPr="00BD09B7">
              <w:rPr>
                <w:rFonts w:cs="Times New Roman"/>
                <w:sz w:val="16"/>
                <w:szCs w:val="18"/>
              </w:rPr>
              <w:t>1.000,00</w:t>
            </w:r>
          </w:p>
        </w:tc>
        <w:tc>
          <w:tcPr>
            <w:tcW w:w="1300" w:type="dxa"/>
            <w:shd w:val="clear" w:color="auto" w:fill="CBFFCB"/>
          </w:tcPr>
          <w:p w14:paraId="510F0737" w14:textId="5FBA6C9D"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48949AA7" w14:textId="0DE5BDEC" w:rsidR="00BD09B7" w:rsidRPr="00BD09B7" w:rsidRDefault="00BD09B7" w:rsidP="00BD09B7">
            <w:pPr>
              <w:spacing w:after="0"/>
              <w:jc w:val="right"/>
              <w:rPr>
                <w:rFonts w:cs="Times New Roman"/>
                <w:sz w:val="16"/>
                <w:szCs w:val="18"/>
              </w:rPr>
            </w:pPr>
            <w:r w:rsidRPr="00BD09B7">
              <w:rPr>
                <w:rFonts w:cs="Times New Roman"/>
                <w:sz w:val="16"/>
                <w:szCs w:val="18"/>
              </w:rPr>
              <w:t>1.000,00</w:t>
            </w:r>
          </w:p>
        </w:tc>
        <w:tc>
          <w:tcPr>
            <w:tcW w:w="960" w:type="dxa"/>
            <w:shd w:val="clear" w:color="auto" w:fill="CBFFCB"/>
          </w:tcPr>
          <w:p w14:paraId="07FDD210" w14:textId="41B3B604"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46B79563" w14:textId="77777777" w:rsidTr="00BD09B7">
        <w:tc>
          <w:tcPr>
            <w:tcW w:w="5171" w:type="dxa"/>
            <w:shd w:val="clear" w:color="auto" w:fill="F2F2F2"/>
          </w:tcPr>
          <w:p w14:paraId="77300EDE" w14:textId="0BEAE0B1" w:rsidR="00BD09B7" w:rsidRPr="00BD09B7" w:rsidRDefault="00BD09B7" w:rsidP="00BD09B7">
            <w:pPr>
              <w:spacing w:after="0"/>
              <w:rPr>
                <w:rFonts w:cs="Times New Roman"/>
                <w:sz w:val="18"/>
                <w:szCs w:val="18"/>
              </w:rPr>
            </w:pPr>
            <w:r w:rsidRPr="00BD09B7">
              <w:rPr>
                <w:rFonts w:cs="Times New Roman"/>
                <w:sz w:val="18"/>
                <w:szCs w:val="18"/>
              </w:rPr>
              <w:t>4 Rashodi za nabavu nefinancijske imovine</w:t>
            </w:r>
          </w:p>
        </w:tc>
        <w:tc>
          <w:tcPr>
            <w:tcW w:w="1300" w:type="dxa"/>
            <w:shd w:val="clear" w:color="auto" w:fill="F2F2F2"/>
          </w:tcPr>
          <w:p w14:paraId="09B74A25" w14:textId="4CBAA517" w:rsidR="00BD09B7" w:rsidRPr="00BD09B7" w:rsidRDefault="00BD09B7" w:rsidP="00BD09B7">
            <w:pPr>
              <w:spacing w:after="0"/>
              <w:jc w:val="right"/>
              <w:rPr>
                <w:rFonts w:cs="Times New Roman"/>
                <w:sz w:val="18"/>
                <w:szCs w:val="18"/>
              </w:rPr>
            </w:pPr>
            <w:r w:rsidRPr="00BD09B7">
              <w:rPr>
                <w:rFonts w:cs="Times New Roman"/>
                <w:sz w:val="18"/>
                <w:szCs w:val="18"/>
              </w:rPr>
              <w:t>1.000,00</w:t>
            </w:r>
          </w:p>
        </w:tc>
        <w:tc>
          <w:tcPr>
            <w:tcW w:w="1300" w:type="dxa"/>
            <w:shd w:val="clear" w:color="auto" w:fill="F2F2F2"/>
          </w:tcPr>
          <w:p w14:paraId="57A42BB5" w14:textId="2F5C4570"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502D966B" w14:textId="01E0AA9D" w:rsidR="00BD09B7" w:rsidRPr="00BD09B7" w:rsidRDefault="00BD09B7" w:rsidP="00BD09B7">
            <w:pPr>
              <w:spacing w:after="0"/>
              <w:jc w:val="right"/>
              <w:rPr>
                <w:rFonts w:cs="Times New Roman"/>
                <w:sz w:val="18"/>
                <w:szCs w:val="18"/>
              </w:rPr>
            </w:pPr>
            <w:r w:rsidRPr="00BD09B7">
              <w:rPr>
                <w:rFonts w:cs="Times New Roman"/>
                <w:sz w:val="18"/>
                <w:szCs w:val="18"/>
              </w:rPr>
              <w:t>1.000,00</w:t>
            </w:r>
          </w:p>
        </w:tc>
        <w:tc>
          <w:tcPr>
            <w:tcW w:w="960" w:type="dxa"/>
            <w:shd w:val="clear" w:color="auto" w:fill="F2F2F2"/>
          </w:tcPr>
          <w:p w14:paraId="7FF074A3" w14:textId="22FE031B"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4913FC55" w14:textId="77777777" w:rsidTr="00BD09B7">
        <w:tc>
          <w:tcPr>
            <w:tcW w:w="5171" w:type="dxa"/>
          </w:tcPr>
          <w:p w14:paraId="49DE74EA" w14:textId="1EC41AF7" w:rsidR="00BD09B7" w:rsidRDefault="00BD09B7" w:rsidP="00BD09B7">
            <w:pPr>
              <w:spacing w:after="0"/>
              <w:rPr>
                <w:rFonts w:cs="Times New Roman"/>
                <w:sz w:val="18"/>
                <w:szCs w:val="18"/>
              </w:rPr>
            </w:pPr>
            <w:r>
              <w:rPr>
                <w:rFonts w:cs="Times New Roman"/>
                <w:sz w:val="18"/>
                <w:szCs w:val="18"/>
              </w:rPr>
              <w:t>42 Rashodi za nabavu proizvedene dugotrajne imovine</w:t>
            </w:r>
          </w:p>
        </w:tc>
        <w:tc>
          <w:tcPr>
            <w:tcW w:w="1300" w:type="dxa"/>
          </w:tcPr>
          <w:p w14:paraId="763815A7" w14:textId="644B3BDD" w:rsidR="00BD09B7" w:rsidRDefault="00BD09B7" w:rsidP="00BD09B7">
            <w:pPr>
              <w:spacing w:after="0"/>
              <w:jc w:val="right"/>
              <w:rPr>
                <w:rFonts w:cs="Times New Roman"/>
                <w:sz w:val="18"/>
                <w:szCs w:val="18"/>
              </w:rPr>
            </w:pPr>
            <w:r>
              <w:rPr>
                <w:rFonts w:cs="Times New Roman"/>
                <w:sz w:val="18"/>
                <w:szCs w:val="18"/>
              </w:rPr>
              <w:t>1.000,00</w:t>
            </w:r>
          </w:p>
        </w:tc>
        <w:tc>
          <w:tcPr>
            <w:tcW w:w="1300" w:type="dxa"/>
          </w:tcPr>
          <w:p w14:paraId="60A3A4B9" w14:textId="354467B9"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00F32D32" w14:textId="1C4C0744" w:rsidR="00BD09B7" w:rsidRDefault="00BD09B7" w:rsidP="00BD09B7">
            <w:pPr>
              <w:spacing w:after="0"/>
              <w:jc w:val="right"/>
              <w:rPr>
                <w:rFonts w:cs="Times New Roman"/>
                <w:sz w:val="18"/>
                <w:szCs w:val="18"/>
              </w:rPr>
            </w:pPr>
            <w:r>
              <w:rPr>
                <w:rFonts w:cs="Times New Roman"/>
                <w:sz w:val="18"/>
                <w:szCs w:val="18"/>
              </w:rPr>
              <w:t>1.000,00</w:t>
            </w:r>
          </w:p>
        </w:tc>
        <w:tc>
          <w:tcPr>
            <w:tcW w:w="960" w:type="dxa"/>
          </w:tcPr>
          <w:p w14:paraId="0C197E6E" w14:textId="2BBF7420"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3BEBCBBD" w14:textId="77777777" w:rsidTr="00BD09B7">
        <w:trPr>
          <w:trHeight w:val="540"/>
        </w:trPr>
        <w:tc>
          <w:tcPr>
            <w:tcW w:w="5171" w:type="dxa"/>
            <w:shd w:val="clear" w:color="auto" w:fill="DAE8F2"/>
            <w:vAlign w:val="center"/>
          </w:tcPr>
          <w:p w14:paraId="25661E23" w14:textId="5FF3DB8A" w:rsidR="00BD09B7" w:rsidRPr="00BD09B7" w:rsidRDefault="00BD09B7" w:rsidP="00BD09B7">
            <w:pPr>
              <w:spacing w:after="0"/>
              <w:rPr>
                <w:rFonts w:cs="Times New Roman"/>
                <w:b/>
                <w:sz w:val="18"/>
                <w:szCs w:val="18"/>
              </w:rPr>
            </w:pPr>
            <w:r w:rsidRPr="00BD09B7">
              <w:rPr>
                <w:rFonts w:cs="Times New Roman"/>
                <w:b/>
                <w:sz w:val="18"/>
                <w:szCs w:val="18"/>
              </w:rPr>
              <w:t>KAPITALNI PROJEKT K100141 NADZIRANJE DIVLJIH DEPONIJA</w:t>
            </w:r>
          </w:p>
        </w:tc>
        <w:tc>
          <w:tcPr>
            <w:tcW w:w="1300" w:type="dxa"/>
            <w:shd w:val="clear" w:color="auto" w:fill="DAE8F2"/>
            <w:vAlign w:val="center"/>
          </w:tcPr>
          <w:p w14:paraId="599EEA79" w14:textId="293A1AB8" w:rsidR="00BD09B7" w:rsidRPr="00BD09B7" w:rsidRDefault="00BD09B7" w:rsidP="00BD09B7">
            <w:pPr>
              <w:spacing w:after="0"/>
              <w:jc w:val="right"/>
              <w:rPr>
                <w:rFonts w:cs="Times New Roman"/>
                <w:b/>
                <w:sz w:val="18"/>
                <w:szCs w:val="18"/>
              </w:rPr>
            </w:pPr>
            <w:r w:rsidRPr="00BD09B7">
              <w:rPr>
                <w:rFonts w:cs="Times New Roman"/>
                <w:b/>
                <w:sz w:val="18"/>
                <w:szCs w:val="18"/>
              </w:rPr>
              <w:t>29.000,00</w:t>
            </w:r>
          </w:p>
        </w:tc>
        <w:tc>
          <w:tcPr>
            <w:tcW w:w="1300" w:type="dxa"/>
            <w:shd w:val="clear" w:color="auto" w:fill="DAE8F2"/>
            <w:vAlign w:val="center"/>
          </w:tcPr>
          <w:p w14:paraId="409601EB" w14:textId="351FD9AA" w:rsidR="00BD09B7" w:rsidRPr="00BD09B7" w:rsidRDefault="00BD09B7" w:rsidP="00BD09B7">
            <w:pPr>
              <w:spacing w:after="0"/>
              <w:jc w:val="right"/>
              <w:rPr>
                <w:rFonts w:cs="Times New Roman"/>
                <w:b/>
                <w:sz w:val="18"/>
                <w:szCs w:val="18"/>
              </w:rPr>
            </w:pPr>
            <w:r w:rsidRPr="00BD09B7">
              <w:rPr>
                <w:rFonts w:cs="Times New Roman"/>
                <w:b/>
                <w:sz w:val="18"/>
                <w:szCs w:val="18"/>
              </w:rPr>
              <w:t>0,00</w:t>
            </w:r>
          </w:p>
        </w:tc>
        <w:tc>
          <w:tcPr>
            <w:tcW w:w="1300" w:type="dxa"/>
            <w:shd w:val="clear" w:color="auto" w:fill="DAE8F2"/>
            <w:vAlign w:val="center"/>
          </w:tcPr>
          <w:p w14:paraId="55D465AB" w14:textId="21EE19EA" w:rsidR="00BD09B7" w:rsidRPr="00BD09B7" w:rsidRDefault="00BD09B7" w:rsidP="00BD09B7">
            <w:pPr>
              <w:spacing w:after="0"/>
              <w:jc w:val="right"/>
              <w:rPr>
                <w:rFonts w:cs="Times New Roman"/>
                <w:b/>
                <w:sz w:val="18"/>
                <w:szCs w:val="18"/>
              </w:rPr>
            </w:pPr>
            <w:r w:rsidRPr="00BD09B7">
              <w:rPr>
                <w:rFonts w:cs="Times New Roman"/>
                <w:b/>
                <w:sz w:val="18"/>
                <w:szCs w:val="18"/>
              </w:rPr>
              <w:t>29.000,00</w:t>
            </w:r>
          </w:p>
        </w:tc>
        <w:tc>
          <w:tcPr>
            <w:tcW w:w="960" w:type="dxa"/>
            <w:shd w:val="clear" w:color="auto" w:fill="DAE8F2"/>
            <w:vAlign w:val="center"/>
          </w:tcPr>
          <w:p w14:paraId="504D2E08" w14:textId="4664E09A" w:rsidR="00BD09B7" w:rsidRPr="00BD09B7" w:rsidRDefault="00BD09B7" w:rsidP="00BD09B7">
            <w:pPr>
              <w:spacing w:after="0"/>
              <w:jc w:val="right"/>
              <w:rPr>
                <w:rFonts w:cs="Times New Roman"/>
                <w:b/>
                <w:sz w:val="18"/>
                <w:szCs w:val="18"/>
              </w:rPr>
            </w:pPr>
            <w:r w:rsidRPr="00BD09B7">
              <w:rPr>
                <w:rFonts w:cs="Times New Roman"/>
                <w:b/>
                <w:sz w:val="18"/>
                <w:szCs w:val="18"/>
              </w:rPr>
              <w:t>100,00%</w:t>
            </w:r>
          </w:p>
        </w:tc>
      </w:tr>
      <w:tr w:rsidR="00BD09B7" w:rsidRPr="00BD09B7" w14:paraId="745DB35B" w14:textId="77777777" w:rsidTr="00BD09B7">
        <w:tc>
          <w:tcPr>
            <w:tcW w:w="5171" w:type="dxa"/>
            <w:shd w:val="clear" w:color="auto" w:fill="CBFFCB"/>
          </w:tcPr>
          <w:p w14:paraId="76805406" w14:textId="49B69488" w:rsidR="00BD09B7" w:rsidRPr="00BD09B7" w:rsidRDefault="00BD09B7" w:rsidP="00BD09B7">
            <w:pPr>
              <w:spacing w:after="0"/>
              <w:rPr>
                <w:rFonts w:cs="Times New Roman"/>
                <w:sz w:val="16"/>
                <w:szCs w:val="18"/>
              </w:rPr>
            </w:pPr>
            <w:r w:rsidRPr="00BD09B7">
              <w:rPr>
                <w:rFonts w:cs="Times New Roman"/>
                <w:sz w:val="16"/>
                <w:szCs w:val="18"/>
              </w:rPr>
              <w:t>IZVOR 500 Pomoći iz državnog proračuna</w:t>
            </w:r>
          </w:p>
        </w:tc>
        <w:tc>
          <w:tcPr>
            <w:tcW w:w="1300" w:type="dxa"/>
            <w:shd w:val="clear" w:color="auto" w:fill="CBFFCB"/>
          </w:tcPr>
          <w:p w14:paraId="34247446" w14:textId="7C6D0396" w:rsidR="00BD09B7" w:rsidRPr="00BD09B7" w:rsidRDefault="00BD09B7" w:rsidP="00BD09B7">
            <w:pPr>
              <w:spacing w:after="0"/>
              <w:jc w:val="right"/>
              <w:rPr>
                <w:rFonts w:cs="Times New Roman"/>
                <w:sz w:val="16"/>
                <w:szCs w:val="18"/>
              </w:rPr>
            </w:pPr>
            <w:r w:rsidRPr="00BD09B7">
              <w:rPr>
                <w:rFonts w:cs="Times New Roman"/>
                <w:sz w:val="16"/>
                <w:szCs w:val="18"/>
              </w:rPr>
              <w:t>29.000,00</w:t>
            </w:r>
          </w:p>
        </w:tc>
        <w:tc>
          <w:tcPr>
            <w:tcW w:w="1300" w:type="dxa"/>
            <w:shd w:val="clear" w:color="auto" w:fill="CBFFCB"/>
          </w:tcPr>
          <w:p w14:paraId="758D7246" w14:textId="7D2F9E0E"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4E65E742" w14:textId="26CF7600" w:rsidR="00BD09B7" w:rsidRPr="00BD09B7" w:rsidRDefault="00BD09B7" w:rsidP="00BD09B7">
            <w:pPr>
              <w:spacing w:after="0"/>
              <w:jc w:val="right"/>
              <w:rPr>
                <w:rFonts w:cs="Times New Roman"/>
                <w:sz w:val="16"/>
                <w:szCs w:val="18"/>
              </w:rPr>
            </w:pPr>
            <w:r w:rsidRPr="00BD09B7">
              <w:rPr>
                <w:rFonts w:cs="Times New Roman"/>
                <w:sz w:val="16"/>
                <w:szCs w:val="18"/>
              </w:rPr>
              <w:t>29.000,00</w:t>
            </w:r>
          </w:p>
        </w:tc>
        <w:tc>
          <w:tcPr>
            <w:tcW w:w="960" w:type="dxa"/>
            <w:shd w:val="clear" w:color="auto" w:fill="CBFFCB"/>
          </w:tcPr>
          <w:p w14:paraId="3665A452" w14:textId="7FEE9BAA"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0C57A6CF" w14:textId="77777777" w:rsidTr="00BD09B7">
        <w:tc>
          <w:tcPr>
            <w:tcW w:w="5171" w:type="dxa"/>
            <w:shd w:val="clear" w:color="auto" w:fill="F2F2F2"/>
          </w:tcPr>
          <w:p w14:paraId="2E8EDB00" w14:textId="19A6FD63" w:rsidR="00BD09B7" w:rsidRPr="00BD09B7" w:rsidRDefault="00BD09B7" w:rsidP="00BD09B7">
            <w:pPr>
              <w:spacing w:after="0"/>
              <w:rPr>
                <w:rFonts w:cs="Times New Roman"/>
                <w:sz w:val="18"/>
                <w:szCs w:val="18"/>
              </w:rPr>
            </w:pPr>
            <w:r w:rsidRPr="00BD09B7">
              <w:rPr>
                <w:rFonts w:cs="Times New Roman"/>
                <w:sz w:val="18"/>
                <w:szCs w:val="18"/>
              </w:rPr>
              <w:t>4 Rashodi za nabavu nefinancijske imovine</w:t>
            </w:r>
          </w:p>
        </w:tc>
        <w:tc>
          <w:tcPr>
            <w:tcW w:w="1300" w:type="dxa"/>
            <w:shd w:val="clear" w:color="auto" w:fill="F2F2F2"/>
          </w:tcPr>
          <w:p w14:paraId="39744D57" w14:textId="36537C8F" w:rsidR="00BD09B7" w:rsidRPr="00BD09B7" w:rsidRDefault="00BD09B7" w:rsidP="00BD09B7">
            <w:pPr>
              <w:spacing w:after="0"/>
              <w:jc w:val="right"/>
              <w:rPr>
                <w:rFonts w:cs="Times New Roman"/>
                <w:sz w:val="18"/>
                <w:szCs w:val="18"/>
              </w:rPr>
            </w:pPr>
            <w:r w:rsidRPr="00BD09B7">
              <w:rPr>
                <w:rFonts w:cs="Times New Roman"/>
                <w:sz w:val="18"/>
                <w:szCs w:val="18"/>
              </w:rPr>
              <w:t>29.000,00</w:t>
            </w:r>
          </w:p>
        </w:tc>
        <w:tc>
          <w:tcPr>
            <w:tcW w:w="1300" w:type="dxa"/>
            <w:shd w:val="clear" w:color="auto" w:fill="F2F2F2"/>
          </w:tcPr>
          <w:p w14:paraId="3DC7E13E" w14:textId="3BDE3944"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3818CACF" w14:textId="5747ABD6" w:rsidR="00BD09B7" w:rsidRPr="00BD09B7" w:rsidRDefault="00BD09B7" w:rsidP="00BD09B7">
            <w:pPr>
              <w:spacing w:after="0"/>
              <w:jc w:val="right"/>
              <w:rPr>
                <w:rFonts w:cs="Times New Roman"/>
                <w:sz w:val="18"/>
                <w:szCs w:val="18"/>
              </w:rPr>
            </w:pPr>
            <w:r w:rsidRPr="00BD09B7">
              <w:rPr>
                <w:rFonts w:cs="Times New Roman"/>
                <w:sz w:val="18"/>
                <w:szCs w:val="18"/>
              </w:rPr>
              <w:t>29.000,00</w:t>
            </w:r>
          </w:p>
        </w:tc>
        <w:tc>
          <w:tcPr>
            <w:tcW w:w="960" w:type="dxa"/>
            <w:shd w:val="clear" w:color="auto" w:fill="F2F2F2"/>
          </w:tcPr>
          <w:p w14:paraId="2A294563" w14:textId="73980B2E"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64D23D5F" w14:textId="77777777" w:rsidTr="00BD09B7">
        <w:tc>
          <w:tcPr>
            <w:tcW w:w="5171" w:type="dxa"/>
          </w:tcPr>
          <w:p w14:paraId="1F95D0C6" w14:textId="708963C3" w:rsidR="00BD09B7" w:rsidRDefault="00BD09B7" w:rsidP="00BD09B7">
            <w:pPr>
              <w:spacing w:after="0"/>
              <w:rPr>
                <w:rFonts w:cs="Times New Roman"/>
                <w:sz w:val="18"/>
                <w:szCs w:val="18"/>
              </w:rPr>
            </w:pPr>
            <w:r>
              <w:rPr>
                <w:rFonts w:cs="Times New Roman"/>
                <w:sz w:val="18"/>
                <w:szCs w:val="18"/>
              </w:rPr>
              <w:t>42 Rashodi za nabavu proizvedene dugotrajne imovine</w:t>
            </w:r>
          </w:p>
        </w:tc>
        <w:tc>
          <w:tcPr>
            <w:tcW w:w="1300" w:type="dxa"/>
          </w:tcPr>
          <w:p w14:paraId="5176F3D3" w14:textId="61C53283" w:rsidR="00BD09B7" w:rsidRDefault="00BD09B7" w:rsidP="00BD09B7">
            <w:pPr>
              <w:spacing w:after="0"/>
              <w:jc w:val="right"/>
              <w:rPr>
                <w:rFonts w:cs="Times New Roman"/>
                <w:sz w:val="18"/>
                <w:szCs w:val="18"/>
              </w:rPr>
            </w:pPr>
            <w:r>
              <w:rPr>
                <w:rFonts w:cs="Times New Roman"/>
                <w:sz w:val="18"/>
                <w:szCs w:val="18"/>
              </w:rPr>
              <w:t>29.000,00</w:t>
            </w:r>
          </w:p>
        </w:tc>
        <w:tc>
          <w:tcPr>
            <w:tcW w:w="1300" w:type="dxa"/>
          </w:tcPr>
          <w:p w14:paraId="5B74D2D2" w14:textId="652FC366"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2BC8B515" w14:textId="74680AE6" w:rsidR="00BD09B7" w:rsidRDefault="00BD09B7" w:rsidP="00BD09B7">
            <w:pPr>
              <w:spacing w:after="0"/>
              <w:jc w:val="right"/>
              <w:rPr>
                <w:rFonts w:cs="Times New Roman"/>
                <w:sz w:val="18"/>
                <w:szCs w:val="18"/>
              </w:rPr>
            </w:pPr>
            <w:r>
              <w:rPr>
                <w:rFonts w:cs="Times New Roman"/>
                <w:sz w:val="18"/>
                <w:szCs w:val="18"/>
              </w:rPr>
              <w:t>29.000,00</w:t>
            </w:r>
          </w:p>
        </w:tc>
        <w:tc>
          <w:tcPr>
            <w:tcW w:w="960" w:type="dxa"/>
          </w:tcPr>
          <w:p w14:paraId="4DD7A498" w14:textId="56771A81"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35DD307F" w14:textId="77777777" w:rsidTr="00BD09B7">
        <w:trPr>
          <w:trHeight w:val="540"/>
        </w:trPr>
        <w:tc>
          <w:tcPr>
            <w:tcW w:w="5171" w:type="dxa"/>
            <w:shd w:val="clear" w:color="auto" w:fill="17365D"/>
            <w:vAlign w:val="center"/>
          </w:tcPr>
          <w:p w14:paraId="61AB3A67" w14:textId="019A488A" w:rsidR="00BD09B7" w:rsidRPr="00BD09B7" w:rsidRDefault="00BD09B7" w:rsidP="00BD09B7">
            <w:pPr>
              <w:spacing w:after="0"/>
              <w:rPr>
                <w:rFonts w:cs="Times New Roman"/>
                <w:b/>
                <w:color w:val="FFFFFF"/>
                <w:sz w:val="18"/>
                <w:szCs w:val="18"/>
              </w:rPr>
            </w:pPr>
            <w:r w:rsidRPr="00BD09B7">
              <w:rPr>
                <w:rFonts w:cs="Times New Roman"/>
                <w:b/>
                <w:color w:val="FFFFFF"/>
                <w:sz w:val="18"/>
                <w:szCs w:val="18"/>
              </w:rPr>
              <w:t>PROGRAM 2015 AKTIVNA POLITIKA ZAPOŠLJAVANJA</w:t>
            </w:r>
          </w:p>
        </w:tc>
        <w:tc>
          <w:tcPr>
            <w:tcW w:w="1300" w:type="dxa"/>
            <w:shd w:val="clear" w:color="auto" w:fill="17365D"/>
            <w:vAlign w:val="center"/>
          </w:tcPr>
          <w:p w14:paraId="00EC63F4" w14:textId="16DD85CA" w:rsidR="00BD09B7" w:rsidRPr="00BD09B7" w:rsidRDefault="00BD09B7" w:rsidP="00BD09B7">
            <w:pPr>
              <w:spacing w:after="0"/>
              <w:jc w:val="right"/>
              <w:rPr>
                <w:rFonts w:cs="Times New Roman"/>
                <w:b/>
                <w:color w:val="FFFFFF"/>
                <w:sz w:val="18"/>
                <w:szCs w:val="18"/>
              </w:rPr>
            </w:pPr>
            <w:r w:rsidRPr="00BD09B7">
              <w:rPr>
                <w:rFonts w:cs="Times New Roman"/>
                <w:b/>
                <w:color w:val="FFFFFF"/>
                <w:sz w:val="18"/>
                <w:szCs w:val="18"/>
              </w:rPr>
              <w:t>138.100,00</w:t>
            </w:r>
          </w:p>
        </w:tc>
        <w:tc>
          <w:tcPr>
            <w:tcW w:w="1300" w:type="dxa"/>
            <w:shd w:val="clear" w:color="auto" w:fill="17365D"/>
            <w:vAlign w:val="center"/>
          </w:tcPr>
          <w:p w14:paraId="07C335A6" w14:textId="4B625DF1" w:rsidR="00BD09B7" w:rsidRPr="00BD09B7" w:rsidRDefault="00BD09B7" w:rsidP="00BD09B7">
            <w:pPr>
              <w:spacing w:after="0"/>
              <w:jc w:val="right"/>
              <w:rPr>
                <w:rFonts w:cs="Times New Roman"/>
                <w:b/>
                <w:color w:val="FFFFFF"/>
                <w:sz w:val="18"/>
                <w:szCs w:val="18"/>
              </w:rPr>
            </w:pPr>
            <w:r w:rsidRPr="00BD09B7">
              <w:rPr>
                <w:rFonts w:cs="Times New Roman"/>
                <w:b/>
                <w:color w:val="FFFFFF"/>
                <w:sz w:val="18"/>
                <w:szCs w:val="18"/>
              </w:rPr>
              <w:t>0,00</w:t>
            </w:r>
          </w:p>
        </w:tc>
        <w:tc>
          <w:tcPr>
            <w:tcW w:w="1300" w:type="dxa"/>
            <w:shd w:val="clear" w:color="auto" w:fill="17365D"/>
            <w:vAlign w:val="center"/>
          </w:tcPr>
          <w:p w14:paraId="66EDE903" w14:textId="17BAB770" w:rsidR="00BD09B7" w:rsidRPr="00BD09B7" w:rsidRDefault="00BD09B7" w:rsidP="00BD09B7">
            <w:pPr>
              <w:spacing w:after="0"/>
              <w:jc w:val="right"/>
              <w:rPr>
                <w:rFonts w:cs="Times New Roman"/>
                <w:b/>
                <w:color w:val="FFFFFF"/>
                <w:sz w:val="18"/>
                <w:szCs w:val="18"/>
              </w:rPr>
            </w:pPr>
            <w:r w:rsidRPr="00BD09B7">
              <w:rPr>
                <w:rFonts w:cs="Times New Roman"/>
                <w:b/>
                <w:color w:val="FFFFFF"/>
                <w:sz w:val="18"/>
                <w:szCs w:val="18"/>
              </w:rPr>
              <w:t>138.100,00</w:t>
            </w:r>
          </w:p>
        </w:tc>
        <w:tc>
          <w:tcPr>
            <w:tcW w:w="960" w:type="dxa"/>
            <w:shd w:val="clear" w:color="auto" w:fill="17365D"/>
            <w:vAlign w:val="center"/>
          </w:tcPr>
          <w:p w14:paraId="5010F6E9" w14:textId="711C0D6A" w:rsidR="00BD09B7" w:rsidRPr="00BD09B7" w:rsidRDefault="00BD09B7" w:rsidP="00BD09B7">
            <w:pPr>
              <w:spacing w:after="0"/>
              <w:jc w:val="right"/>
              <w:rPr>
                <w:rFonts w:cs="Times New Roman"/>
                <w:b/>
                <w:color w:val="FFFFFF"/>
                <w:sz w:val="18"/>
                <w:szCs w:val="18"/>
              </w:rPr>
            </w:pPr>
            <w:r w:rsidRPr="00BD09B7">
              <w:rPr>
                <w:rFonts w:cs="Times New Roman"/>
                <w:b/>
                <w:color w:val="FFFFFF"/>
                <w:sz w:val="18"/>
                <w:szCs w:val="18"/>
              </w:rPr>
              <w:t>100,00%</w:t>
            </w:r>
          </w:p>
        </w:tc>
      </w:tr>
      <w:tr w:rsidR="00BD09B7" w:rsidRPr="00BD09B7" w14:paraId="28F111BC" w14:textId="77777777" w:rsidTr="00BD09B7">
        <w:trPr>
          <w:trHeight w:val="540"/>
        </w:trPr>
        <w:tc>
          <w:tcPr>
            <w:tcW w:w="5171" w:type="dxa"/>
            <w:shd w:val="clear" w:color="auto" w:fill="DAE8F2"/>
            <w:vAlign w:val="center"/>
          </w:tcPr>
          <w:p w14:paraId="7F72E45E" w14:textId="43422234" w:rsidR="00BD09B7" w:rsidRPr="00BD09B7" w:rsidRDefault="00BD09B7" w:rsidP="00BD09B7">
            <w:pPr>
              <w:spacing w:after="0"/>
              <w:rPr>
                <w:rFonts w:cs="Times New Roman"/>
                <w:b/>
                <w:sz w:val="18"/>
                <w:szCs w:val="18"/>
              </w:rPr>
            </w:pPr>
            <w:r w:rsidRPr="00BD09B7">
              <w:rPr>
                <w:rFonts w:cs="Times New Roman"/>
                <w:b/>
                <w:sz w:val="18"/>
                <w:szCs w:val="18"/>
              </w:rPr>
              <w:t>AKTIVNOST A100056 POTICANJE ZAPOŠLJAVANJA</w:t>
            </w:r>
          </w:p>
        </w:tc>
        <w:tc>
          <w:tcPr>
            <w:tcW w:w="1300" w:type="dxa"/>
            <w:shd w:val="clear" w:color="auto" w:fill="DAE8F2"/>
            <w:vAlign w:val="center"/>
          </w:tcPr>
          <w:p w14:paraId="75AFEB52" w14:textId="5B26F49D" w:rsidR="00BD09B7" w:rsidRPr="00BD09B7" w:rsidRDefault="00BD09B7" w:rsidP="00BD09B7">
            <w:pPr>
              <w:spacing w:after="0"/>
              <w:jc w:val="right"/>
              <w:rPr>
                <w:rFonts w:cs="Times New Roman"/>
                <w:b/>
                <w:sz w:val="18"/>
                <w:szCs w:val="18"/>
              </w:rPr>
            </w:pPr>
            <w:r w:rsidRPr="00BD09B7">
              <w:rPr>
                <w:rFonts w:cs="Times New Roman"/>
                <w:b/>
                <w:sz w:val="18"/>
                <w:szCs w:val="18"/>
              </w:rPr>
              <w:t>18.100,00</w:t>
            </w:r>
          </w:p>
        </w:tc>
        <w:tc>
          <w:tcPr>
            <w:tcW w:w="1300" w:type="dxa"/>
            <w:shd w:val="clear" w:color="auto" w:fill="DAE8F2"/>
            <w:vAlign w:val="center"/>
          </w:tcPr>
          <w:p w14:paraId="78E3AEAF" w14:textId="00830F12" w:rsidR="00BD09B7" w:rsidRPr="00BD09B7" w:rsidRDefault="00BD09B7" w:rsidP="00BD09B7">
            <w:pPr>
              <w:spacing w:after="0"/>
              <w:jc w:val="right"/>
              <w:rPr>
                <w:rFonts w:cs="Times New Roman"/>
                <w:b/>
                <w:sz w:val="18"/>
                <w:szCs w:val="18"/>
              </w:rPr>
            </w:pPr>
            <w:r w:rsidRPr="00BD09B7">
              <w:rPr>
                <w:rFonts w:cs="Times New Roman"/>
                <w:b/>
                <w:sz w:val="18"/>
                <w:szCs w:val="18"/>
              </w:rPr>
              <w:t>0,00</w:t>
            </w:r>
          </w:p>
        </w:tc>
        <w:tc>
          <w:tcPr>
            <w:tcW w:w="1300" w:type="dxa"/>
            <w:shd w:val="clear" w:color="auto" w:fill="DAE8F2"/>
            <w:vAlign w:val="center"/>
          </w:tcPr>
          <w:p w14:paraId="51B16031" w14:textId="3EE5C575" w:rsidR="00BD09B7" w:rsidRPr="00BD09B7" w:rsidRDefault="00BD09B7" w:rsidP="00BD09B7">
            <w:pPr>
              <w:spacing w:after="0"/>
              <w:jc w:val="right"/>
              <w:rPr>
                <w:rFonts w:cs="Times New Roman"/>
                <w:b/>
                <w:sz w:val="18"/>
                <w:szCs w:val="18"/>
              </w:rPr>
            </w:pPr>
            <w:r w:rsidRPr="00BD09B7">
              <w:rPr>
                <w:rFonts w:cs="Times New Roman"/>
                <w:b/>
                <w:sz w:val="18"/>
                <w:szCs w:val="18"/>
              </w:rPr>
              <w:t>18.100,00</w:t>
            </w:r>
          </w:p>
        </w:tc>
        <w:tc>
          <w:tcPr>
            <w:tcW w:w="960" w:type="dxa"/>
            <w:shd w:val="clear" w:color="auto" w:fill="DAE8F2"/>
            <w:vAlign w:val="center"/>
          </w:tcPr>
          <w:p w14:paraId="1CC411F1" w14:textId="0FD501E2" w:rsidR="00BD09B7" w:rsidRPr="00BD09B7" w:rsidRDefault="00BD09B7" w:rsidP="00BD09B7">
            <w:pPr>
              <w:spacing w:after="0"/>
              <w:jc w:val="right"/>
              <w:rPr>
                <w:rFonts w:cs="Times New Roman"/>
                <w:b/>
                <w:sz w:val="18"/>
                <w:szCs w:val="18"/>
              </w:rPr>
            </w:pPr>
            <w:r w:rsidRPr="00BD09B7">
              <w:rPr>
                <w:rFonts w:cs="Times New Roman"/>
                <w:b/>
                <w:sz w:val="18"/>
                <w:szCs w:val="18"/>
              </w:rPr>
              <w:t>100,00%</w:t>
            </w:r>
          </w:p>
        </w:tc>
      </w:tr>
      <w:tr w:rsidR="00BD09B7" w:rsidRPr="00BD09B7" w14:paraId="58E4588F" w14:textId="77777777" w:rsidTr="00BD09B7">
        <w:tc>
          <w:tcPr>
            <w:tcW w:w="5171" w:type="dxa"/>
            <w:shd w:val="clear" w:color="auto" w:fill="CBFFCB"/>
          </w:tcPr>
          <w:p w14:paraId="54E5E67D" w14:textId="4B264568" w:rsidR="00BD09B7" w:rsidRPr="00BD09B7" w:rsidRDefault="00BD09B7" w:rsidP="00BD09B7">
            <w:pPr>
              <w:spacing w:after="0"/>
              <w:rPr>
                <w:rFonts w:cs="Times New Roman"/>
                <w:sz w:val="16"/>
                <w:szCs w:val="18"/>
              </w:rPr>
            </w:pPr>
            <w:r w:rsidRPr="00BD09B7">
              <w:rPr>
                <w:rFonts w:cs="Times New Roman"/>
                <w:sz w:val="16"/>
                <w:szCs w:val="18"/>
              </w:rPr>
              <w:t>IZVOR 110 Opći prihodi i primici</w:t>
            </w:r>
          </w:p>
        </w:tc>
        <w:tc>
          <w:tcPr>
            <w:tcW w:w="1300" w:type="dxa"/>
            <w:shd w:val="clear" w:color="auto" w:fill="CBFFCB"/>
          </w:tcPr>
          <w:p w14:paraId="12C82E57" w14:textId="1641905C" w:rsidR="00BD09B7" w:rsidRPr="00BD09B7" w:rsidRDefault="00BD09B7" w:rsidP="00BD09B7">
            <w:pPr>
              <w:spacing w:after="0"/>
              <w:jc w:val="right"/>
              <w:rPr>
                <w:rFonts w:cs="Times New Roman"/>
                <w:sz w:val="16"/>
                <w:szCs w:val="18"/>
              </w:rPr>
            </w:pPr>
            <w:r w:rsidRPr="00BD09B7">
              <w:rPr>
                <w:rFonts w:cs="Times New Roman"/>
                <w:sz w:val="16"/>
                <w:szCs w:val="18"/>
              </w:rPr>
              <w:t>2.900,00</w:t>
            </w:r>
          </w:p>
        </w:tc>
        <w:tc>
          <w:tcPr>
            <w:tcW w:w="1300" w:type="dxa"/>
            <w:shd w:val="clear" w:color="auto" w:fill="CBFFCB"/>
          </w:tcPr>
          <w:p w14:paraId="24A68CC9" w14:textId="6C4BCA46"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2473B1F2" w14:textId="329BC9C1" w:rsidR="00BD09B7" w:rsidRPr="00BD09B7" w:rsidRDefault="00BD09B7" w:rsidP="00BD09B7">
            <w:pPr>
              <w:spacing w:after="0"/>
              <w:jc w:val="right"/>
              <w:rPr>
                <w:rFonts w:cs="Times New Roman"/>
                <w:sz w:val="16"/>
                <w:szCs w:val="18"/>
              </w:rPr>
            </w:pPr>
            <w:r w:rsidRPr="00BD09B7">
              <w:rPr>
                <w:rFonts w:cs="Times New Roman"/>
                <w:sz w:val="16"/>
                <w:szCs w:val="18"/>
              </w:rPr>
              <w:t>2.900,00</w:t>
            </w:r>
          </w:p>
        </w:tc>
        <w:tc>
          <w:tcPr>
            <w:tcW w:w="960" w:type="dxa"/>
            <w:shd w:val="clear" w:color="auto" w:fill="CBFFCB"/>
          </w:tcPr>
          <w:p w14:paraId="057E49DD" w14:textId="1D97C15D"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7B4C335F" w14:textId="77777777" w:rsidTr="00BD09B7">
        <w:tc>
          <w:tcPr>
            <w:tcW w:w="5171" w:type="dxa"/>
            <w:shd w:val="clear" w:color="auto" w:fill="F2F2F2"/>
          </w:tcPr>
          <w:p w14:paraId="3AF0064E" w14:textId="355BC344" w:rsidR="00BD09B7" w:rsidRPr="00BD09B7" w:rsidRDefault="00BD09B7" w:rsidP="00BD09B7">
            <w:pPr>
              <w:spacing w:after="0"/>
              <w:rPr>
                <w:rFonts w:cs="Times New Roman"/>
                <w:sz w:val="18"/>
                <w:szCs w:val="18"/>
              </w:rPr>
            </w:pPr>
            <w:r w:rsidRPr="00BD09B7">
              <w:rPr>
                <w:rFonts w:cs="Times New Roman"/>
                <w:sz w:val="18"/>
                <w:szCs w:val="18"/>
              </w:rPr>
              <w:t>3 Rashodi poslovanja</w:t>
            </w:r>
          </w:p>
        </w:tc>
        <w:tc>
          <w:tcPr>
            <w:tcW w:w="1300" w:type="dxa"/>
            <w:shd w:val="clear" w:color="auto" w:fill="F2F2F2"/>
          </w:tcPr>
          <w:p w14:paraId="252EA957" w14:textId="1C5ED601" w:rsidR="00BD09B7" w:rsidRPr="00BD09B7" w:rsidRDefault="00BD09B7" w:rsidP="00BD09B7">
            <w:pPr>
              <w:spacing w:after="0"/>
              <w:jc w:val="right"/>
              <w:rPr>
                <w:rFonts w:cs="Times New Roman"/>
                <w:sz w:val="18"/>
                <w:szCs w:val="18"/>
              </w:rPr>
            </w:pPr>
            <w:r w:rsidRPr="00BD09B7">
              <w:rPr>
                <w:rFonts w:cs="Times New Roman"/>
                <w:sz w:val="18"/>
                <w:szCs w:val="18"/>
              </w:rPr>
              <w:t>2.600,00</w:t>
            </w:r>
          </w:p>
        </w:tc>
        <w:tc>
          <w:tcPr>
            <w:tcW w:w="1300" w:type="dxa"/>
            <w:shd w:val="clear" w:color="auto" w:fill="F2F2F2"/>
          </w:tcPr>
          <w:p w14:paraId="0A2341A1" w14:textId="7D44B715"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05997ADC" w14:textId="50308ED9" w:rsidR="00BD09B7" w:rsidRPr="00BD09B7" w:rsidRDefault="00BD09B7" w:rsidP="00BD09B7">
            <w:pPr>
              <w:spacing w:after="0"/>
              <w:jc w:val="right"/>
              <w:rPr>
                <w:rFonts w:cs="Times New Roman"/>
                <w:sz w:val="18"/>
                <w:szCs w:val="18"/>
              </w:rPr>
            </w:pPr>
            <w:r w:rsidRPr="00BD09B7">
              <w:rPr>
                <w:rFonts w:cs="Times New Roman"/>
                <w:sz w:val="18"/>
                <w:szCs w:val="18"/>
              </w:rPr>
              <w:t>2.600,00</w:t>
            </w:r>
          </w:p>
        </w:tc>
        <w:tc>
          <w:tcPr>
            <w:tcW w:w="960" w:type="dxa"/>
            <w:shd w:val="clear" w:color="auto" w:fill="F2F2F2"/>
          </w:tcPr>
          <w:p w14:paraId="6C0AF454" w14:textId="71E4FC29"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6A8AC335" w14:textId="77777777" w:rsidTr="00BD09B7">
        <w:tc>
          <w:tcPr>
            <w:tcW w:w="5171" w:type="dxa"/>
          </w:tcPr>
          <w:p w14:paraId="24057B2C" w14:textId="686FA7C9" w:rsidR="00BD09B7" w:rsidRDefault="00BD09B7" w:rsidP="00BD09B7">
            <w:pPr>
              <w:spacing w:after="0"/>
              <w:rPr>
                <w:rFonts w:cs="Times New Roman"/>
                <w:sz w:val="18"/>
                <w:szCs w:val="18"/>
              </w:rPr>
            </w:pPr>
            <w:r>
              <w:rPr>
                <w:rFonts w:cs="Times New Roman"/>
                <w:sz w:val="18"/>
                <w:szCs w:val="18"/>
              </w:rPr>
              <w:t>32 Materijalni rashodi</w:t>
            </w:r>
          </w:p>
        </w:tc>
        <w:tc>
          <w:tcPr>
            <w:tcW w:w="1300" w:type="dxa"/>
          </w:tcPr>
          <w:p w14:paraId="015310CB" w14:textId="1E84BA90" w:rsidR="00BD09B7" w:rsidRDefault="00BD09B7" w:rsidP="00BD09B7">
            <w:pPr>
              <w:spacing w:after="0"/>
              <w:jc w:val="right"/>
              <w:rPr>
                <w:rFonts w:cs="Times New Roman"/>
                <w:sz w:val="18"/>
                <w:szCs w:val="18"/>
              </w:rPr>
            </w:pPr>
            <w:r>
              <w:rPr>
                <w:rFonts w:cs="Times New Roman"/>
                <w:sz w:val="18"/>
                <w:szCs w:val="18"/>
              </w:rPr>
              <w:t>2.600,00</w:t>
            </w:r>
          </w:p>
        </w:tc>
        <w:tc>
          <w:tcPr>
            <w:tcW w:w="1300" w:type="dxa"/>
          </w:tcPr>
          <w:p w14:paraId="6AB7EBFF" w14:textId="64F5F968"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2CE594F1" w14:textId="4B6DF57B" w:rsidR="00BD09B7" w:rsidRDefault="00BD09B7" w:rsidP="00BD09B7">
            <w:pPr>
              <w:spacing w:after="0"/>
              <w:jc w:val="right"/>
              <w:rPr>
                <w:rFonts w:cs="Times New Roman"/>
                <w:sz w:val="18"/>
                <w:szCs w:val="18"/>
              </w:rPr>
            </w:pPr>
            <w:r>
              <w:rPr>
                <w:rFonts w:cs="Times New Roman"/>
                <w:sz w:val="18"/>
                <w:szCs w:val="18"/>
              </w:rPr>
              <w:t>2.600,00</w:t>
            </w:r>
          </w:p>
        </w:tc>
        <w:tc>
          <w:tcPr>
            <w:tcW w:w="960" w:type="dxa"/>
          </w:tcPr>
          <w:p w14:paraId="7E8FB7CA" w14:textId="546F3C56"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32E8D51F" w14:textId="77777777" w:rsidTr="00BD09B7">
        <w:tc>
          <w:tcPr>
            <w:tcW w:w="5171" w:type="dxa"/>
            <w:shd w:val="clear" w:color="auto" w:fill="F2F2F2"/>
          </w:tcPr>
          <w:p w14:paraId="32C7FB26" w14:textId="2944C4AE" w:rsidR="00BD09B7" w:rsidRPr="00BD09B7" w:rsidRDefault="00BD09B7" w:rsidP="00BD09B7">
            <w:pPr>
              <w:spacing w:after="0"/>
              <w:rPr>
                <w:rFonts w:cs="Times New Roman"/>
                <w:sz w:val="18"/>
                <w:szCs w:val="18"/>
              </w:rPr>
            </w:pPr>
            <w:r w:rsidRPr="00BD09B7">
              <w:rPr>
                <w:rFonts w:cs="Times New Roman"/>
                <w:sz w:val="18"/>
                <w:szCs w:val="18"/>
              </w:rPr>
              <w:t>4 Rashodi za nabavu nefinancijske imovine</w:t>
            </w:r>
          </w:p>
        </w:tc>
        <w:tc>
          <w:tcPr>
            <w:tcW w:w="1300" w:type="dxa"/>
            <w:shd w:val="clear" w:color="auto" w:fill="F2F2F2"/>
          </w:tcPr>
          <w:p w14:paraId="3CFAAD02" w14:textId="4E3A0673" w:rsidR="00BD09B7" w:rsidRPr="00BD09B7" w:rsidRDefault="00BD09B7" w:rsidP="00BD09B7">
            <w:pPr>
              <w:spacing w:after="0"/>
              <w:jc w:val="right"/>
              <w:rPr>
                <w:rFonts w:cs="Times New Roman"/>
                <w:sz w:val="18"/>
                <w:szCs w:val="18"/>
              </w:rPr>
            </w:pPr>
            <w:r w:rsidRPr="00BD09B7">
              <w:rPr>
                <w:rFonts w:cs="Times New Roman"/>
                <w:sz w:val="18"/>
                <w:szCs w:val="18"/>
              </w:rPr>
              <w:t>300,00</w:t>
            </w:r>
          </w:p>
        </w:tc>
        <w:tc>
          <w:tcPr>
            <w:tcW w:w="1300" w:type="dxa"/>
            <w:shd w:val="clear" w:color="auto" w:fill="F2F2F2"/>
          </w:tcPr>
          <w:p w14:paraId="77CBF526" w14:textId="23164F4F"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6688A152" w14:textId="29ED41E6" w:rsidR="00BD09B7" w:rsidRPr="00BD09B7" w:rsidRDefault="00BD09B7" w:rsidP="00BD09B7">
            <w:pPr>
              <w:spacing w:after="0"/>
              <w:jc w:val="right"/>
              <w:rPr>
                <w:rFonts w:cs="Times New Roman"/>
                <w:sz w:val="18"/>
                <w:szCs w:val="18"/>
              </w:rPr>
            </w:pPr>
            <w:r w:rsidRPr="00BD09B7">
              <w:rPr>
                <w:rFonts w:cs="Times New Roman"/>
                <w:sz w:val="18"/>
                <w:szCs w:val="18"/>
              </w:rPr>
              <w:t>300,00</w:t>
            </w:r>
          </w:p>
        </w:tc>
        <w:tc>
          <w:tcPr>
            <w:tcW w:w="960" w:type="dxa"/>
            <w:shd w:val="clear" w:color="auto" w:fill="F2F2F2"/>
          </w:tcPr>
          <w:p w14:paraId="22A1C3FF" w14:textId="0E05D0E0"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31FAA751" w14:textId="77777777" w:rsidTr="00BD09B7">
        <w:tc>
          <w:tcPr>
            <w:tcW w:w="5171" w:type="dxa"/>
          </w:tcPr>
          <w:p w14:paraId="44A2A341" w14:textId="77F18C9D" w:rsidR="00BD09B7" w:rsidRDefault="00BD09B7" w:rsidP="00BD09B7">
            <w:pPr>
              <w:spacing w:after="0"/>
              <w:rPr>
                <w:rFonts w:cs="Times New Roman"/>
                <w:sz w:val="18"/>
                <w:szCs w:val="18"/>
              </w:rPr>
            </w:pPr>
            <w:r>
              <w:rPr>
                <w:rFonts w:cs="Times New Roman"/>
                <w:sz w:val="18"/>
                <w:szCs w:val="18"/>
              </w:rPr>
              <w:t>42 Rashodi za nabavu proizvedene dugotrajne imovine</w:t>
            </w:r>
          </w:p>
        </w:tc>
        <w:tc>
          <w:tcPr>
            <w:tcW w:w="1300" w:type="dxa"/>
          </w:tcPr>
          <w:p w14:paraId="2E5DC311" w14:textId="08AC5A1A" w:rsidR="00BD09B7" w:rsidRDefault="00BD09B7" w:rsidP="00BD09B7">
            <w:pPr>
              <w:spacing w:after="0"/>
              <w:jc w:val="right"/>
              <w:rPr>
                <w:rFonts w:cs="Times New Roman"/>
                <w:sz w:val="18"/>
                <w:szCs w:val="18"/>
              </w:rPr>
            </w:pPr>
            <w:r>
              <w:rPr>
                <w:rFonts w:cs="Times New Roman"/>
                <w:sz w:val="18"/>
                <w:szCs w:val="18"/>
              </w:rPr>
              <w:t>300,00</w:t>
            </w:r>
          </w:p>
        </w:tc>
        <w:tc>
          <w:tcPr>
            <w:tcW w:w="1300" w:type="dxa"/>
          </w:tcPr>
          <w:p w14:paraId="5E111D78" w14:textId="57093CAF"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51A46A92" w14:textId="1869E9FB" w:rsidR="00BD09B7" w:rsidRDefault="00BD09B7" w:rsidP="00BD09B7">
            <w:pPr>
              <w:spacing w:after="0"/>
              <w:jc w:val="right"/>
              <w:rPr>
                <w:rFonts w:cs="Times New Roman"/>
                <w:sz w:val="18"/>
                <w:szCs w:val="18"/>
              </w:rPr>
            </w:pPr>
            <w:r>
              <w:rPr>
                <w:rFonts w:cs="Times New Roman"/>
                <w:sz w:val="18"/>
                <w:szCs w:val="18"/>
              </w:rPr>
              <w:t>300,00</w:t>
            </w:r>
          </w:p>
        </w:tc>
        <w:tc>
          <w:tcPr>
            <w:tcW w:w="960" w:type="dxa"/>
          </w:tcPr>
          <w:p w14:paraId="2B99450C" w14:textId="324204F2"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2EFBDC3E" w14:textId="77777777" w:rsidTr="00BD09B7">
        <w:tc>
          <w:tcPr>
            <w:tcW w:w="5171" w:type="dxa"/>
            <w:shd w:val="clear" w:color="auto" w:fill="CBFFCB"/>
          </w:tcPr>
          <w:p w14:paraId="0D337543" w14:textId="0F3D007B" w:rsidR="00BD09B7" w:rsidRPr="00BD09B7" w:rsidRDefault="00BD09B7" w:rsidP="00BD09B7">
            <w:pPr>
              <w:spacing w:after="0"/>
              <w:rPr>
                <w:rFonts w:cs="Times New Roman"/>
                <w:sz w:val="16"/>
                <w:szCs w:val="18"/>
              </w:rPr>
            </w:pPr>
            <w:r w:rsidRPr="00BD09B7">
              <w:rPr>
                <w:rFonts w:cs="Times New Roman"/>
                <w:sz w:val="16"/>
                <w:szCs w:val="18"/>
              </w:rPr>
              <w:t>IZVOR 521 Pomoći - Javni radovi</w:t>
            </w:r>
          </w:p>
        </w:tc>
        <w:tc>
          <w:tcPr>
            <w:tcW w:w="1300" w:type="dxa"/>
            <w:shd w:val="clear" w:color="auto" w:fill="CBFFCB"/>
          </w:tcPr>
          <w:p w14:paraId="0A264796" w14:textId="32482CE0" w:rsidR="00BD09B7" w:rsidRPr="00BD09B7" w:rsidRDefault="00BD09B7" w:rsidP="00BD09B7">
            <w:pPr>
              <w:spacing w:after="0"/>
              <w:jc w:val="right"/>
              <w:rPr>
                <w:rFonts w:cs="Times New Roman"/>
                <w:sz w:val="16"/>
                <w:szCs w:val="18"/>
              </w:rPr>
            </w:pPr>
            <w:r w:rsidRPr="00BD09B7">
              <w:rPr>
                <w:rFonts w:cs="Times New Roman"/>
                <w:sz w:val="16"/>
                <w:szCs w:val="18"/>
              </w:rPr>
              <w:t>15.200,00</w:t>
            </w:r>
          </w:p>
        </w:tc>
        <w:tc>
          <w:tcPr>
            <w:tcW w:w="1300" w:type="dxa"/>
            <w:shd w:val="clear" w:color="auto" w:fill="CBFFCB"/>
          </w:tcPr>
          <w:p w14:paraId="7994FA77" w14:textId="15EE5E13"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6359912D" w14:textId="749BCA6D" w:rsidR="00BD09B7" w:rsidRPr="00BD09B7" w:rsidRDefault="00BD09B7" w:rsidP="00BD09B7">
            <w:pPr>
              <w:spacing w:after="0"/>
              <w:jc w:val="right"/>
              <w:rPr>
                <w:rFonts w:cs="Times New Roman"/>
                <w:sz w:val="16"/>
                <w:szCs w:val="18"/>
              </w:rPr>
            </w:pPr>
            <w:r w:rsidRPr="00BD09B7">
              <w:rPr>
                <w:rFonts w:cs="Times New Roman"/>
                <w:sz w:val="16"/>
                <w:szCs w:val="18"/>
              </w:rPr>
              <w:t>15.200,00</w:t>
            </w:r>
          </w:p>
        </w:tc>
        <w:tc>
          <w:tcPr>
            <w:tcW w:w="960" w:type="dxa"/>
            <w:shd w:val="clear" w:color="auto" w:fill="CBFFCB"/>
          </w:tcPr>
          <w:p w14:paraId="7E23658D" w14:textId="17B1BB66"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45F07A07" w14:textId="77777777" w:rsidTr="00BD09B7">
        <w:tc>
          <w:tcPr>
            <w:tcW w:w="5171" w:type="dxa"/>
            <w:shd w:val="clear" w:color="auto" w:fill="F2F2F2"/>
          </w:tcPr>
          <w:p w14:paraId="05963F7B" w14:textId="35864293" w:rsidR="00BD09B7" w:rsidRPr="00BD09B7" w:rsidRDefault="00BD09B7" w:rsidP="00BD09B7">
            <w:pPr>
              <w:spacing w:after="0"/>
              <w:rPr>
                <w:rFonts w:cs="Times New Roman"/>
                <w:sz w:val="18"/>
                <w:szCs w:val="18"/>
              </w:rPr>
            </w:pPr>
            <w:r w:rsidRPr="00BD09B7">
              <w:rPr>
                <w:rFonts w:cs="Times New Roman"/>
                <w:sz w:val="18"/>
                <w:szCs w:val="18"/>
              </w:rPr>
              <w:t>3 Rashodi poslovanja</w:t>
            </w:r>
          </w:p>
        </w:tc>
        <w:tc>
          <w:tcPr>
            <w:tcW w:w="1300" w:type="dxa"/>
            <w:shd w:val="clear" w:color="auto" w:fill="F2F2F2"/>
          </w:tcPr>
          <w:p w14:paraId="700E00E3" w14:textId="7AB4C7AF" w:rsidR="00BD09B7" w:rsidRPr="00BD09B7" w:rsidRDefault="00BD09B7" w:rsidP="00BD09B7">
            <w:pPr>
              <w:spacing w:after="0"/>
              <w:jc w:val="right"/>
              <w:rPr>
                <w:rFonts w:cs="Times New Roman"/>
                <w:sz w:val="18"/>
                <w:szCs w:val="18"/>
              </w:rPr>
            </w:pPr>
            <w:r w:rsidRPr="00BD09B7">
              <w:rPr>
                <w:rFonts w:cs="Times New Roman"/>
                <w:sz w:val="18"/>
                <w:szCs w:val="18"/>
              </w:rPr>
              <w:t>15.200,00</w:t>
            </w:r>
          </w:p>
        </w:tc>
        <w:tc>
          <w:tcPr>
            <w:tcW w:w="1300" w:type="dxa"/>
            <w:shd w:val="clear" w:color="auto" w:fill="F2F2F2"/>
          </w:tcPr>
          <w:p w14:paraId="6444EEF0" w14:textId="045D6CF4"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438F4B5F" w14:textId="0F29812B" w:rsidR="00BD09B7" w:rsidRPr="00BD09B7" w:rsidRDefault="00BD09B7" w:rsidP="00BD09B7">
            <w:pPr>
              <w:spacing w:after="0"/>
              <w:jc w:val="right"/>
              <w:rPr>
                <w:rFonts w:cs="Times New Roman"/>
                <w:sz w:val="18"/>
                <w:szCs w:val="18"/>
              </w:rPr>
            </w:pPr>
            <w:r w:rsidRPr="00BD09B7">
              <w:rPr>
                <w:rFonts w:cs="Times New Roman"/>
                <w:sz w:val="18"/>
                <w:szCs w:val="18"/>
              </w:rPr>
              <w:t>15.200,00</w:t>
            </w:r>
          </w:p>
        </w:tc>
        <w:tc>
          <w:tcPr>
            <w:tcW w:w="960" w:type="dxa"/>
            <w:shd w:val="clear" w:color="auto" w:fill="F2F2F2"/>
          </w:tcPr>
          <w:p w14:paraId="6B4B61B6" w14:textId="464D0EC2"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494C3A74" w14:textId="77777777" w:rsidTr="00BD09B7">
        <w:tc>
          <w:tcPr>
            <w:tcW w:w="5171" w:type="dxa"/>
          </w:tcPr>
          <w:p w14:paraId="5EBC66CA" w14:textId="0C6B4CA2" w:rsidR="00BD09B7" w:rsidRDefault="00BD09B7" w:rsidP="00BD09B7">
            <w:pPr>
              <w:spacing w:after="0"/>
              <w:rPr>
                <w:rFonts w:cs="Times New Roman"/>
                <w:sz w:val="18"/>
                <w:szCs w:val="18"/>
              </w:rPr>
            </w:pPr>
            <w:r>
              <w:rPr>
                <w:rFonts w:cs="Times New Roman"/>
                <w:sz w:val="18"/>
                <w:szCs w:val="18"/>
              </w:rPr>
              <w:t>31 Rashodi za zaposlene</w:t>
            </w:r>
          </w:p>
        </w:tc>
        <w:tc>
          <w:tcPr>
            <w:tcW w:w="1300" w:type="dxa"/>
          </w:tcPr>
          <w:p w14:paraId="7CC03875" w14:textId="0B67AA30" w:rsidR="00BD09B7" w:rsidRDefault="00BD09B7" w:rsidP="00BD09B7">
            <w:pPr>
              <w:spacing w:after="0"/>
              <w:jc w:val="right"/>
              <w:rPr>
                <w:rFonts w:cs="Times New Roman"/>
                <w:sz w:val="18"/>
                <w:szCs w:val="18"/>
              </w:rPr>
            </w:pPr>
            <w:r>
              <w:rPr>
                <w:rFonts w:cs="Times New Roman"/>
                <w:sz w:val="18"/>
                <w:szCs w:val="18"/>
              </w:rPr>
              <w:t>14.700,00</w:t>
            </w:r>
          </w:p>
        </w:tc>
        <w:tc>
          <w:tcPr>
            <w:tcW w:w="1300" w:type="dxa"/>
          </w:tcPr>
          <w:p w14:paraId="7542E1FA" w14:textId="22F8A3EB"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21E42F3B" w14:textId="37B535DB" w:rsidR="00BD09B7" w:rsidRDefault="00BD09B7" w:rsidP="00BD09B7">
            <w:pPr>
              <w:spacing w:after="0"/>
              <w:jc w:val="right"/>
              <w:rPr>
                <w:rFonts w:cs="Times New Roman"/>
                <w:sz w:val="18"/>
                <w:szCs w:val="18"/>
              </w:rPr>
            </w:pPr>
            <w:r>
              <w:rPr>
                <w:rFonts w:cs="Times New Roman"/>
                <w:sz w:val="18"/>
                <w:szCs w:val="18"/>
              </w:rPr>
              <w:t>14.700,00</w:t>
            </w:r>
          </w:p>
        </w:tc>
        <w:tc>
          <w:tcPr>
            <w:tcW w:w="960" w:type="dxa"/>
          </w:tcPr>
          <w:p w14:paraId="49F4A434" w14:textId="3DDFD0F9" w:rsidR="00BD09B7" w:rsidRDefault="00BD09B7" w:rsidP="00BD09B7">
            <w:pPr>
              <w:spacing w:after="0"/>
              <w:jc w:val="right"/>
              <w:rPr>
                <w:rFonts w:cs="Times New Roman"/>
                <w:sz w:val="18"/>
                <w:szCs w:val="18"/>
              </w:rPr>
            </w:pPr>
            <w:r>
              <w:rPr>
                <w:rFonts w:cs="Times New Roman"/>
                <w:sz w:val="18"/>
                <w:szCs w:val="18"/>
              </w:rPr>
              <w:t>100,00%</w:t>
            </w:r>
          </w:p>
        </w:tc>
      </w:tr>
      <w:tr w:rsidR="00BD09B7" w14:paraId="64E2C7D1" w14:textId="77777777" w:rsidTr="00BD09B7">
        <w:tc>
          <w:tcPr>
            <w:tcW w:w="5171" w:type="dxa"/>
          </w:tcPr>
          <w:p w14:paraId="24A41975" w14:textId="6B188EBD" w:rsidR="00BD09B7" w:rsidRDefault="00BD09B7" w:rsidP="00BD09B7">
            <w:pPr>
              <w:spacing w:after="0"/>
              <w:rPr>
                <w:rFonts w:cs="Times New Roman"/>
                <w:sz w:val="18"/>
                <w:szCs w:val="18"/>
              </w:rPr>
            </w:pPr>
            <w:r>
              <w:rPr>
                <w:rFonts w:cs="Times New Roman"/>
                <w:sz w:val="18"/>
                <w:szCs w:val="18"/>
              </w:rPr>
              <w:t>32 Materijalni rashodi</w:t>
            </w:r>
          </w:p>
        </w:tc>
        <w:tc>
          <w:tcPr>
            <w:tcW w:w="1300" w:type="dxa"/>
          </w:tcPr>
          <w:p w14:paraId="46717253" w14:textId="2828E57E" w:rsidR="00BD09B7" w:rsidRDefault="00BD09B7" w:rsidP="00BD09B7">
            <w:pPr>
              <w:spacing w:after="0"/>
              <w:jc w:val="right"/>
              <w:rPr>
                <w:rFonts w:cs="Times New Roman"/>
                <w:sz w:val="18"/>
                <w:szCs w:val="18"/>
              </w:rPr>
            </w:pPr>
            <w:r>
              <w:rPr>
                <w:rFonts w:cs="Times New Roman"/>
                <w:sz w:val="18"/>
                <w:szCs w:val="18"/>
              </w:rPr>
              <w:t>500,00</w:t>
            </w:r>
          </w:p>
        </w:tc>
        <w:tc>
          <w:tcPr>
            <w:tcW w:w="1300" w:type="dxa"/>
          </w:tcPr>
          <w:p w14:paraId="093BA54F" w14:textId="43F8DDED"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5041824B" w14:textId="3D66AE0E" w:rsidR="00BD09B7" w:rsidRDefault="00BD09B7" w:rsidP="00BD09B7">
            <w:pPr>
              <w:spacing w:after="0"/>
              <w:jc w:val="right"/>
              <w:rPr>
                <w:rFonts w:cs="Times New Roman"/>
                <w:sz w:val="18"/>
                <w:szCs w:val="18"/>
              </w:rPr>
            </w:pPr>
            <w:r>
              <w:rPr>
                <w:rFonts w:cs="Times New Roman"/>
                <w:sz w:val="18"/>
                <w:szCs w:val="18"/>
              </w:rPr>
              <w:t>500,00</w:t>
            </w:r>
          </w:p>
        </w:tc>
        <w:tc>
          <w:tcPr>
            <w:tcW w:w="960" w:type="dxa"/>
          </w:tcPr>
          <w:p w14:paraId="7C3052BB" w14:textId="27302A93"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301CE762" w14:textId="77777777" w:rsidTr="00BD09B7">
        <w:trPr>
          <w:trHeight w:val="540"/>
        </w:trPr>
        <w:tc>
          <w:tcPr>
            <w:tcW w:w="5171" w:type="dxa"/>
            <w:shd w:val="clear" w:color="auto" w:fill="DAE8F2"/>
            <w:vAlign w:val="center"/>
          </w:tcPr>
          <w:p w14:paraId="56FD6AFD" w14:textId="5FE56F92" w:rsidR="00BD09B7" w:rsidRPr="00BD09B7" w:rsidRDefault="00BD09B7" w:rsidP="00BD09B7">
            <w:pPr>
              <w:spacing w:after="0"/>
              <w:rPr>
                <w:rFonts w:cs="Times New Roman"/>
                <w:b/>
                <w:sz w:val="18"/>
                <w:szCs w:val="18"/>
              </w:rPr>
            </w:pPr>
            <w:r w:rsidRPr="00BD09B7">
              <w:rPr>
                <w:rFonts w:cs="Times New Roman"/>
                <w:b/>
                <w:sz w:val="18"/>
                <w:szCs w:val="18"/>
              </w:rPr>
              <w:t>TEKUĆI PROJEKT T100194 PROJEKT "ZAŽELI"</w:t>
            </w:r>
          </w:p>
        </w:tc>
        <w:tc>
          <w:tcPr>
            <w:tcW w:w="1300" w:type="dxa"/>
            <w:shd w:val="clear" w:color="auto" w:fill="DAE8F2"/>
            <w:vAlign w:val="center"/>
          </w:tcPr>
          <w:p w14:paraId="52FE5F86" w14:textId="7FF60D20" w:rsidR="00BD09B7" w:rsidRPr="00BD09B7" w:rsidRDefault="00BD09B7" w:rsidP="00BD09B7">
            <w:pPr>
              <w:spacing w:after="0"/>
              <w:jc w:val="right"/>
              <w:rPr>
                <w:rFonts w:cs="Times New Roman"/>
                <w:b/>
                <w:sz w:val="18"/>
                <w:szCs w:val="18"/>
              </w:rPr>
            </w:pPr>
            <w:r w:rsidRPr="00BD09B7">
              <w:rPr>
                <w:rFonts w:cs="Times New Roman"/>
                <w:b/>
                <w:sz w:val="18"/>
                <w:szCs w:val="18"/>
              </w:rPr>
              <w:t>120.000,00</w:t>
            </w:r>
          </w:p>
        </w:tc>
        <w:tc>
          <w:tcPr>
            <w:tcW w:w="1300" w:type="dxa"/>
            <w:shd w:val="clear" w:color="auto" w:fill="DAE8F2"/>
            <w:vAlign w:val="center"/>
          </w:tcPr>
          <w:p w14:paraId="03A37BF0" w14:textId="1D6283B5" w:rsidR="00BD09B7" w:rsidRPr="00BD09B7" w:rsidRDefault="00BD09B7" w:rsidP="00BD09B7">
            <w:pPr>
              <w:spacing w:after="0"/>
              <w:jc w:val="right"/>
              <w:rPr>
                <w:rFonts w:cs="Times New Roman"/>
                <w:b/>
                <w:sz w:val="18"/>
                <w:szCs w:val="18"/>
              </w:rPr>
            </w:pPr>
            <w:r w:rsidRPr="00BD09B7">
              <w:rPr>
                <w:rFonts w:cs="Times New Roman"/>
                <w:b/>
                <w:sz w:val="18"/>
                <w:szCs w:val="18"/>
              </w:rPr>
              <w:t>0,00</w:t>
            </w:r>
          </w:p>
        </w:tc>
        <w:tc>
          <w:tcPr>
            <w:tcW w:w="1300" w:type="dxa"/>
            <w:shd w:val="clear" w:color="auto" w:fill="DAE8F2"/>
            <w:vAlign w:val="center"/>
          </w:tcPr>
          <w:p w14:paraId="31D65B03" w14:textId="67636CA0" w:rsidR="00BD09B7" w:rsidRPr="00BD09B7" w:rsidRDefault="00BD09B7" w:rsidP="00BD09B7">
            <w:pPr>
              <w:spacing w:after="0"/>
              <w:jc w:val="right"/>
              <w:rPr>
                <w:rFonts w:cs="Times New Roman"/>
                <w:b/>
                <w:sz w:val="18"/>
                <w:szCs w:val="18"/>
              </w:rPr>
            </w:pPr>
            <w:r w:rsidRPr="00BD09B7">
              <w:rPr>
                <w:rFonts w:cs="Times New Roman"/>
                <w:b/>
                <w:sz w:val="18"/>
                <w:szCs w:val="18"/>
              </w:rPr>
              <w:t>120.000,00</w:t>
            </w:r>
          </w:p>
        </w:tc>
        <w:tc>
          <w:tcPr>
            <w:tcW w:w="960" w:type="dxa"/>
            <w:shd w:val="clear" w:color="auto" w:fill="DAE8F2"/>
            <w:vAlign w:val="center"/>
          </w:tcPr>
          <w:p w14:paraId="076E5E1B" w14:textId="6C4B26F7" w:rsidR="00BD09B7" w:rsidRPr="00BD09B7" w:rsidRDefault="00BD09B7" w:rsidP="00BD09B7">
            <w:pPr>
              <w:spacing w:after="0"/>
              <w:jc w:val="right"/>
              <w:rPr>
                <w:rFonts w:cs="Times New Roman"/>
                <w:b/>
                <w:sz w:val="18"/>
                <w:szCs w:val="18"/>
              </w:rPr>
            </w:pPr>
            <w:r w:rsidRPr="00BD09B7">
              <w:rPr>
                <w:rFonts w:cs="Times New Roman"/>
                <w:b/>
                <w:sz w:val="18"/>
                <w:szCs w:val="18"/>
              </w:rPr>
              <w:t>100,00%</w:t>
            </w:r>
          </w:p>
        </w:tc>
      </w:tr>
      <w:tr w:rsidR="00BD09B7" w:rsidRPr="00BD09B7" w14:paraId="0CD317EE" w14:textId="77777777" w:rsidTr="00BD09B7">
        <w:tc>
          <w:tcPr>
            <w:tcW w:w="5171" w:type="dxa"/>
            <w:shd w:val="clear" w:color="auto" w:fill="CBFFCB"/>
          </w:tcPr>
          <w:p w14:paraId="7BF68E27" w14:textId="1949C1EE" w:rsidR="00BD09B7" w:rsidRPr="00BD09B7" w:rsidRDefault="00BD09B7" w:rsidP="00BD09B7">
            <w:pPr>
              <w:spacing w:after="0"/>
              <w:rPr>
                <w:rFonts w:cs="Times New Roman"/>
                <w:sz w:val="16"/>
                <w:szCs w:val="18"/>
              </w:rPr>
            </w:pPr>
            <w:r w:rsidRPr="00BD09B7">
              <w:rPr>
                <w:rFonts w:cs="Times New Roman"/>
                <w:sz w:val="16"/>
                <w:szCs w:val="18"/>
              </w:rPr>
              <w:t>IZVOR 561 Pomoći - Europski socijalni fond plus</w:t>
            </w:r>
          </w:p>
        </w:tc>
        <w:tc>
          <w:tcPr>
            <w:tcW w:w="1300" w:type="dxa"/>
            <w:shd w:val="clear" w:color="auto" w:fill="CBFFCB"/>
          </w:tcPr>
          <w:p w14:paraId="3CB857F8" w14:textId="3DA19157" w:rsidR="00BD09B7" w:rsidRPr="00BD09B7" w:rsidRDefault="00BD09B7" w:rsidP="00BD09B7">
            <w:pPr>
              <w:spacing w:after="0"/>
              <w:jc w:val="right"/>
              <w:rPr>
                <w:rFonts w:cs="Times New Roman"/>
                <w:sz w:val="16"/>
                <w:szCs w:val="18"/>
              </w:rPr>
            </w:pPr>
            <w:r w:rsidRPr="00BD09B7">
              <w:rPr>
                <w:rFonts w:cs="Times New Roman"/>
                <w:sz w:val="16"/>
                <w:szCs w:val="18"/>
              </w:rPr>
              <w:t>120.000,00</w:t>
            </w:r>
          </w:p>
        </w:tc>
        <w:tc>
          <w:tcPr>
            <w:tcW w:w="1300" w:type="dxa"/>
            <w:shd w:val="clear" w:color="auto" w:fill="CBFFCB"/>
          </w:tcPr>
          <w:p w14:paraId="07138ADB" w14:textId="7A519430"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13C2AB29" w14:textId="26AEF09F" w:rsidR="00BD09B7" w:rsidRPr="00BD09B7" w:rsidRDefault="00BD09B7" w:rsidP="00BD09B7">
            <w:pPr>
              <w:spacing w:after="0"/>
              <w:jc w:val="right"/>
              <w:rPr>
                <w:rFonts w:cs="Times New Roman"/>
                <w:sz w:val="16"/>
                <w:szCs w:val="18"/>
              </w:rPr>
            </w:pPr>
            <w:r w:rsidRPr="00BD09B7">
              <w:rPr>
                <w:rFonts w:cs="Times New Roman"/>
                <w:sz w:val="16"/>
                <w:szCs w:val="18"/>
              </w:rPr>
              <w:t>120.000,00</w:t>
            </w:r>
          </w:p>
        </w:tc>
        <w:tc>
          <w:tcPr>
            <w:tcW w:w="960" w:type="dxa"/>
            <w:shd w:val="clear" w:color="auto" w:fill="CBFFCB"/>
          </w:tcPr>
          <w:p w14:paraId="2E2CEED4" w14:textId="2051CEEB"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14029C6D" w14:textId="77777777" w:rsidTr="00BD09B7">
        <w:tc>
          <w:tcPr>
            <w:tcW w:w="5171" w:type="dxa"/>
            <w:shd w:val="clear" w:color="auto" w:fill="F2F2F2"/>
          </w:tcPr>
          <w:p w14:paraId="7849FE36" w14:textId="4337CEB3" w:rsidR="00BD09B7" w:rsidRPr="00BD09B7" w:rsidRDefault="00BD09B7" w:rsidP="00BD09B7">
            <w:pPr>
              <w:spacing w:after="0"/>
              <w:rPr>
                <w:rFonts w:cs="Times New Roman"/>
                <w:sz w:val="18"/>
                <w:szCs w:val="18"/>
              </w:rPr>
            </w:pPr>
            <w:r w:rsidRPr="00BD09B7">
              <w:rPr>
                <w:rFonts w:cs="Times New Roman"/>
                <w:sz w:val="18"/>
                <w:szCs w:val="18"/>
              </w:rPr>
              <w:t>3 Rashodi poslovanja</w:t>
            </w:r>
          </w:p>
        </w:tc>
        <w:tc>
          <w:tcPr>
            <w:tcW w:w="1300" w:type="dxa"/>
            <w:shd w:val="clear" w:color="auto" w:fill="F2F2F2"/>
          </w:tcPr>
          <w:p w14:paraId="49AA537B" w14:textId="4F017F58" w:rsidR="00BD09B7" w:rsidRPr="00BD09B7" w:rsidRDefault="00BD09B7" w:rsidP="00BD09B7">
            <w:pPr>
              <w:spacing w:after="0"/>
              <w:jc w:val="right"/>
              <w:rPr>
                <w:rFonts w:cs="Times New Roman"/>
                <w:sz w:val="18"/>
                <w:szCs w:val="18"/>
              </w:rPr>
            </w:pPr>
            <w:r w:rsidRPr="00BD09B7">
              <w:rPr>
                <w:rFonts w:cs="Times New Roman"/>
                <w:sz w:val="18"/>
                <w:szCs w:val="18"/>
              </w:rPr>
              <w:t>120.000,00</w:t>
            </w:r>
          </w:p>
        </w:tc>
        <w:tc>
          <w:tcPr>
            <w:tcW w:w="1300" w:type="dxa"/>
            <w:shd w:val="clear" w:color="auto" w:fill="F2F2F2"/>
          </w:tcPr>
          <w:p w14:paraId="265164E2" w14:textId="077F3667"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1B980BB8" w14:textId="3656C251" w:rsidR="00BD09B7" w:rsidRPr="00BD09B7" w:rsidRDefault="00BD09B7" w:rsidP="00BD09B7">
            <w:pPr>
              <w:spacing w:after="0"/>
              <w:jc w:val="right"/>
              <w:rPr>
                <w:rFonts w:cs="Times New Roman"/>
                <w:sz w:val="18"/>
                <w:szCs w:val="18"/>
              </w:rPr>
            </w:pPr>
            <w:r w:rsidRPr="00BD09B7">
              <w:rPr>
                <w:rFonts w:cs="Times New Roman"/>
                <w:sz w:val="18"/>
                <w:szCs w:val="18"/>
              </w:rPr>
              <w:t>120.000,00</w:t>
            </w:r>
          </w:p>
        </w:tc>
        <w:tc>
          <w:tcPr>
            <w:tcW w:w="960" w:type="dxa"/>
            <w:shd w:val="clear" w:color="auto" w:fill="F2F2F2"/>
          </w:tcPr>
          <w:p w14:paraId="33064E9D" w14:textId="39698068"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451ED458" w14:textId="77777777" w:rsidTr="00BD09B7">
        <w:tc>
          <w:tcPr>
            <w:tcW w:w="5171" w:type="dxa"/>
          </w:tcPr>
          <w:p w14:paraId="463E80BB" w14:textId="4AC4FB73" w:rsidR="00BD09B7" w:rsidRDefault="00BD09B7" w:rsidP="00BD09B7">
            <w:pPr>
              <w:spacing w:after="0"/>
              <w:rPr>
                <w:rFonts w:cs="Times New Roman"/>
                <w:sz w:val="18"/>
                <w:szCs w:val="18"/>
              </w:rPr>
            </w:pPr>
            <w:r>
              <w:rPr>
                <w:rFonts w:cs="Times New Roman"/>
                <w:sz w:val="18"/>
                <w:szCs w:val="18"/>
              </w:rPr>
              <w:t>31 Rashodi za zaposlene</w:t>
            </w:r>
          </w:p>
        </w:tc>
        <w:tc>
          <w:tcPr>
            <w:tcW w:w="1300" w:type="dxa"/>
          </w:tcPr>
          <w:p w14:paraId="66DD6611" w14:textId="01EF4F8F" w:rsidR="00BD09B7" w:rsidRDefault="00BD09B7" w:rsidP="00BD09B7">
            <w:pPr>
              <w:spacing w:after="0"/>
              <w:jc w:val="right"/>
              <w:rPr>
                <w:rFonts w:cs="Times New Roman"/>
                <w:sz w:val="18"/>
                <w:szCs w:val="18"/>
              </w:rPr>
            </w:pPr>
            <w:r>
              <w:rPr>
                <w:rFonts w:cs="Times New Roman"/>
                <w:sz w:val="18"/>
                <w:szCs w:val="18"/>
              </w:rPr>
              <w:t>113.000,00</w:t>
            </w:r>
          </w:p>
        </w:tc>
        <w:tc>
          <w:tcPr>
            <w:tcW w:w="1300" w:type="dxa"/>
          </w:tcPr>
          <w:p w14:paraId="56A175BD" w14:textId="54CBE030"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0B2EAC27" w14:textId="2C6476F8" w:rsidR="00BD09B7" w:rsidRDefault="00BD09B7" w:rsidP="00BD09B7">
            <w:pPr>
              <w:spacing w:after="0"/>
              <w:jc w:val="right"/>
              <w:rPr>
                <w:rFonts w:cs="Times New Roman"/>
                <w:sz w:val="18"/>
                <w:szCs w:val="18"/>
              </w:rPr>
            </w:pPr>
            <w:r>
              <w:rPr>
                <w:rFonts w:cs="Times New Roman"/>
                <w:sz w:val="18"/>
                <w:szCs w:val="18"/>
              </w:rPr>
              <w:t>113.000,00</w:t>
            </w:r>
          </w:p>
        </w:tc>
        <w:tc>
          <w:tcPr>
            <w:tcW w:w="960" w:type="dxa"/>
          </w:tcPr>
          <w:p w14:paraId="188F1B81" w14:textId="2534D74B" w:rsidR="00BD09B7" w:rsidRDefault="00BD09B7" w:rsidP="00BD09B7">
            <w:pPr>
              <w:spacing w:after="0"/>
              <w:jc w:val="right"/>
              <w:rPr>
                <w:rFonts w:cs="Times New Roman"/>
                <w:sz w:val="18"/>
                <w:szCs w:val="18"/>
              </w:rPr>
            </w:pPr>
            <w:r>
              <w:rPr>
                <w:rFonts w:cs="Times New Roman"/>
                <w:sz w:val="18"/>
                <w:szCs w:val="18"/>
              </w:rPr>
              <w:t>100,00%</w:t>
            </w:r>
          </w:p>
        </w:tc>
      </w:tr>
      <w:tr w:rsidR="00BD09B7" w14:paraId="5C9312F2" w14:textId="77777777" w:rsidTr="00BD09B7">
        <w:tc>
          <w:tcPr>
            <w:tcW w:w="5171" w:type="dxa"/>
          </w:tcPr>
          <w:p w14:paraId="5889C298" w14:textId="114AC4FA" w:rsidR="00BD09B7" w:rsidRDefault="00BD09B7" w:rsidP="00BD09B7">
            <w:pPr>
              <w:spacing w:after="0"/>
              <w:rPr>
                <w:rFonts w:cs="Times New Roman"/>
                <w:sz w:val="18"/>
                <w:szCs w:val="18"/>
              </w:rPr>
            </w:pPr>
            <w:r>
              <w:rPr>
                <w:rFonts w:cs="Times New Roman"/>
                <w:sz w:val="18"/>
                <w:szCs w:val="18"/>
              </w:rPr>
              <w:t>32 Materijalni rashodi</w:t>
            </w:r>
          </w:p>
        </w:tc>
        <w:tc>
          <w:tcPr>
            <w:tcW w:w="1300" w:type="dxa"/>
          </w:tcPr>
          <w:p w14:paraId="37FB3715" w14:textId="7C737658" w:rsidR="00BD09B7" w:rsidRDefault="00BD09B7" w:rsidP="00BD09B7">
            <w:pPr>
              <w:spacing w:after="0"/>
              <w:jc w:val="right"/>
              <w:rPr>
                <w:rFonts w:cs="Times New Roman"/>
                <w:sz w:val="18"/>
                <w:szCs w:val="18"/>
              </w:rPr>
            </w:pPr>
            <w:r>
              <w:rPr>
                <w:rFonts w:cs="Times New Roman"/>
                <w:sz w:val="18"/>
                <w:szCs w:val="18"/>
              </w:rPr>
              <w:t>7.000,00</w:t>
            </w:r>
          </w:p>
        </w:tc>
        <w:tc>
          <w:tcPr>
            <w:tcW w:w="1300" w:type="dxa"/>
          </w:tcPr>
          <w:p w14:paraId="3B7CEFC1" w14:textId="749011C4"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430691C2" w14:textId="56067986" w:rsidR="00BD09B7" w:rsidRDefault="00BD09B7" w:rsidP="00BD09B7">
            <w:pPr>
              <w:spacing w:after="0"/>
              <w:jc w:val="right"/>
              <w:rPr>
                <w:rFonts w:cs="Times New Roman"/>
                <w:sz w:val="18"/>
                <w:szCs w:val="18"/>
              </w:rPr>
            </w:pPr>
            <w:r>
              <w:rPr>
                <w:rFonts w:cs="Times New Roman"/>
                <w:sz w:val="18"/>
                <w:szCs w:val="18"/>
              </w:rPr>
              <w:t>7.000,00</w:t>
            </w:r>
          </w:p>
        </w:tc>
        <w:tc>
          <w:tcPr>
            <w:tcW w:w="960" w:type="dxa"/>
          </w:tcPr>
          <w:p w14:paraId="6E12A6BA" w14:textId="5170E41E"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0D5E21FE" w14:textId="77777777" w:rsidTr="00BD09B7">
        <w:trPr>
          <w:trHeight w:val="540"/>
        </w:trPr>
        <w:tc>
          <w:tcPr>
            <w:tcW w:w="5171" w:type="dxa"/>
            <w:shd w:val="clear" w:color="auto" w:fill="17365D"/>
            <w:vAlign w:val="center"/>
          </w:tcPr>
          <w:p w14:paraId="5309EB6F" w14:textId="6F4AB2E3" w:rsidR="00BD09B7" w:rsidRPr="00BD09B7" w:rsidRDefault="00BD09B7" w:rsidP="00BD09B7">
            <w:pPr>
              <w:spacing w:after="0"/>
              <w:rPr>
                <w:rFonts w:cs="Times New Roman"/>
                <w:b/>
                <w:color w:val="FFFFFF"/>
                <w:sz w:val="18"/>
                <w:szCs w:val="18"/>
              </w:rPr>
            </w:pPr>
            <w:r w:rsidRPr="00BD09B7">
              <w:rPr>
                <w:rFonts w:cs="Times New Roman"/>
                <w:b/>
                <w:color w:val="FFFFFF"/>
                <w:sz w:val="18"/>
                <w:szCs w:val="18"/>
              </w:rPr>
              <w:t>PROGRAM 2017 ZAŠTITA, OČUVANJE I UNAPREĐENJE ZDRAVLJA</w:t>
            </w:r>
          </w:p>
        </w:tc>
        <w:tc>
          <w:tcPr>
            <w:tcW w:w="1300" w:type="dxa"/>
            <w:shd w:val="clear" w:color="auto" w:fill="17365D"/>
            <w:vAlign w:val="center"/>
          </w:tcPr>
          <w:p w14:paraId="3E99DB2A" w14:textId="1FBD8F59" w:rsidR="00BD09B7" w:rsidRPr="00BD09B7" w:rsidRDefault="00BD09B7" w:rsidP="00BD09B7">
            <w:pPr>
              <w:spacing w:after="0"/>
              <w:jc w:val="right"/>
              <w:rPr>
                <w:rFonts w:cs="Times New Roman"/>
                <w:b/>
                <w:color w:val="FFFFFF"/>
                <w:sz w:val="18"/>
                <w:szCs w:val="18"/>
              </w:rPr>
            </w:pPr>
            <w:r w:rsidRPr="00BD09B7">
              <w:rPr>
                <w:rFonts w:cs="Times New Roman"/>
                <w:b/>
                <w:color w:val="FFFFFF"/>
                <w:sz w:val="18"/>
                <w:szCs w:val="18"/>
              </w:rPr>
              <w:t>600,00</w:t>
            </w:r>
          </w:p>
        </w:tc>
        <w:tc>
          <w:tcPr>
            <w:tcW w:w="1300" w:type="dxa"/>
            <w:shd w:val="clear" w:color="auto" w:fill="17365D"/>
            <w:vAlign w:val="center"/>
          </w:tcPr>
          <w:p w14:paraId="2F79ABEE" w14:textId="46311DED" w:rsidR="00BD09B7" w:rsidRPr="00BD09B7" w:rsidRDefault="00BD09B7" w:rsidP="00BD09B7">
            <w:pPr>
              <w:spacing w:after="0"/>
              <w:jc w:val="right"/>
              <w:rPr>
                <w:rFonts w:cs="Times New Roman"/>
                <w:b/>
                <w:color w:val="FFFFFF"/>
                <w:sz w:val="18"/>
                <w:szCs w:val="18"/>
              </w:rPr>
            </w:pPr>
            <w:r w:rsidRPr="00BD09B7">
              <w:rPr>
                <w:rFonts w:cs="Times New Roman"/>
                <w:b/>
                <w:color w:val="FFFFFF"/>
                <w:sz w:val="18"/>
                <w:szCs w:val="18"/>
              </w:rPr>
              <w:t>0,00</w:t>
            </w:r>
          </w:p>
        </w:tc>
        <w:tc>
          <w:tcPr>
            <w:tcW w:w="1300" w:type="dxa"/>
            <w:shd w:val="clear" w:color="auto" w:fill="17365D"/>
            <w:vAlign w:val="center"/>
          </w:tcPr>
          <w:p w14:paraId="69C5A2D9" w14:textId="6555E9B5" w:rsidR="00BD09B7" w:rsidRPr="00BD09B7" w:rsidRDefault="00BD09B7" w:rsidP="00BD09B7">
            <w:pPr>
              <w:spacing w:after="0"/>
              <w:jc w:val="right"/>
              <w:rPr>
                <w:rFonts w:cs="Times New Roman"/>
                <w:b/>
                <w:color w:val="FFFFFF"/>
                <w:sz w:val="18"/>
                <w:szCs w:val="18"/>
              </w:rPr>
            </w:pPr>
            <w:r w:rsidRPr="00BD09B7">
              <w:rPr>
                <w:rFonts w:cs="Times New Roman"/>
                <w:b/>
                <w:color w:val="FFFFFF"/>
                <w:sz w:val="18"/>
                <w:szCs w:val="18"/>
              </w:rPr>
              <w:t>600,00</w:t>
            </w:r>
          </w:p>
        </w:tc>
        <w:tc>
          <w:tcPr>
            <w:tcW w:w="960" w:type="dxa"/>
            <w:shd w:val="clear" w:color="auto" w:fill="17365D"/>
            <w:vAlign w:val="center"/>
          </w:tcPr>
          <w:p w14:paraId="5E05536B" w14:textId="2BF3B213" w:rsidR="00BD09B7" w:rsidRPr="00BD09B7" w:rsidRDefault="00BD09B7" w:rsidP="00BD09B7">
            <w:pPr>
              <w:spacing w:after="0"/>
              <w:jc w:val="right"/>
              <w:rPr>
                <w:rFonts w:cs="Times New Roman"/>
                <w:b/>
                <w:color w:val="FFFFFF"/>
                <w:sz w:val="18"/>
                <w:szCs w:val="18"/>
              </w:rPr>
            </w:pPr>
            <w:r w:rsidRPr="00BD09B7">
              <w:rPr>
                <w:rFonts w:cs="Times New Roman"/>
                <w:b/>
                <w:color w:val="FFFFFF"/>
                <w:sz w:val="18"/>
                <w:szCs w:val="18"/>
              </w:rPr>
              <w:t>100,00%</w:t>
            </w:r>
          </w:p>
        </w:tc>
      </w:tr>
      <w:tr w:rsidR="00BD09B7" w:rsidRPr="00BD09B7" w14:paraId="5EB6961B" w14:textId="77777777" w:rsidTr="00BD09B7">
        <w:trPr>
          <w:trHeight w:val="540"/>
        </w:trPr>
        <w:tc>
          <w:tcPr>
            <w:tcW w:w="5171" w:type="dxa"/>
            <w:shd w:val="clear" w:color="auto" w:fill="DAE8F2"/>
            <w:vAlign w:val="center"/>
          </w:tcPr>
          <w:p w14:paraId="6D842D3F" w14:textId="1DA96A78" w:rsidR="00BD09B7" w:rsidRPr="00BD09B7" w:rsidRDefault="00BD09B7" w:rsidP="00BD09B7">
            <w:pPr>
              <w:spacing w:after="0"/>
              <w:rPr>
                <w:rFonts w:cs="Times New Roman"/>
                <w:b/>
                <w:sz w:val="18"/>
                <w:szCs w:val="18"/>
              </w:rPr>
            </w:pPr>
            <w:r w:rsidRPr="00BD09B7">
              <w:rPr>
                <w:rFonts w:cs="Times New Roman"/>
                <w:b/>
                <w:sz w:val="18"/>
                <w:szCs w:val="18"/>
              </w:rPr>
              <w:t>AKTIVNOST A100143 PRIJEVOZ POKOJNIKA NA OBDUKCIJU</w:t>
            </w:r>
          </w:p>
        </w:tc>
        <w:tc>
          <w:tcPr>
            <w:tcW w:w="1300" w:type="dxa"/>
            <w:shd w:val="clear" w:color="auto" w:fill="DAE8F2"/>
            <w:vAlign w:val="center"/>
          </w:tcPr>
          <w:p w14:paraId="02C8B7E3" w14:textId="07663D36" w:rsidR="00BD09B7" w:rsidRPr="00BD09B7" w:rsidRDefault="00BD09B7" w:rsidP="00BD09B7">
            <w:pPr>
              <w:spacing w:after="0"/>
              <w:jc w:val="right"/>
              <w:rPr>
                <w:rFonts w:cs="Times New Roman"/>
                <w:b/>
                <w:sz w:val="18"/>
                <w:szCs w:val="18"/>
              </w:rPr>
            </w:pPr>
            <w:r w:rsidRPr="00BD09B7">
              <w:rPr>
                <w:rFonts w:cs="Times New Roman"/>
                <w:b/>
                <w:sz w:val="18"/>
                <w:szCs w:val="18"/>
              </w:rPr>
              <w:t>600,00</w:t>
            </w:r>
          </w:p>
        </w:tc>
        <w:tc>
          <w:tcPr>
            <w:tcW w:w="1300" w:type="dxa"/>
            <w:shd w:val="clear" w:color="auto" w:fill="DAE8F2"/>
            <w:vAlign w:val="center"/>
          </w:tcPr>
          <w:p w14:paraId="69432574" w14:textId="7846FC42" w:rsidR="00BD09B7" w:rsidRPr="00BD09B7" w:rsidRDefault="00BD09B7" w:rsidP="00BD09B7">
            <w:pPr>
              <w:spacing w:after="0"/>
              <w:jc w:val="right"/>
              <w:rPr>
                <w:rFonts w:cs="Times New Roman"/>
                <w:b/>
                <w:sz w:val="18"/>
                <w:szCs w:val="18"/>
              </w:rPr>
            </w:pPr>
            <w:r w:rsidRPr="00BD09B7">
              <w:rPr>
                <w:rFonts w:cs="Times New Roman"/>
                <w:b/>
                <w:sz w:val="18"/>
                <w:szCs w:val="18"/>
              </w:rPr>
              <w:t>0,00</w:t>
            </w:r>
          </w:p>
        </w:tc>
        <w:tc>
          <w:tcPr>
            <w:tcW w:w="1300" w:type="dxa"/>
            <w:shd w:val="clear" w:color="auto" w:fill="DAE8F2"/>
            <w:vAlign w:val="center"/>
          </w:tcPr>
          <w:p w14:paraId="5000B081" w14:textId="5648604B" w:rsidR="00BD09B7" w:rsidRPr="00BD09B7" w:rsidRDefault="00BD09B7" w:rsidP="00BD09B7">
            <w:pPr>
              <w:spacing w:after="0"/>
              <w:jc w:val="right"/>
              <w:rPr>
                <w:rFonts w:cs="Times New Roman"/>
                <w:b/>
                <w:sz w:val="18"/>
                <w:szCs w:val="18"/>
              </w:rPr>
            </w:pPr>
            <w:r w:rsidRPr="00BD09B7">
              <w:rPr>
                <w:rFonts w:cs="Times New Roman"/>
                <w:b/>
                <w:sz w:val="18"/>
                <w:szCs w:val="18"/>
              </w:rPr>
              <w:t>600,00</w:t>
            </w:r>
          </w:p>
        </w:tc>
        <w:tc>
          <w:tcPr>
            <w:tcW w:w="960" w:type="dxa"/>
            <w:shd w:val="clear" w:color="auto" w:fill="DAE8F2"/>
            <w:vAlign w:val="center"/>
          </w:tcPr>
          <w:p w14:paraId="45801BC8" w14:textId="31A301E0" w:rsidR="00BD09B7" w:rsidRPr="00BD09B7" w:rsidRDefault="00BD09B7" w:rsidP="00BD09B7">
            <w:pPr>
              <w:spacing w:after="0"/>
              <w:jc w:val="right"/>
              <w:rPr>
                <w:rFonts w:cs="Times New Roman"/>
                <w:b/>
                <w:sz w:val="18"/>
                <w:szCs w:val="18"/>
              </w:rPr>
            </w:pPr>
            <w:r w:rsidRPr="00BD09B7">
              <w:rPr>
                <w:rFonts w:cs="Times New Roman"/>
                <w:b/>
                <w:sz w:val="18"/>
                <w:szCs w:val="18"/>
              </w:rPr>
              <w:t>100,00%</w:t>
            </w:r>
          </w:p>
        </w:tc>
      </w:tr>
      <w:tr w:rsidR="00BD09B7" w:rsidRPr="00BD09B7" w14:paraId="75CFF632" w14:textId="77777777" w:rsidTr="00BD09B7">
        <w:tc>
          <w:tcPr>
            <w:tcW w:w="5171" w:type="dxa"/>
            <w:shd w:val="clear" w:color="auto" w:fill="CBFFCB"/>
          </w:tcPr>
          <w:p w14:paraId="0F991FCA" w14:textId="4624DD91" w:rsidR="00BD09B7" w:rsidRPr="00BD09B7" w:rsidRDefault="00BD09B7" w:rsidP="00BD09B7">
            <w:pPr>
              <w:spacing w:after="0"/>
              <w:rPr>
                <w:rFonts w:cs="Times New Roman"/>
                <w:sz w:val="16"/>
                <w:szCs w:val="18"/>
              </w:rPr>
            </w:pPr>
            <w:r w:rsidRPr="00BD09B7">
              <w:rPr>
                <w:rFonts w:cs="Times New Roman"/>
                <w:sz w:val="16"/>
                <w:szCs w:val="18"/>
              </w:rPr>
              <w:t>IZVOR 110 Opći prihodi i primici</w:t>
            </w:r>
          </w:p>
        </w:tc>
        <w:tc>
          <w:tcPr>
            <w:tcW w:w="1300" w:type="dxa"/>
            <w:shd w:val="clear" w:color="auto" w:fill="CBFFCB"/>
          </w:tcPr>
          <w:p w14:paraId="006540E2" w14:textId="0F54D1D4" w:rsidR="00BD09B7" w:rsidRPr="00BD09B7" w:rsidRDefault="00BD09B7" w:rsidP="00BD09B7">
            <w:pPr>
              <w:spacing w:after="0"/>
              <w:jc w:val="right"/>
              <w:rPr>
                <w:rFonts w:cs="Times New Roman"/>
                <w:sz w:val="16"/>
                <w:szCs w:val="18"/>
              </w:rPr>
            </w:pPr>
            <w:r w:rsidRPr="00BD09B7">
              <w:rPr>
                <w:rFonts w:cs="Times New Roman"/>
                <w:sz w:val="16"/>
                <w:szCs w:val="18"/>
              </w:rPr>
              <w:t>600,00</w:t>
            </w:r>
          </w:p>
        </w:tc>
        <w:tc>
          <w:tcPr>
            <w:tcW w:w="1300" w:type="dxa"/>
            <w:shd w:val="clear" w:color="auto" w:fill="CBFFCB"/>
          </w:tcPr>
          <w:p w14:paraId="4776CFEE" w14:textId="440276CD"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3413AF49" w14:textId="2D946693" w:rsidR="00BD09B7" w:rsidRPr="00BD09B7" w:rsidRDefault="00BD09B7" w:rsidP="00BD09B7">
            <w:pPr>
              <w:spacing w:after="0"/>
              <w:jc w:val="right"/>
              <w:rPr>
                <w:rFonts w:cs="Times New Roman"/>
                <w:sz w:val="16"/>
                <w:szCs w:val="18"/>
              </w:rPr>
            </w:pPr>
            <w:r w:rsidRPr="00BD09B7">
              <w:rPr>
                <w:rFonts w:cs="Times New Roman"/>
                <w:sz w:val="16"/>
                <w:szCs w:val="18"/>
              </w:rPr>
              <w:t>600,00</w:t>
            </w:r>
          </w:p>
        </w:tc>
        <w:tc>
          <w:tcPr>
            <w:tcW w:w="960" w:type="dxa"/>
            <w:shd w:val="clear" w:color="auto" w:fill="CBFFCB"/>
          </w:tcPr>
          <w:p w14:paraId="723852DE" w14:textId="312FCF8C"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0E9D4718" w14:textId="77777777" w:rsidTr="00BD09B7">
        <w:tc>
          <w:tcPr>
            <w:tcW w:w="5171" w:type="dxa"/>
            <w:shd w:val="clear" w:color="auto" w:fill="F2F2F2"/>
          </w:tcPr>
          <w:p w14:paraId="3FD0440A" w14:textId="42BD09A2" w:rsidR="00BD09B7" w:rsidRPr="00BD09B7" w:rsidRDefault="00BD09B7" w:rsidP="00BD09B7">
            <w:pPr>
              <w:spacing w:after="0"/>
              <w:rPr>
                <w:rFonts w:cs="Times New Roman"/>
                <w:sz w:val="18"/>
                <w:szCs w:val="18"/>
              </w:rPr>
            </w:pPr>
            <w:r w:rsidRPr="00BD09B7">
              <w:rPr>
                <w:rFonts w:cs="Times New Roman"/>
                <w:sz w:val="18"/>
                <w:szCs w:val="18"/>
              </w:rPr>
              <w:t>3 Rashodi poslovanja</w:t>
            </w:r>
          </w:p>
        </w:tc>
        <w:tc>
          <w:tcPr>
            <w:tcW w:w="1300" w:type="dxa"/>
            <w:shd w:val="clear" w:color="auto" w:fill="F2F2F2"/>
          </w:tcPr>
          <w:p w14:paraId="33CF14E4" w14:textId="6927623E" w:rsidR="00BD09B7" w:rsidRPr="00BD09B7" w:rsidRDefault="00BD09B7" w:rsidP="00BD09B7">
            <w:pPr>
              <w:spacing w:after="0"/>
              <w:jc w:val="right"/>
              <w:rPr>
                <w:rFonts w:cs="Times New Roman"/>
                <w:sz w:val="18"/>
                <w:szCs w:val="18"/>
              </w:rPr>
            </w:pPr>
            <w:r w:rsidRPr="00BD09B7">
              <w:rPr>
                <w:rFonts w:cs="Times New Roman"/>
                <w:sz w:val="18"/>
                <w:szCs w:val="18"/>
              </w:rPr>
              <w:t>600,00</w:t>
            </w:r>
          </w:p>
        </w:tc>
        <w:tc>
          <w:tcPr>
            <w:tcW w:w="1300" w:type="dxa"/>
            <w:shd w:val="clear" w:color="auto" w:fill="F2F2F2"/>
          </w:tcPr>
          <w:p w14:paraId="2A613FD4" w14:textId="26F0CEEC"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6FDA690D" w14:textId="7F3F0ADF" w:rsidR="00BD09B7" w:rsidRPr="00BD09B7" w:rsidRDefault="00BD09B7" w:rsidP="00BD09B7">
            <w:pPr>
              <w:spacing w:after="0"/>
              <w:jc w:val="right"/>
              <w:rPr>
                <w:rFonts w:cs="Times New Roman"/>
                <w:sz w:val="18"/>
                <w:szCs w:val="18"/>
              </w:rPr>
            </w:pPr>
            <w:r w:rsidRPr="00BD09B7">
              <w:rPr>
                <w:rFonts w:cs="Times New Roman"/>
                <w:sz w:val="18"/>
                <w:szCs w:val="18"/>
              </w:rPr>
              <w:t>600,00</w:t>
            </w:r>
          </w:p>
        </w:tc>
        <w:tc>
          <w:tcPr>
            <w:tcW w:w="960" w:type="dxa"/>
            <w:shd w:val="clear" w:color="auto" w:fill="F2F2F2"/>
          </w:tcPr>
          <w:p w14:paraId="28FD0B0A" w14:textId="309116BB"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32292A9B" w14:textId="77777777" w:rsidTr="00BD09B7">
        <w:tc>
          <w:tcPr>
            <w:tcW w:w="5171" w:type="dxa"/>
          </w:tcPr>
          <w:p w14:paraId="1664DC0C" w14:textId="7054541F" w:rsidR="00BD09B7" w:rsidRDefault="00BD09B7" w:rsidP="00BD09B7">
            <w:pPr>
              <w:spacing w:after="0"/>
              <w:rPr>
                <w:rFonts w:cs="Times New Roman"/>
                <w:sz w:val="18"/>
                <w:szCs w:val="18"/>
              </w:rPr>
            </w:pPr>
            <w:r>
              <w:rPr>
                <w:rFonts w:cs="Times New Roman"/>
                <w:sz w:val="18"/>
                <w:szCs w:val="18"/>
              </w:rPr>
              <w:t>32 Materijalni rashodi</w:t>
            </w:r>
          </w:p>
        </w:tc>
        <w:tc>
          <w:tcPr>
            <w:tcW w:w="1300" w:type="dxa"/>
          </w:tcPr>
          <w:p w14:paraId="365A8576" w14:textId="6E2C24F7" w:rsidR="00BD09B7" w:rsidRDefault="00BD09B7" w:rsidP="00BD09B7">
            <w:pPr>
              <w:spacing w:after="0"/>
              <w:jc w:val="right"/>
              <w:rPr>
                <w:rFonts w:cs="Times New Roman"/>
                <w:sz w:val="18"/>
                <w:szCs w:val="18"/>
              </w:rPr>
            </w:pPr>
            <w:r>
              <w:rPr>
                <w:rFonts w:cs="Times New Roman"/>
                <w:sz w:val="18"/>
                <w:szCs w:val="18"/>
              </w:rPr>
              <w:t>600,00</w:t>
            </w:r>
          </w:p>
        </w:tc>
        <w:tc>
          <w:tcPr>
            <w:tcW w:w="1300" w:type="dxa"/>
          </w:tcPr>
          <w:p w14:paraId="49BED62F" w14:textId="2E9313BD"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392BAC81" w14:textId="5B6904D0" w:rsidR="00BD09B7" w:rsidRDefault="00BD09B7" w:rsidP="00BD09B7">
            <w:pPr>
              <w:spacing w:after="0"/>
              <w:jc w:val="right"/>
              <w:rPr>
                <w:rFonts w:cs="Times New Roman"/>
                <w:sz w:val="18"/>
                <w:szCs w:val="18"/>
              </w:rPr>
            </w:pPr>
            <w:r>
              <w:rPr>
                <w:rFonts w:cs="Times New Roman"/>
                <w:sz w:val="18"/>
                <w:szCs w:val="18"/>
              </w:rPr>
              <w:t>600,00</w:t>
            </w:r>
          </w:p>
        </w:tc>
        <w:tc>
          <w:tcPr>
            <w:tcW w:w="960" w:type="dxa"/>
          </w:tcPr>
          <w:p w14:paraId="5B85AC20" w14:textId="66EA8085"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5107C449" w14:textId="77777777" w:rsidTr="00BD09B7">
        <w:trPr>
          <w:trHeight w:val="540"/>
        </w:trPr>
        <w:tc>
          <w:tcPr>
            <w:tcW w:w="5171" w:type="dxa"/>
            <w:shd w:val="clear" w:color="auto" w:fill="17365D"/>
            <w:vAlign w:val="center"/>
          </w:tcPr>
          <w:p w14:paraId="0E92E20E" w14:textId="3201F644" w:rsidR="00BD09B7" w:rsidRPr="00BD09B7" w:rsidRDefault="00BD09B7" w:rsidP="00BD09B7">
            <w:pPr>
              <w:spacing w:after="0"/>
              <w:rPr>
                <w:rFonts w:cs="Times New Roman"/>
                <w:b/>
                <w:color w:val="FFFFFF"/>
                <w:sz w:val="18"/>
                <w:szCs w:val="18"/>
              </w:rPr>
            </w:pPr>
            <w:r w:rsidRPr="00BD09B7">
              <w:rPr>
                <w:rFonts w:cs="Times New Roman"/>
                <w:b/>
                <w:color w:val="FFFFFF"/>
                <w:sz w:val="18"/>
                <w:szCs w:val="18"/>
              </w:rPr>
              <w:t>PROGRAM 2019 UPRAVLJANJE LIKVIDNOŠĆI</w:t>
            </w:r>
          </w:p>
        </w:tc>
        <w:tc>
          <w:tcPr>
            <w:tcW w:w="1300" w:type="dxa"/>
            <w:shd w:val="clear" w:color="auto" w:fill="17365D"/>
            <w:vAlign w:val="center"/>
          </w:tcPr>
          <w:p w14:paraId="33F6F76C" w14:textId="10516F10" w:rsidR="00BD09B7" w:rsidRPr="00BD09B7" w:rsidRDefault="00BD09B7" w:rsidP="00BD09B7">
            <w:pPr>
              <w:spacing w:after="0"/>
              <w:jc w:val="right"/>
              <w:rPr>
                <w:rFonts w:cs="Times New Roman"/>
                <w:b/>
                <w:color w:val="FFFFFF"/>
                <w:sz w:val="18"/>
                <w:szCs w:val="18"/>
              </w:rPr>
            </w:pPr>
            <w:r w:rsidRPr="00BD09B7">
              <w:rPr>
                <w:rFonts w:cs="Times New Roman"/>
                <w:b/>
                <w:color w:val="FFFFFF"/>
                <w:sz w:val="18"/>
                <w:szCs w:val="18"/>
              </w:rPr>
              <w:t>93.300,00</w:t>
            </w:r>
          </w:p>
        </w:tc>
        <w:tc>
          <w:tcPr>
            <w:tcW w:w="1300" w:type="dxa"/>
            <w:shd w:val="clear" w:color="auto" w:fill="17365D"/>
            <w:vAlign w:val="center"/>
          </w:tcPr>
          <w:p w14:paraId="247EB6E3" w14:textId="1F1E82EB" w:rsidR="00BD09B7" w:rsidRPr="00BD09B7" w:rsidRDefault="00BD09B7" w:rsidP="00BD09B7">
            <w:pPr>
              <w:spacing w:after="0"/>
              <w:jc w:val="right"/>
              <w:rPr>
                <w:rFonts w:cs="Times New Roman"/>
                <w:b/>
                <w:color w:val="FFFFFF"/>
                <w:sz w:val="18"/>
                <w:szCs w:val="18"/>
              </w:rPr>
            </w:pPr>
            <w:r w:rsidRPr="00BD09B7">
              <w:rPr>
                <w:rFonts w:cs="Times New Roman"/>
                <w:b/>
                <w:color w:val="FFFFFF"/>
                <w:sz w:val="18"/>
                <w:szCs w:val="18"/>
              </w:rPr>
              <w:t>0,00</w:t>
            </w:r>
          </w:p>
        </w:tc>
        <w:tc>
          <w:tcPr>
            <w:tcW w:w="1300" w:type="dxa"/>
            <w:shd w:val="clear" w:color="auto" w:fill="17365D"/>
            <w:vAlign w:val="center"/>
          </w:tcPr>
          <w:p w14:paraId="2C3AF556" w14:textId="70913D7F" w:rsidR="00BD09B7" w:rsidRPr="00BD09B7" w:rsidRDefault="00BD09B7" w:rsidP="00BD09B7">
            <w:pPr>
              <w:spacing w:after="0"/>
              <w:jc w:val="right"/>
              <w:rPr>
                <w:rFonts w:cs="Times New Roman"/>
                <w:b/>
                <w:color w:val="FFFFFF"/>
                <w:sz w:val="18"/>
                <w:szCs w:val="18"/>
              </w:rPr>
            </w:pPr>
            <w:r w:rsidRPr="00BD09B7">
              <w:rPr>
                <w:rFonts w:cs="Times New Roman"/>
                <w:b/>
                <w:color w:val="FFFFFF"/>
                <w:sz w:val="18"/>
                <w:szCs w:val="18"/>
              </w:rPr>
              <w:t>93.300,00</w:t>
            </w:r>
          </w:p>
        </w:tc>
        <w:tc>
          <w:tcPr>
            <w:tcW w:w="960" w:type="dxa"/>
            <w:shd w:val="clear" w:color="auto" w:fill="17365D"/>
            <w:vAlign w:val="center"/>
          </w:tcPr>
          <w:p w14:paraId="6CE2BA08" w14:textId="0EF11FF6" w:rsidR="00BD09B7" w:rsidRPr="00BD09B7" w:rsidRDefault="00BD09B7" w:rsidP="00BD09B7">
            <w:pPr>
              <w:spacing w:after="0"/>
              <w:jc w:val="right"/>
              <w:rPr>
                <w:rFonts w:cs="Times New Roman"/>
                <w:b/>
                <w:color w:val="FFFFFF"/>
                <w:sz w:val="18"/>
                <w:szCs w:val="18"/>
              </w:rPr>
            </w:pPr>
            <w:r w:rsidRPr="00BD09B7">
              <w:rPr>
                <w:rFonts w:cs="Times New Roman"/>
                <w:b/>
                <w:color w:val="FFFFFF"/>
                <w:sz w:val="18"/>
                <w:szCs w:val="18"/>
              </w:rPr>
              <w:t>100,00%</w:t>
            </w:r>
          </w:p>
        </w:tc>
      </w:tr>
      <w:tr w:rsidR="00BD09B7" w:rsidRPr="00BD09B7" w14:paraId="72D0A152" w14:textId="77777777" w:rsidTr="00BD09B7">
        <w:trPr>
          <w:trHeight w:val="540"/>
        </w:trPr>
        <w:tc>
          <w:tcPr>
            <w:tcW w:w="5171" w:type="dxa"/>
            <w:shd w:val="clear" w:color="auto" w:fill="DAE8F2"/>
            <w:vAlign w:val="center"/>
          </w:tcPr>
          <w:p w14:paraId="4D42A8D0" w14:textId="48C9CC76" w:rsidR="00BD09B7" w:rsidRPr="00BD09B7" w:rsidRDefault="00BD09B7" w:rsidP="00BD09B7">
            <w:pPr>
              <w:spacing w:after="0"/>
              <w:rPr>
                <w:rFonts w:cs="Times New Roman"/>
                <w:b/>
                <w:sz w:val="18"/>
                <w:szCs w:val="18"/>
              </w:rPr>
            </w:pPr>
            <w:r w:rsidRPr="00BD09B7">
              <w:rPr>
                <w:rFonts w:cs="Times New Roman"/>
                <w:b/>
                <w:sz w:val="18"/>
                <w:szCs w:val="18"/>
              </w:rPr>
              <w:t>AKTIVNOST A100091 OKVIRNI KREDIT ZA PREMOŠĆIVANJE TEKUĆE LIKVIDNOSTI</w:t>
            </w:r>
          </w:p>
        </w:tc>
        <w:tc>
          <w:tcPr>
            <w:tcW w:w="1300" w:type="dxa"/>
            <w:shd w:val="clear" w:color="auto" w:fill="DAE8F2"/>
            <w:vAlign w:val="center"/>
          </w:tcPr>
          <w:p w14:paraId="11531C8A" w14:textId="00B5A682" w:rsidR="00BD09B7" w:rsidRPr="00BD09B7" w:rsidRDefault="00BD09B7" w:rsidP="00BD09B7">
            <w:pPr>
              <w:spacing w:after="0"/>
              <w:jc w:val="right"/>
              <w:rPr>
                <w:rFonts w:cs="Times New Roman"/>
                <w:b/>
                <w:sz w:val="18"/>
                <w:szCs w:val="18"/>
              </w:rPr>
            </w:pPr>
            <w:r w:rsidRPr="00BD09B7">
              <w:rPr>
                <w:rFonts w:cs="Times New Roman"/>
                <w:b/>
                <w:sz w:val="18"/>
                <w:szCs w:val="18"/>
              </w:rPr>
              <w:t>1.100,00</w:t>
            </w:r>
          </w:p>
        </w:tc>
        <w:tc>
          <w:tcPr>
            <w:tcW w:w="1300" w:type="dxa"/>
            <w:shd w:val="clear" w:color="auto" w:fill="DAE8F2"/>
            <w:vAlign w:val="center"/>
          </w:tcPr>
          <w:p w14:paraId="3C7A9FF7" w14:textId="53C18252" w:rsidR="00BD09B7" w:rsidRPr="00BD09B7" w:rsidRDefault="00BD09B7" w:rsidP="00BD09B7">
            <w:pPr>
              <w:spacing w:after="0"/>
              <w:jc w:val="right"/>
              <w:rPr>
                <w:rFonts w:cs="Times New Roman"/>
                <w:b/>
                <w:sz w:val="18"/>
                <w:szCs w:val="18"/>
              </w:rPr>
            </w:pPr>
            <w:r w:rsidRPr="00BD09B7">
              <w:rPr>
                <w:rFonts w:cs="Times New Roman"/>
                <w:b/>
                <w:sz w:val="18"/>
                <w:szCs w:val="18"/>
              </w:rPr>
              <w:t>0,00</w:t>
            </w:r>
          </w:p>
        </w:tc>
        <w:tc>
          <w:tcPr>
            <w:tcW w:w="1300" w:type="dxa"/>
            <w:shd w:val="clear" w:color="auto" w:fill="DAE8F2"/>
            <w:vAlign w:val="center"/>
          </w:tcPr>
          <w:p w14:paraId="4757ABA9" w14:textId="41B16D5D" w:rsidR="00BD09B7" w:rsidRPr="00BD09B7" w:rsidRDefault="00BD09B7" w:rsidP="00BD09B7">
            <w:pPr>
              <w:spacing w:after="0"/>
              <w:jc w:val="right"/>
              <w:rPr>
                <w:rFonts w:cs="Times New Roman"/>
                <w:b/>
                <w:sz w:val="18"/>
                <w:szCs w:val="18"/>
              </w:rPr>
            </w:pPr>
            <w:r w:rsidRPr="00BD09B7">
              <w:rPr>
                <w:rFonts w:cs="Times New Roman"/>
                <w:b/>
                <w:sz w:val="18"/>
                <w:szCs w:val="18"/>
              </w:rPr>
              <w:t>1.100,00</w:t>
            </w:r>
          </w:p>
        </w:tc>
        <w:tc>
          <w:tcPr>
            <w:tcW w:w="960" w:type="dxa"/>
            <w:shd w:val="clear" w:color="auto" w:fill="DAE8F2"/>
            <w:vAlign w:val="center"/>
          </w:tcPr>
          <w:p w14:paraId="09613F93" w14:textId="4EBD6B77" w:rsidR="00BD09B7" w:rsidRPr="00BD09B7" w:rsidRDefault="00BD09B7" w:rsidP="00BD09B7">
            <w:pPr>
              <w:spacing w:after="0"/>
              <w:jc w:val="right"/>
              <w:rPr>
                <w:rFonts w:cs="Times New Roman"/>
                <w:b/>
                <w:sz w:val="18"/>
                <w:szCs w:val="18"/>
              </w:rPr>
            </w:pPr>
            <w:r w:rsidRPr="00BD09B7">
              <w:rPr>
                <w:rFonts w:cs="Times New Roman"/>
                <w:b/>
                <w:sz w:val="18"/>
                <w:szCs w:val="18"/>
              </w:rPr>
              <w:t>100,00%</w:t>
            </w:r>
          </w:p>
        </w:tc>
      </w:tr>
      <w:tr w:rsidR="00BD09B7" w:rsidRPr="00BD09B7" w14:paraId="3A62EFFD" w14:textId="77777777" w:rsidTr="00BD09B7">
        <w:tc>
          <w:tcPr>
            <w:tcW w:w="5171" w:type="dxa"/>
            <w:shd w:val="clear" w:color="auto" w:fill="CBFFCB"/>
          </w:tcPr>
          <w:p w14:paraId="35243C19" w14:textId="009D96C1" w:rsidR="00BD09B7" w:rsidRPr="00BD09B7" w:rsidRDefault="00BD09B7" w:rsidP="00BD09B7">
            <w:pPr>
              <w:spacing w:after="0"/>
              <w:rPr>
                <w:rFonts w:cs="Times New Roman"/>
                <w:sz w:val="16"/>
                <w:szCs w:val="18"/>
              </w:rPr>
            </w:pPr>
            <w:r w:rsidRPr="00BD09B7">
              <w:rPr>
                <w:rFonts w:cs="Times New Roman"/>
                <w:sz w:val="16"/>
                <w:szCs w:val="18"/>
              </w:rPr>
              <w:t>IZVOR 110 Opći prihodi i primici</w:t>
            </w:r>
          </w:p>
        </w:tc>
        <w:tc>
          <w:tcPr>
            <w:tcW w:w="1300" w:type="dxa"/>
            <w:shd w:val="clear" w:color="auto" w:fill="CBFFCB"/>
          </w:tcPr>
          <w:p w14:paraId="4A225975" w14:textId="38AD156C" w:rsidR="00BD09B7" w:rsidRPr="00BD09B7" w:rsidRDefault="00BD09B7" w:rsidP="00BD09B7">
            <w:pPr>
              <w:spacing w:after="0"/>
              <w:jc w:val="right"/>
              <w:rPr>
                <w:rFonts w:cs="Times New Roman"/>
                <w:sz w:val="16"/>
                <w:szCs w:val="18"/>
              </w:rPr>
            </w:pPr>
            <w:r w:rsidRPr="00BD09B7">
              <w:rPr>
                <w:rFonts w:cs="Times New Roman"/>
                <w:sz w:val="16"/>
                <w:szCs w:val="18"/>
              </w:rPr>
              <w:t>1.100,00</w:t>
            </w:r>
          </w:p>
        </w:tc>
        <w:tc>
          <w:tcPr>
            <w:tcW w:w="1300" w:type="dxa"/>
            <w:shd w:val="clear" w:color="auto" w:fill="CBFFCB"/>
          </w:tcPr>
          <w:p w14:paraId="22CEB732" w14:textId="631BA9A0"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6F56BCE6" w14:textId="374738D1" w:rsidR="00BD09B7" w:rsidRPr="00BD09B7" w:rsidRDefault="00BD09B7" w:rsidP="00BD09B7">
            <w:pPr>
              <w:spacing w:after="0"/>
              <w:jc w:val="right"/>
              <w:rPr>
                <w:rFonts w:cs="Times New Roman"/>
                <w:sz w:val="16"/>
                <w:szCs w:val="18"/>
              </w:rPr>
            </w:pPr>
            <w:r w:rsidRPr="00BD09B7">
              <w:rPr>
                <w:rFonts w:cs="Times New Roman"/>
                <w:sz w:val="16"/>
                <w:szCs w:val="18"/>
              </w:rPr>
              <w:t>1.100,00</w:t>
            </w:r>
          </w:p>
        </w:tc>
        <w:tc>
          <w:tcPr>
            <w:tcW w:w="960" w:type="dxa"/>
            <w:shd w:val="clear" w:color="auto" w:fill="CBFFCB"/>
          </w:tcPr>
          <w:p w14:paraId="6D99A52F" w14:textId="425B6DA9"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5C35B615" w14:textId="77777777" w:rsidTr="00BD09B7">
        <w:tc>
          <w:tcPr>
            <w:tcW w:w="5171" w:type="dxa"/>
            <w:shd w:val="clear" w:color="auto" w:fill="F2F2F2"/>
          </w:tcPr>
          <w:p w14:paraId="51BCB8D2" w14:textId="13973706" w:rsidR="00BD09B7" w:rsidRPr="00BD09B7" w:rsidRDefault="00BD09B7" w:rsidP="00BD09B7">
            <w:pPr>
              <w:spacing w:after="0"/>
              <w:rPr>
                <w:rFonts w:cs="Times New Roman"/>
                <w:sz w:val="18"/>
                <w:szCs w:val="18"/>
              </w:rPr>
            </w:pPr>
            <w:r w:rsidRPr="00BD09B7">
              <w:rPr>
                <w:rFonts w:cs="Times New Roman"/>
                <w:sz w:val="18"/>
                <w:szCs w:val="18"/>
              </w:rPr>
              <w:t>3 Rashodi poslovanja</w:t>
            </w:r>
          </w:p>
        </w:tc>
        <w:tc>
          <w:tcPr>
            <w:tcW w:w="1300" w:type="dxa"/>
            <w:shd w:val="clear" w:color="auto" w:fill="F2F2F2"/>
          </w:tcPr>
          <w:p w14:paraId="500B342B" w14:textId="2B268A2B" w:rsidR="00BD09B7" w:rsidRPr="00BD09B7" w:rsidRDefault="00BD09B7" w:rsidP="00BD09B7">
            <w:pPr>
              <w:spacing w:after="0"/>
              <w:jc w:val="right"/>
              <w:rPr>
                <w:rFonts w:cs="Times New Roman"/>
                <w:sz w:val="18"/>
                <w:szCs w:val="18"/>
              </w:rPr>
            </w:pPr>
            <w:r w:rsidRPr="00BD09B7">
              <w:rPr>
                <w:rFonts w:cs="Times New Roman"/>
                <w:sz w:val="18"/>
                <w:szCs w:val="18"/>
              </w:rPr>
              <w:t>1.100,00</w:t>
            </w:r>
          </w:p>
        </w:tc>
        <w:tc>
          <w:tcPr>
            <w:tcW w:w="1300" w:type="dxa"/>
            <w:shd w:val="clear" w:color="auto" w:fill="F2F2F2"/>
          </w:tcPr>
          <w:p w14:paraId="58DD3454" w14:textId="008F54D0"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392D6B22" w14:textId="15B56417" w:rsidR="00BD09B7" w:rsidRPr="00BD09B7" w:rsidRDefault="00BD09B7" w:rsidP="00BD09B7">
            <w:pPr>
              <w:spacing w:after="0"/>
              <w:jc w:val="right"/>
              <w:rPr>
                <w:rFonts w:cs="Times New Roman"/>
                <w:sz w:val="18"/>
                <w:szCs w:val="18"/>
              </w:rPr>
            </w:pPr>
            <w:r w:rsidRPr="00BD09B7">
              <w:rPr>
                <w:rFonts w:cs="Times New Roman"/>
                <w:sz w:val="18"/>
                <w:szCs w:val="18"/>
              </w:rPr>
              <w:t>1.100,00</w:t>
            </w:r>
          </w:p>
        </w:tc>
        <w:tc>
          <w:tcPr>
            <w:tcW w:w="960" w:type="dxa"/>
            <w:shd w:val="clear" w:color="auto" w:fill="F2F2F2"/>
          </w:tcPr>
          <w:p w14:paraId="1E73D16B" w14:textId="6ACD867E"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310D6DE9" w14:textId="77777777" w:rsidTr="00BD09B7">
        <w:tc>
          <w:tcPr>
            <w:tcW w:w="5171" w:type="dxa"/>
          </w:tcPr>
          <w:p w14:paraId="487F3957" w14:textId="6B3E5C6F" w:rsidR="00BD09B7" w:rsidRDefault="00BD09B7" w:rsidP="00BD09B7">
            <w:pPr>
              <w:spacing w:after="0"/>
              <w:rPr>
                <w:rFonts w:cs="Times New Roman"/>
                <w:sz w:val="18"/>
                <w:szCs w:val="18"/>
              </w:rPr>
            </w:pPr>
            <w:r>
              <w:rPr>
                <w:rFonts w:cs="Times New Roman"/>
                <w:sz w:val="18"/>
                <w:szCs w:val="18"/>
              </w:rPr>
              <w:t>34 Financijski rashodi</w:t>
            </w:r>
          </w:p>
        </w:tc>
        <w:tc>
          <w:tcPr>
            <w:tcW w:w="1300" w:type="dxa"/>
          </w:tcPr>
          <w:p w14:paraId="53C7AAF3" w14:textId="526CF187" w:rsidR="00BD09B7" w:rsidRDefault="00BD09B7" w:rsidP="00BD09B7">
            <w:pPr>
              <w:spacing w:after="0"/>
              <w:jc w:val="right"/>
              <w:rPr>
                <w:rFonts w:cs="Times New Roman"/>
                <w:sz w:val="18"/>
                <w:szCs w:val="18"/>
              </w:rPr>
            </w:pPr>
            <w:r>
              <w:rPr>
                <w:rFonts w:cs="Times New Roman"/>
                <w:sz w:val="18"/>
                <w:szCs w:val="18"/>
              </w:rPr>
              <w:t>1.100,00</w:t>
            </w:r>
          </w:p>
        </w:tc>
        <w:tc>
          <w:tcPr>
            <w:tcW w:w="1300" w:type="dxa"/>
          </w:tcPr>
          <w:p w14:paraId="2DF61F25" w14:textId="387AB4C4"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56159360" w14:textId="56758C2F" w:rsidR="00BD09B7" w:rsidRDefault="00BD09B7" w:rsidP="00BD09B7">
            <w:pPr>
              <w:spacing w:after="0"/>
              <w:jc w:val="right"/>
              <w:rPr>
                <w:rFonts w:cs="Times New Roman"/>
                <w:sz w:val="18"/>
                <w:szCs w:val="18"/>
              </w:rPr>
            </w:pPr>
            <w:r>
              <w:rPr>
                <w:rFonts w:cs="Times New Roman"/>
                <w:sz w:val="18"/>
                <w:szCs w:val="18"/>
              </w:rPr>
              <w:t>1.100,00</w:t>
            </w:r>
          </w:p>
        </w:tc>
        <w:tc>
          <w:tcPr>
            <w:tcW w:w="960" w:type="dxa"/>
          </w:tcPr>
          <w:p w14:paraId="14C3A7EA" w14:textId="768FBDC3"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09FDF5B2" w14:textId="77777777" w:rsidTr="00BD09B7">
        <w:trPr>
          <w:trHeight w:val="540"/>
        </w:trPr>
        <w:tc>
          <w:tcPr>
            <w:tcW w:w="5171" w:type="dxa"/>
            <w:shd w:val="clear" w:color="auto" w:fill="DAE8F2"/>
            <w:vAlign w:val="center"/>
          </w:tcPr>
          <w:p w14:paraId="69524C64" w14:textId="6EC7663B" w:rsidR="00BD09B7" w:rsidRPr="00BD09B7" w:rsidRDefault="00BD09B7" w:rsidP="00BD09B7">
            <w:pPr>
              <w:spacing w:after="0"/>
              <w:rPr>
                <w:rFonts w:cs="Times New Roman"/>
                <w:b/>
                <w:sz w:val="18"/>
                <w:szCs w:val="18"/>
              </w:rPr>
            </w:pPr>
            <w:r w:rsidRPr="00BD09B7">
              <w:rPr>
                <w:rFonts w:cs="Times New Roman"/>
                <w:b/>
                <w:sz w:val="18"/>
                <w:szCs w:val="18"/>
              </w:rPr>
              <w:t>AKTIVNOST A100155 OTPLATA DUGOROČNOG KREDITA "IZGRADNJA DRUŠTVENOG I VATROGASNOG DOMA U OPĆINI PODCRKAVLJE"</w:t>
            </w:r>
          </w:p>
        </w:tc>
        <w:tc>
          <w:tcPr>
            <w:tcW w:w="1300" w:type="dxa"/>
            <w:shd w:val="clear" w:color="auto" w:fill="DAE8F2"/>
            <w:vAlign w:val="center"/>
          </w:tcPr>
          <w:p w14:paraId="1549783D" w14:textId="72A9EAF4" w:rsidR="00BD09B7" w:rsidRPr="00BD09B7" w:rsidRDefault="00BD09B7" w:rsidP="00BD09B7">
            <w:pPr>
              <w:spacing w:after="0"/>
              <w:jc w:val="right"/>
              <w:rPr>
                <w:rFonts w:cs="Times New Roman"/>
                <w:b/>
                <w:sz w:val="18"/>
                <w:szCs w:val="18"/>
              </w:rPr>
            </w:pPr>
            <w:r w:rsidRPr="00BD09B7">
              <w:rPr>
                <w:rFonts w:cs="Times New Roman"/>
                <w:b/>
                <w:sz w:val="18"/>
                <w:szCs w:val="18"/>
              </w:rPr>
              <w:t>92.200,00</w:t>
            </w:r>
          </w:p>
        </w:tc>
        <w:tc>
          <w:tcPr>
            <w:tcW w:w="1300" w:type="dxa"/>
            <w:shd w:val="clear" w:color="auto" w:fill="DAE8F2"/>
            <w:vAlign w:val="center"/>
          </w:tcPr>
          <w:p w14:paraId="3E9682D1" w14:textId="7BA786DA" w:rsidR="00BD09B7" w:rsidRPr="00BD09B7" w:rsidRDefault="00BD09B7" w:rsidP="00BD09B7">
            <w:pPr>
              <w:spacing w:after="0"/>
              <w:jc w:val="right"/>
              <w:rPr>
                <w:rFonts w:cs="Times New Roman"/>
                <w:b/>
                <w:sz w:val="18"/>
                <w:szCs w:val="18"/>
              </w:rPr>
            </w:pPr>
            <w:r w:rsidRPr="00BD09B7">
              <w:rPr>
                <w:rFonts w:cs="Times New Roman"/>
                <w:b/>
                <w:sz w:val="18"/>
                <w:szCs w:val="18"/>
              </w:rPr>
              <w:t>0,00</w:t>
            </w:r>
          </w:p>
        </w:tc>
        <w:tc>
          <w:tcPr>
            <w:tcW w:w="1300" w:type="dxa"/>
            <w:shd w:val="clear" w:color="auto" w:fill="DAE8F2"/>
            <w:vAlign w:val="center"/>
          </w:tcPr>
          <w:p w14:paraId="2F2570C8" w14:textId="64ED4EE8" w:rsidR="00BD09B7" w:rsidRPr="00BD09B7" w:rsidRDefault="00BD09B7" w:rsidP="00BD09B7">
            <w:pPr>
              <w:spacing w:after="0"/>
              <w:jc w:val="right"/>
              <w:rPr>
                <w:rFonts w:cs="Times New Roman"/>
                <w:b/>
                <w:sz w:val="18"/>
                <w:szCs w:val="18"/>
              </w:rPr>
            </w:pPr>
            <w:r w:rsidRPr="00BD09B7">
              <w:rPr>
                <w:rFonts w:cs="Times New Roman"/>
                <w:b/>
                <w:sz w:val="18"/>
                <w:szCs w:val="18"/>
              </w:rPr>
              <w:t>92.200,00</w:t>
            </w:r>
          </w:p>
        </w:tc>
        <w:tc>
          <w:tcPr>
            <w:tcW w:w="960" w:type="dxa"/>
            <w:shd w:val="clear" w:color="auto" w:fill="DAE8F2"/>
            <w:vAlign w:val="center"/>
          </w:tcPr>
          <w:p w14:paraId="4A646EDD" w14:textId="7EF901E7" w:rsidR="00BD09B7" w:rsidRPr="00BD09B7" w:rsidRDefault="00BD09B7" w:rsidP="00BD09B7">
            <w:pPr>
              <w:spacing w:after="0"/>
              <w:jc w:val="right"/>
              <w:rPr>
                <w:rFonts w:cs="Times New Roman"/>
                <w:b/>
                <w:sz w:val="18"/>
                <w:szCs w:val="18"/>
              </w:rPr>
            </w:pPr>
            <w:r w:rsidRPr="00BD09B7">
              <w:rPr>
                <w:rFonts w:cs="Times New Roman"/>
                <w:b/>
                <w:sz w:val="18"/>
                <w:szCs w:val="18"/>
              </w:rPr>
              <w:t>100,00%</w:t>
            </w:r>
          </w:p>
        </w:tc>
      </w:tr>
      <w:tr w:rsidR="00BD09B7" w:rsidRPr="00BD09B7" w14:paraId="62D88428" w14:textId="77777777" w:rsidTr="00BD09B7">
        <w:tc>
          <w:tcPr>
            <w:tcW w:w="5171" w:type="dxa"/>
            <w:shd w:val="clear" w:color="auto" w:fill="CBFFCB"/>
          </w:tcPr>
          <w:p w14:paraId="64C2DA6E" w14:textId="2752EACB" w:rsidR="00BD09B7" w:rsidRPr="00BD09B7" w:rsidRDefault="00BD09B7" w:rsidP="00BD09B7">
            <w:pPr>
              <w:spacing w:after="0"/>
              <w:rPr>
                <w:rFonts w:cs="Times New Roman"/>
                <w:sz w:val="16"/>
                <w:szCs w:val="18"/>
              </w:rPr>
            </w:pPr>
            <w:r w:rsidRPr="00BD09B7">
              <w:rPr>
                <w:rFonts w:cs="Times New Roman"/>
                <w:sz w:val="16"/>
                <w:szCs w:val="18"/>
              </w:rPr>
              <w:t>IZVOR 110 Opći prihodi i primici</w:t>
            </w:r>
          </w:p>
        </w:tc>
        <w:tc>
          <w:tcPr>
            <w:tcW w:w="1300" w:type="dxa"/>
            <w:shd w:val="clear" w:color="auto" w:fill="CBFFCB"/>
          </w:tcPr>
          <w:p w14:paraId="2242949D" w14:textId="330635AE" w:rsidR="00BD09B7" w:rsidRPr="00BD09B7" w:rsidRDefault="00BD09B7" w:rsidP="00BD09B7">
            <w:pPr>
              <w:spacing w:after="0"/>
              <w:jc w:val="right"/>
              <w:rPr>
                <w:rFonts w:cs="Times New Roman"/>
                <w:sz w:val="16"/>
                <w:szCs w:val="18"/>
              </w:rPr>
            </w:pPr>
            <w:r w:rsidRPr="00BD09B7">
              <w:rPr>
                <w:rFonts w:cs="Times New Roman"/>
                <w:sz w:val="16"/>
                <w:szCs w:val="18"/>
              </w:rPr>
              <w:t>92.200,00</w:t>
            </w:r>
          </w:p>
        </w:tc>
        <w:tc>
          <w:tcPr>
            <w:tcW w:w="1300" w:type="dxa"/>
            <w:shd w:val="clear" w:color="auto" w:fill="CBFFCB"/>
          </w:tcPr>
          <w:p w14:paraId="6F4C1F07" w14:textId="10461613"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564F4122" w14:textId="6BC9A3C7" w:rsidR="00BD09B7" w:rsidRPr="00BD09B7" w:rsidRDefault="00BD09B7" w:rsidP="00BD09B7">
            <w:pPr>
              <w:spacing w:after="0"/>
              <w:jc w:val="right"/>
              <w:rPr>
                <w:rFonts w:cs="Times New Roman"/>
                <w:sz w:val="16"/>
                <w:szCs w:val="18"/>
              </w:rPr>
            </w:pPr>
            <w:r w:rsidRPr="00BD09B7">
              <w:rPr>
                <w:rFonts w:cs="Times New Roman"/>
                <w:sz w:val="16"/>
                <w:szCs w:val="18"/>
              </w:rPr>
              <w:t>92.200,00</w:t>
            </w:r>
          </w:p>
        </w:tc>
        <w:tc>
          <w:tcPr>
            <w:tcW w:w="960" w:type="dxa"/>
            <w:shd w:val="clear" w:color="auto" w:fill="CBFFCB"/>
          </w:tcPr>
          <w:p w14:paraId="39829D47" w14:textId="319CF112"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60C7B7B5" w14:textId="77777777" w:rsidTr="00BD09B7">
        <w:tc>
          <w:tcPr>
            <w:tcW w:w="5171" w:type="dxa"/>
            <w:shd w:val="clear" w:color="auto" w:fill="F2F2F2"/>
          </w:tcPr>
          <w:p w14:paraId="4AD4C1AA" w14:textId="68DF8D9E" w:rsidR="00BD09B7" w:rsidRPr="00BD09B7" w:rsidRDefault="00BD09B7" w:rsidP="00BD09B7">
            <w:pPr>
              <w:spacing w:after="0"/>
              <w:rPr>
                <w:rFonts w:cs="Times New Roman"/>
                <w:sz w:val="18"/>
                <w:szCs w:val="18"/>
              </w:rPr>
            </w:pPr>
            <w:r w:rsidRPr="00BD09B7">
              <w:rPr>
                <w:rFonts w:cs="Times New Roman"/>
                <w:sz w:val="18"/>
                <w:szCs w:val="18"/>
              </w:rPr>
              <w:t>3 Rashodi poslovanja</w:t>
            </w:r>
          </w:p>
        </w:tc>
        <w:tc>
          <w:tcPr>
            <w:tcW w:w="1300" w:type="dxa"/>
            <w:shd w:val="clear" w:color="auto" w:fill="F2F2F2"/>
          </w:tcPr>
          <w:p w14:paraId="5F167D42" w14:textId="6348D1B2" w:rsidR="00BD09B7" w:rsidRPr="00BD09B7" w:rsidRDefault="00BD09B7" w:rsidP="00BD09B7">
            <w:pPr>
              <w:spacing w:after="0"/>
              <w:jc w:val="right"/>
              <w:rPr>
                <w:rFonts w:cs="Times New Roman"/>
                <w:sz w:val="18"/>
                <w:szCs w:val="18"/>
              </w:rPr>
            </w:pPr>
            <w:r w:rsidRPr="00BD09B7">
              <w:rPr>
                <w:rFonts w:cs="Times New Roman"/>
                <w:sz w:val="18"/>
                <w:szCs w:val="18"/>
              </w:rPr>
              <w:t>15.200,00</w:t>
            </w:r>
          </w:p>
        </w:tc>
        <w:tc>
          <w:tcPr>
            <w:tcW w:w="1300" w:type="dxa"/>
            <w:shd w:val="clear" w:color="auto" w:fill="F2F2F2"/>
          </w:tcPr>
          <w:p w14:paraId="7CD03965" w14:textId="7BA177B2"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5B36D186" w14:textId="7C79E64A" w:rsidR="00BD09B7" w:rsidRPr="00BD09B7" w:rsidRDefault="00BD09B7" w:rsidP="00BD09B7">
            <w:pPr>
              <w:spacing w:after="0"/>
              <w:jc w:val="right"/>
              <w:rPr>
                <w:rFonts w:cs="Times New Roman"/>
                <w:sz w:val="18"/>
                <w:szCs w:val="18"/>
              </w:rPr>
            </w:pPr>
            <w:r w:rsidRPr="00BD09B7">
              <w:rPr>
                <w:rFonts w:cs="Times New Roman"/>
                <w:sz w:val="18"/>
                <w:szCs w:val="18"/>
              </w:rPr>
              <w:t>15.200,00</w:t>
            </w:r>
          </w:p>
        </w:tc>
        <w:tc>
          <w:tcPr>
            <w:tcW w:w="960" w:type="dxa"/>
            <w:shd w:val="clear" w:color="auto" w:fill="F2F2F2"/>
          </w:tcPr>
          <w:p w14:paraId="6110E901" w14:textId="6B84A42F"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10A3075D" w14:textId="77777777" w:rsidTr="00BD09B7">
        <w:tc>
          <w:tcPr>
            <w:tcW w:w="5171" w:type="dxa"/>
          </w:tcPr>
          <w:p w14:paraId="4867FFB0" w14:textId="595E2C16" w:rsidR="00BD09B7" w:rsidRDefault="00BD09B7" w:rsidP="00BD09B7">
            <w:pPr>
              <w:spacing w:after="0"/>
              <w:rPr>
                <w:rFonts w:cs="Times New Roman"/>
                <w:sz w:val="18"/>
                <w:szCs w:val="18"/>
              </w:rPr>
            </w:pPr>
            <w:r>
              <w:rPr>
                <w:rFonts w:cs="Times New Roman"/>
                <w:sz w:val="18"/>
                <w:szCs w:val="18"/>
              </w:rPr>
              <w:t>34 Financijski rashodi</w:t>
            </w:r>
          </w:p>
        </w:tc>
        <w:tc>
          <w:tcPr>
            <w:tcW w:w="1300" w:type="dxa"/>
          </w:tcPr>
          <w:p w14:paraId="58C8D415" w14:textId="0CCE35C4" w:rsidR="00BD09B7" w:rsidRDefault="00BD09B7" w:rsidP="00BD09B7">
            <w:pPr>
              <w:spacing w:after="0"/>
              <w:jc w:val="right"/>
              <w:rPr>
                <w:rFonts w:cs="Times New Roman"/>
                <w:sz w:val="18"/>
                <w:szCs w:val="18"/>
              </w:rPr>
            </w:pPr>
            <w:r>
              <w:rPr>
                <w:rFonts w:cs="Times New Roman"/>
                <w:sz w:val="18"/>
                <w:szCs w:val="18"/>
              </w:rPr>
              <w:t>15.200,00</w:t>
            </w:r>
          </w:p>
        </w:tc>
        <w:tc>
          <w:tcPr>
            <w:tcW w:w="1300" w:type="dxa"/>
          </w:tcPr>
          <w:p w14:paraId="2B7D1EF8" w14:textId="5DF157A6"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7A19D4CD" w14:textId="0EBC6508" w:rsidR="00BD09B7" w:rsidRDefault="00BD09B7" w:rsidP="00BD09B7">
            <w:pPr>
              <w:spacing w:after="0"/>
              <w:jc w:val="right"/>
              <w:rPr>
                <w:rFonts w:cs="Times New Roman"/>
                <w:sz w:val="18"/>
                <w:szCs w:val="18"/>
              </w:rPr>
            </w:pPr>
            <w:r>
              <w:rPr>
                <w:rFonts w:cs="Times New Roman"/>
                <w:sz w:val="18"/>
                <w:szCs w:val="18"/>
              </w:rPr>
              <w:t>15.200,00</w:t>
            </w:r>
          </w:p>
        </w:tc>
        <w:tc>
          <w:tcPr>
            <w:tcW w:w="960" w:type="dxa"/>
          </w:tcPr>
          <w:p w14:paraId="4C05ABF7" w14:textId="6C7CA2B2"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6CBFE3C8" w14:textId="77777777" w:rsidTr="00BD09B7">
        <w:tc>
          <w:tcPr>
            <w:tcW w:w="5171" w:type="dxa"/>
            <w:shd w:val="clear" w:color="auto" w:fill="F2F2F2"/>
          </w:tcPr>
          <w:p w14:paraId="5CC59FA8" w14:textId="18927315" w:rsidR="00BD09B7" w:rsidRPr="00BD09B7" w:rsidRDefault="00BD09B7" w:rsidP="00BD09B7">
            <w:pPr>
              <w:spacing w:after="0"/>
              <w:rPr>
                <w:rFonts w:cs="Times New Roman"/>
                <w:sz w:val="18"/>
                <w:szCs w:val="18"/>
              </w:rPr>
            </w:pPr>
            <w:r w:rsidRPr="00BD09B7">
              <w:rPr>
                <w:rFonts w:cs="Times New Roman"/>
                <w:sz w:val="18"/>
                <w:szCs w:val="18"/>
              </w:rPr>
              <w:t>5 Izdaci za financijsku imovinu i otplate zajmova</w:t>
            </w:r>
          </w:p>
        </w:tc>
        <w:tc>
          <w:tcPr>
            <w:tcW w:w="1300" w:type="dxa"/>
            <w:shd w:val="clear" w:color="auto" w:fill="F2F2F2"/>
          </w:tcPr>
          <w:p w14:paraId="248AD87C" w14:textId="4555B72F" w:rsidR="00BD09B7" w:rsidRPr="00BD09B7" w:rsidRDefault="00BD09B7" w:rsidP="00BD09B7">
            <w:pPr>
              <w:spacing w:after="0"/>
              <w:jc w:val="right"/>
              <w:rPr>
                <w:rFonts w:cs="Times New Roman"/>
                <w:sz w:val="18"/>
                <w:szCs w:val="18"/>
              </w:rPr>
            </w:pPr>
            <w:r w:rsidRPr="00BD09B7">
              <w:rPr>
                <w:rFonts w:cs="Times New Roman"/>
                <w:sz w:val="18"/>
                <w:szCs w:val="18"/>
              </w:rPr>
              <w:t>77.000,00</w:t>
            </w:r>
          </w:p>
        </w:tc>
        <w:tc>
          <w:tcPr>
            <w:tcW w:w="1300" w:type="dxa"/>
            <w:shd w:val="clear" w:color="auto" w:fill="F2F2F2"/>
          </w:tcPr>
          <w:p w14:paraId="7D9FC876" w14:textId="046155A7"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75DA58A4" w14:textId="251F9766" w:rsidR="00BD09B7" w:rsidRPr="00BD09B7" w:rsidRDefault="00BD09B7" w:rsidP="00BD09B7">
            <w:pPr>
              <w:spacing w:after="0"/>
              <w:jc w:val="right"/>
              <w:rPr>
                <w:rFonts w:cs="Times New Roman"/>
                <w:sz w:val="18"/>
                <w:szCs w:val="18"/>
              </w:rPr>
            </w:pPr>
            <w:r w:rsidRPr="00BD09B7">
              <w:rPr>
                <w:rFonts w:cs="Times New Roman"/>
                <w:sz w:val="18"/>
                <w:szCs w:val="18"/>
              </w:rPr>
              <w:t>77.000,00</w:t>
            </w:r>
          </w:p>
        </w:tc>
        <w:tc>
          <w:tcPr>
            <w:tcW w:w="960" w:type="dxa"/>
            <w:shd w:val="clear" w:color="auto" w:fill="F2F2F2"/>
          </w:tcPr>
          <w:p w14:paraId="54877C7E" w14:textId="47FFF294"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6B49CDD1" w14:textId="77777777" w:rsidTr="00BD09B7">
        <w:tc>
          <w:tcPr>
            <w:tcW w:w="5171" w:type="dxa"/>
          </w:tcPr>
          <w:p w14:paraId="7CD88C48" w14:textId="0969B960" w:rsidR="00BD09B7" w:rsidRDefault="00BD09B7" w:rsidP="00BD09B7">
            <w:pPr>
              <w:spacing w:after="0"/>
              <w:rPr>
                <w:rFonts w:cs="Times New Roman"/>
                <w:sz w:val="18"/>
                <w:szCs w:val="18"/>
              </w:rPr>
            </w:pPr>
            <w:r>
              <w:rPr>
                <w:rFonts w:cs="Times New Roman"/>
                <w:sz w:val="18"/>
                <w:szCs w:val="18"/>
              </w:rPr>
              <w:t>54 Izdaci za otplatu glavnice primljenih kredita i zajmova</w:t>
            </w:r>
          </w:p>
        </w:tc>
        <w:tc>
          <w:tcPr>
            <w:tcW w:w="1300" w:type="dxa"/>
          </w:tcPr>
          <w:p w14:paraId="1A8AACCE" w14:textId="37F94176" w:rsidR="00BD09B7" w:rsidRDefault="00BD09B7" w:rsidP="00BD09B7">
            <w:pPr>
              <w:spacing w:after="0"/>
              <w:jc w:val="right"/>
              <w:rPr>
                <w:rFonts w:cs="Times New Roman"/>
                <w:sz w:val="18"/>
                <w:szCs w:val="18"/>
              </w:rPr>
            </w:pPr>
            <w:r>
              <w:rPr>
                <w:rFonts w:cs="Times New Roman"/>
                <w:sz w:val="18"/>
                <w:szCs w:val="18"/>
              </w:rPr>
              <w:t>77.000,00</w:t>
            </w:r>
          </w:p>
        </w:tc>
        <w:tc>
          <w:tcPr>
            <w:tcW w:w="1300" w:type="dxa"/>
          </w:tcPr>
          <w:p w14:paraId="55141E0C" w14:textId="70511E6F"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7FD18993" w14:textId="73098EF8" w:rsidR="00BD09B7" w:rsidRDefault="00BD09B7" w:rsidP="00BD09B7">
            <w:pPr>
              <w:spacing w:after="0"/>
              <w:jc w:val="right"/>
              <w:rPr>
                <w:rFonts w:cs="Times New Roman"/>
                <w:sz w:val="18"/>
                <w:szCs w:val="18"/>
              </w:rPr>
            </w:pPr>
            <w:r>
              <w:rPr>
                <w:rFonts w:cs="Times New Roman"/>
                <w:sz w:val="18"/>
                <w:szCs w:val="18"/>
              </w:rPr>
              <w:t>77.000,00</w:t>
            </w:r>
          </w:p>
        </w:tc>
        <w:tc>
          <w:tcPr>
            <w:tcW w:w="960" w:type="dxa"/>
          </w:tcPr>
          <w:p w14:paraId="2497B6BA" w14:textId="50BEA9AB"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49071A73" w14:textId="77777777" w:rsidTr="00BD09B7">
        <w:trPr>
          <w:trHeight w:val="400"/>
        </w:trPr>
        <w:tc>
          <w:tcPr>
            <w:tcW w:w="5171" w:type="dxa"/>
            <w:shd w:val="clear" w:color="auto" w:fill="FFC000"/>
            <w:vAlign w:val="center"/>
          </w:tcPr>
          <w:p w14:paraId="065F8DD3" w14:textId="308E87EB" w:rsidR="00BD09B7" w:rsidRPr="00BD09B7" w:rsidRDefault="00BD09B7" w:rsidP="00BD09B7">
            <w:pPr>
              <w:spacing w:after="0"/>
              <w:rPr>
                <w:rFonts w:cs="Times New Roman"/>
                <w:b/>
                <w:sz w:val="18"/>
                <w:szCs w:val="18"/>
              </w:rPr>
            </w:pPr>
            <w:r w:rsidRPr="00BD09B7">
              <w:rPr>
                <w:rFonts w:cs="Times New Roman"/>
                <w:b/>
                <w:sz w:val="18"/>
                <w:szCs w:val="18"/>
              </w:rPr>
              <w:t>GLAVA 00202 PRORAČUNSKI KORISNIK: DJEČJI VRTIĆ BAMBI PODCRKAVLJE</w:t>
            </w:r>
          </w:p>
        </w:tc>
        <w:tc>
          <w:tcPr>
            <w:tcW w:w="1300" w:type="dxa"/>
            <w:shd w:val="clear" w:color="auto" w:fill="FFC000"/>
            <w:vAlign w:val="center"/>
          </w:tcPr>
          <w:p w14:paraId="1AD07939" w14:textId="6701098D" w:rsidR="00BD09B7" w:rsidRPr="00BD09B7" w:rsidRDefault="00BD09B7" w:rsidP="00BD09B7">
            <w:pPr>
              <w:spacing w:after="0"/>
              <w:jc w:val="right"/>
              <w:rPr>
                <w:rFonts w:cs="Times New Roman"/>
                <w:b/>
                <w:sz w:val="18"/>
                <w:szCs w:val="18"/>
              </w:rPr>
            </w:pPr>
            <w:r w:rsidRPr="00BD09B7">
              <w:rPr>
                <w:rFonts w:cs="Times New Roman"/>
                <w:b/>
                <w:sz w:val="18"/>
                <w:szCs w:val="18"/>
              </w:rPr>
              <w:t>264.160,00</w:t>
            </w:r>
          </w:p>
        </w:tc>
        <w:tc>
          <w:tcPr>
            <w:tcW w:w="1300" w:type="dxa"/>
            <w:shd w:val="clear" w:color="auto" w:fill="FFC000"/>
            <w:vAlign w:val="center"/>
          </w:tcPr>
          <w:p w14:paraId="4AC74192" w14:textId="2DD8557E" w:rsidR="00BD09B7" w:rsidRPr="00BD09B7" w:rsidRDefault="00BD09B7" w:rsidP="00BD09B7">
            <w:pPr>
              <w:spacing w:after="0"/>
              <w:jc w:val="right"/>
              <w:rPr>
                <w:rFonts w:cs="Times New Roman"/>
                <w:b/>
                <w:sz w:val="18"/>
                <w:szCs w:val="18"/>
              </w:rPr>
            </w:pPr>
            <w:r w:rsidRPr="00BD09B7">
              <w:rPr>
                <w:rFonts w:cs="Times New Roman"/>
                <w:b/>
                <w:sz w:val="18"/>
                <w:szCs w:val="18"/>
              </w:rPr>
              <w:t>0,00</w:t>
            </w:r>
          </w:p>
        </w:tc>
        <w:tc>
          <w:tcPr>
            <w:tcW w:w="1300" w:type="dxa"/>
            <w:shd w:val="clear" w:color="auto" w:fill="FFC000"/>
            <w:vAlign w:val="center"/>
          </w:tcPr>
          <w:p w14:paraId="592B4AEA" w14:textId="5F54927F" w:rsidR="00BD09B7" w:rsidRPr="00BD09B7" w:rsidRDefault="00BD09B7" w:rsidP="00BD09B7">
            <w:pPr>
              <w:spacing w:after="0"/>
              <w:jc w:val="right"/>
              <w:rPr>
                <w:rFonts w:cs="Times New Roman"/>
                <w:b/>
                <w:sz w:val="18"/>
                <w:szCs w:val="18"/>
              </w:rPr>
            </w:pPr>
            <w:r w:rsidRPr="00BD09B7">
              <w:rPr>
                <w:rFonts w:cs="Times New Roman"/>
                <w:b/>
                <w:sz w:val="18"/>
                <w:szCs w:val="18"/>
              </w:rPr>
              <w:t>264.160,00</w:t>
            </w:r>
          </w:p>
        </w:tc>
        <w:tc>
          <w:tcPr>
            <w:tcW w:w="960" w:type="dxa"/>
            <w:shd w:val="clear" w:color="auto" w:fill="FFC000"/>
            <w:vAlign w:val="center"/>
          </w:tcPr>
          <w:p w14:paraId="6CE5DAC8" w14:textId="4A84F62A" w:rsidR="00BD09B7" w:rsidRPr="00BD09B7" w:rsidRDefault="00BD09B7" w:rsidP="00BD09B7">
            <w:pPr>
              <w:spacing w:after="0"/>
              <w:jc w:val="right"/>
              <w:rPr>
                <w:rFonts w:cs="Times New Roman"/>
                <w:b/>
                <w:sz w:val="18"/>
                <w:szCs w:val="18"/>
              </w:rPr>
            </w:pPr>
            <w:r w:rsidRPr="00BD09B7">
              <w:rPr>
                <w:rFonts w:cs="Times New Roman"/>
                <w:b/>
                <w:sz w:val="18"/>
                <w:szCs w:val="18"/>
              </w:rPr>
              <w:t>100,00%</w:t>
            </w:r>
          </w:p>
        </w:tc>
      </w:tr>
      <w:tr w:rsidR="00BD09B7" w:rsidRPr="00BD09B7" w14:paraId="052E9E30" w14:textId="77777777" w:rsidTr="00BD09B7">
        <w:tc>
          <w:tcPr>
            <w:tcW w:w="5171" w:type="dxa"/>
            <w:shd w:val="clear" w:color="auto" w:fill="CBFFCB"/>
          </w:tcPr>
          <w:p w14:paraId="282A84C7" w14:textId="687757A6" w:rsidR="00BD09B7" w:rsidRPr="00BD09B7" w:rsidRDefault="00BD09B7" w:rsidP="00BD09B7">
            <w:pPr>
              <w:spacing w:after="0"/>
              <w:rPr>
                <w:rFonts w:cs="Times New Roman"/>
                <w:sz w:val="16"/>
                <w:szCs w:val="18"/>
              </w:rPr>
            </w:pPr>
            <w:r w:rsidRPr="00BD09B7">
              <w:rPr>
                <w:rFonts w:cs="Times New Roman"/>
                <w:sz w:val="16"/>
                <w:szCs w:val="18"/>
              </w:rPr>
              <w:lastRenderedPageBreak/>
              <w:t>IZVOR 110 Opći prihodi i primici</w:t>
            </w:r>
          </w:p>
        </w:tc>
        <w:tc>
          <w:tcPr>
            <w:tcW w:w="1300" w:type="dxa"/>
            <w:shd w:val="clear" w:color="auto" w:fill="CBFFCB"/>
          </w:tcPr>
          <w:p w14:paraId="02349ABE" w14:textId="456A6EB2" w:rsidR="00BD09B7" w:rsidRPr="00BD09B7" w:rsidRDefault="00BD09B7" w:rsidP="00BD09B7">
            <w:pPr>
              <w:spacing w:after="0"/>
              <w:jc w:val="right"/>
              <w:rPr>
                <w:rFonts w:cs="Times New Roman"/>
                <w:sz w:val="16"/>
                <w:szCs w:val="18"/>
              </w:rPr>
            </w:pPr>
            <w:r w:rsidRPr="00BD09B7">
              <w:rPr>
                <w:rFonts w:cs="Times New Roman"/>
                <w:sz w:val="16"/>
                <w:szCs w:val="18"/>
              </w:rPr>
              <w:t>190.000,00</w:t>
            </w:r>
          </w:p>
        </w:tc>
        <w:tc>
          <w:tcPr>
            <w:tcW w:w="1300" w:type="dxa"/>
            <w:shd w:val="clear" w:color="auto" w:fill="CBFFCB"/>
          </w:tcPr>
          <w:p w14:paraId="37211356" w14:textId="1F257204"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0AEF9973" w14:textId="7A93C4A3" w:rsidR="00BD09B7" w:rsidRPr="00BD09B7" w:rsidRDefault="00BD09B7" w:rsidP="00BD09B7">
            <w:pPr>
              <w:spacing w:after="0"/>
              <w:jc w:val="right"/>
              <w:rPr>
                <w:rFonts w:cs="Times New Roman"/>
                <w:sz w:val="16"/>
                <w:szCs w:val="18"/>
              </w:rPr>
            </w:pPr>
            <w:r w:rsidRPr="00BD09B7">
              <w:rPr>
                <w:rFonts w:cs="Times New Roman"/>
                <w:sz w:val="16"/>
                <w:szCs w:val="18"/>
              </w:rPr>
              <w:t>190.000,00</w:t>
            </w:r>
          </w:p>
        </w:tc>
        <w:tc>
          <w:tcPr>
            <w:tcW w:w="960" w:type="dxa"/>
            <w:shd w:val="clear" w:color="auto" w:fill="CBFFCB"/>
          </w:tcPr>
          <w:p w14:paraId="24DE74AC" w14:textId="11EBA278"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3C95718B" w14:textId="77777777" w:rsidTr="00BD09B7">
        <w:tc>
          <w:tcPr>
            <w:tcW w:w="5171" w:type="dxa"/>
            <w:shd w:val="clear" w:color="auto" w:fill="CBFFCB"/>
          </w:tcPr>
          <w:p w14:paraId="7165CA86" w14:textId="4C31C2FA" w:rsidR="00BD09B7" w:rsidRPr="00BD09B7" w:rsidRDefault="00BD09B7" w:rsidP="00BD09B7">
            <w:pPr>
              <w:spacing w:after="0"/>
              <w:rPr>
                <w:rFonts w:cs="Times New Roman"/>
                <w:sz w:val="16"/>
                <w:szCs w:val="18"/>
              </w:rPr>
            </w:pPr>
            <w:r w:rsidRPr="00BD09B7">
              <w:rPr>
                <w:rFonts w:cs="Times New Roman"/>
                <w:sz w:val="16"/>
                <w:szCs w:val="18"/>
              </w:rPr>
              <w:t>IZVOR 430 Ostali prihodi za posebne namjene</w:t>
            </w:r>
          </w:p>
        </w:tc>
        <w:tc>
          <w:tcPr>
            <w:tcW w:w="1300" w:type="dxa"/>
            <w:shd w:val="clear" w:color="auto" w:fill="CBFFCB"/>
          </w:tcPr>
          <w:p w14:paraId="69175F5A" w14:textId="2C11D6B9" w:rsidR="00BD09B7" w:rsidRPr="00BD09B7" w:rsidRDefault="00BD09B7" w:rsidP="00BD09B7">
            <w:pPr>
              <w:spacing w:after="0"/>
              <w:jc w:val="right"/>
              <w:rPr>
                <w:rFonts w:cs="Times New Roman"/>
                <w:sz w:val="16"/>
                <w:szCs w:val="18"/>
              </w:rPr>
            </w:pPr>
            <w:r w:rsidRPr="00BD09B7">
              <w:rPr>
                <w:rFonts w:cs="Times New Roman"/>
                <w:sz w:val="16"/>
                <w:szCs w:val="18"/>
              </w:rPr>
              <w:t>72.760,00</w:t>
            </w:r>
          </w:p>
        </w:tc>
        <w:tc>
          <w:tcPr>
            <w:tcW w:w="1300" w:type="dxa"/>
            <w:shd w:val="clear" w:color="auto" w:fill="CBFFCB"/>
          </w:tcPr>
          <w:p w14:paraId="40B1F675" w14:textId="4367523F" w:rsidR="00BD09B7" w:rsidRPr="00BD09B7" w:rsidRDefault="00BD09B7" w:rsidP="00BD09B7">
            <w:pPr>
              <w:spacing w:after="0"/>
              <w:jc w:val="right"/>
              <w:rPr>
                <w:rFonts w:cs="Times New Roman"/>
                <w:sz w:val="16"/>
                <w:szCs w:val="18"/>
              </w:rPr>
            </w:pPr>
            <w:r w:rsidRPr="00BD09B7">
              <w:rPr>
                <w:rFonts w:cs="Times New Roman"/>
                <w:sz w:val="16"/>
                <w:szCs w:val="18"/>
              </w:rPr>
              <w:t>-400,00</w:t>
            </w:r>
          </w:p>
        </w:tc>
        <w:tc>
          <w:tcPr>
            <w:tcW w:w="1300" w:type="dxa"/>
            <w:shd w:val="clear" w:color="auto" w:fill="CBFFCB"/>
          </w:tcPr>
          <w:p w14:paraId="0648BC87" w14:textId="6DCB08F6" w:rsidR="00BD09B7" w:rsidRPr="00BD09B7" w:rsidRDefault="00BD09B7" w:rsidP="00BD09B7">
            <w:pPr>
              <w:spacing w:after="0"/>
              <w:jc w:val="right"/>
              <w:rPr>
                <w:rFonts w:cs="Times New Roman"/>
                <w:sz w:val="16"/>
                <w:szCs w:val="18"/>
              </w:rPr>
            </w:pPr>
            <w:r w:rsidRPr="00BD09B7">
              <w:rPr>
                <w:rFonts w:cs="Times New Roman"/>
                <w:sz w:val="16"/>
                <w:szCs w:val="18"/>
              </w:rPr>
              <w:t>72.360,00</w:t>
            </w:r>
          </w:p>
        </w:tc>
        <w:tc>
          <w:tcPr>
            <w:tcW w:w="960" w:type="dxa"/>
            <w:shd w:val="clear" w:color="auto" w:fill="CBFFCB"/>
          </w:tcPr>
          <w:p w14:paraId="2F75283D" w14:textId="2123A98C" w:rsidR="00BD09B7" w:rsidRPr="00BD09B7" w:rsidRDefault="00BD09B7" w:rsidP="00BD09B7">
            <w:pPr>
              <w:spacing w:after="0"/>
              <w:jc w:val="right"/>
              <w:rPr>
                <w:rFonts w:cs="Times New Roman"/>
                <w:sz w:val="16"/>
                <w:szCs w:val="18"/>
              </w:rPr>
            </w:pPr>
            <w:r w:rsidRPr="00BD09B7">
              <w:rPr>
                <w:rFonts w:cs="Times New Roman"/>
                <w:sz w:val="16"/>
                <w:szCs w:val="18"/>
              </w:rPr>
              <w:t>99,45%</w:t>
            </w:r>
          </w:p>
        </w:tc>
      </w:tr>
      <w:tr w:rsidR="00BD09B7" w:rsidRPr="00BD09B7" w14:paraId="0DACA818" w14:textId="77777777" w:rsidTr="00BD09B7">
        <w:tc>
          <w:tcPr>
            <w:tcW w:w="5171" w:type="dxa"/>
            <w:shd w:val="clear" w:color="auto" w:fill="CBFFCB"/>
          </w:tcPr>
          <w:p w14:paraId="5C0DE688" w14:textId="33B96A86" w:rsidR="00BD09B7" w:rsidRPr="00BD09B7" w:rsidRDefault="00BD09B7" w:rsidP="00BD09B7">
            <w:pPr>
              <w:spacing w:after="0"/>
              <w:rPr>
                <w:rFonts w:cs="Times New Roman"/>
                <w:sz w:val="16"/>
                <w:szCs w:val="18"/>
              </w:rPr>
            </w:pPr>
            <w:r w:rsidRPr="00BD09B7">
              <w:rPr>
                <w:rFonts w:cs="Times New Roman"/>
                <w:sz w:val="16"/>
                <w:szCs w:val="18"/>
              </w:rPr>
              <w:t>IZVOR 520 Ostale pomoći</w:t>
            </w:r>
          </w:p>
        </w:tc>
        <w:tc>
          <w:tcPr>
            <w:tcW w:w="1300" w:type="dxa"/>
            <w:shd w:val="clear" w:color="auto" w:fill="CBFFCB"/>
          </w:tcPr>
          <w:p w14:paraId="1C51DF94" w14:textId="6B386D4B" w:rsidR="00BD09B7" w:rsidRPr="00BD09B7" w:rsidRDefault="00BD09B7" w:rsidP="00BD09B7">
            <w:pPr>
              <w:spacing w:after="0"/>
              <w:jc w:val="right"/>
              <w:rPr>
                <w:rFonts w:cs="Times New Roman"/>
                <w:sz w:val="16"/>
                <w:szCs w:val="18"/>
              </w:rPr>
            </w:pPr>
            <w:r w:rsidRPr="00BD09B7">
              <w:rPr>
                <w:rFonts w:cs="Times New Roman"/>
                <w:sz w:val="16"/>
                <w:szCs w:val="18"/>
              </w:rPr>
              <w:t>1.000,00</w:t>
            </w:r>
          </w:p>
        </w:tc>
        <w:tc>
          <w:tcPr>
            <w:tcW w:w="1300" w:type="dxa"/>
            <w:shd w:val="clear" w:color="auto" w:fill="CBFFCB"/>
          </w:tcPr>
          <w:p w14:paraId="0BFAE106" w14:textId="6EC5D58C" w:rsidR="00BD09B7" w:rsidRPr="00BD09B7" w:rsidRDefault="00BD09B7" w:rsidP="00BD09B7">
            <w:pPr>
              <w:spacing w:after="0"/>
              <w:jc w:val="right"/>
              <w:rPr>
                <w:rFonts w:cs="Times New Roman"/>
                <w:sz w:val="16"/>
                <w:szCs w:val="18"/>
              </w:rPr>
            </w:pPr>
            <w:r w:rsidRPr="00BD09B7">
              <w:rPr>
                <w:rFonts w:cs="Times New Roman"/>
                <w:sz w:val="16"/>
                <w:szCs w:val="18"/>
              </w:rPr>
              <w:t>400,00</w:t>
            </w:r>
          </w:p>
        </w:tc>
        <w:tc>
          <w:tcPr>
            <w:tcW w:w="1300" w:type="dxa"/>
            <w:shd w:val="clear" w:color="auto" w:fill="CBFFCB"/>
          </w:tcPr>
          <w:p w14:paraId="329755C2" w14:textId="369E4D14" w:rsidR="00BD09B7" w:rsidRPr="00BD09B7" w:rsidRDefault="00BD09B7" w:rsidP="00BD09B7">
            <w:pPr>
              <w:spacing w:after="0"/>
              <w:jc w:val="right"/>
              <w:rPr>
                <w:rFonts w:cs="Times New Roman"/>
                <w:sz w:val="16"/>
                <w:szCs w:val="18"/>
              </w:rPr>
            </w:pPr>
            <w:r w:rsidRPr="00BD09B7">
              <w:rPr>
                <w:rFonts w:cs="Times New Roman"/>
                <w:sz w:val="16"/>
                <w:szCs w:val="18"/>
              </w:rPr>
              <w:t>1.400,00</w:t>
            </w:r>
          </w:p>
        </w:tc>
        <w:tc>
          <w:tcPr>
            <w:tcW w:w="960" w:type="dxa"/>
            <w:shd w:val="clear" w:color="auto" w:fill="CBFFCB"/>
          </w:tcPr>
          <w:p w14:paraId="72C1BE41" w14:textId="71FFBD6C" w:rsidR="00BD09B7" w:rsidRPr="00BD09B7" w:rsidRDefault="00BD09B7" w:rsidP="00BD09B7">
            <w:pPr>
              <w:spacing w:after="0"/>
              <w:jc w:val="right"/>
              <w:rPr>
                <w:rFonts w:cs="Times New Roman"/>
                <w:sz w:val="16"/>
                <w:szCs w:val="18"/>
              </w:rPr>
            </w:pPr>
            <w:r w:rsidRPr="00BD09B7">
              <w:rPr>
                <w:rFonts w:cs="Times New Roman"/>
                <w:sz w:val="16"/>
                <w:szCs w:val="18"/>
              </w:rPr>
              <w:t>140,00%</w:t>
            </w:r>
          </w:p>
        </w:tc>
      </w:tr>
      <w:tr w:rsidR="00BD09B7" w:rsidRPr="00BD09B7" w14:paraId="12E45570" w14:textId="77777777" w:rsidTr="00BD09B7">
        <w:tc>
          <w:tcPr>
            <w:tcW w:w="5171" w:type="dxa"/>
            <w:shd w:val="clear" w:color="auto" w:fill="CBFFCB"/>
          </w:tcPr>
          <w:p w14:paraId="32BA5132" w14:textId="5CAE70DE" w:rsidR="00BD09B7" w:rsidRPr="00BD09B7" w:rsidRDefault="00BD09B7" w:rsidP="00BD09B7">
            <w:pPr>
              <w:spacing w:after="0"/>
              <w:rPr>
                <w:rFonts w:cs="Times New Roman"/>
                <w:sz w:val="16"/>
                <w:szCs w:val="18"/>
              </w:rPr>
            </w:pPr>
            <w:r w:rsidRPr="00BD09B7">
              <w:rPr>
                <w:rFonts w:cs="Times New Roman"/>
                <w:sz w:val="16"/>
                <w:szCs w:val="18"/>
              </w:rPr>
              <w:t>IZVOR 610 Donacije</w:t>
            </w:r>
          </w:p>
        </w:tc>
        <w:tc>
          <w:tcPr>
            <w:tcW w:w="1300" w:type="dxa"/>
            <w:shd w:val="clear" w:color="auto" w:fill="CBFFCB"/>
          </w:tcPr>
          <w:p w14:paraId="30C9AD07" w14:textId="2B2CE3EB" w:rsidR="00BD09B7" w:rsidRPr="00BD09B7" w:rsidRDefault="00BD09B7" w:rsidP="00BD09B7">
            <w:pPr>
              <w:spacing w:after="0"/>
              <w:jc w:val="right"/>
              <w:rPr>
                <w:rFonts w:cs="Times New Roman"/>
                <w:sz w:val="16"/>
                <w:szCs w:val="18"/>
              </w:rPr>
            </w:pPr>
            <w:r w:rsidRPr="00BD09B7">
              <w:rPr>
                <w:rFonts w:cs="Times New Roman"/>
                <w:sz w:val="16"/>
                <w:szCs w:val="18"/>
              </w:rPr>
              <w:t>400,00</w:t>
            </w:r>
          </w:p>
        </w:tc>
        <w:tc>
          <w:tcPr>
            <w:tcW w:w="1300" w:type="dxa"/>
            <w:shd w:val="clear" w:color="auto" w:fill="CBFFCB"/>
          </w:tcPr>
          <w:p w14:paraId="43FFB26B" w14:textId="74307E18"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436C9AA6" w14:textId="036242C1" w:rsidR="00BD09B7" w:rsidRPr="00BD09B7" w:rsidRDefault="00BD09B7" w:rsidP="00BD09B7">
            <w:pPr>
              <w:spacing w:after="0"/>
              <w:jc w:val="right"/>
              <w:rPr>
                <w:rFonts w:cs="Times New Roman"/>
                <w:sz w:val="16"/>
                <w:szCs w:val="18"/>
              </w:rPr>
            </w:pPr>
            <w:r w:rsidRPr="00BD09B7">
              <w:rPr>
                <w:rFonts w:cs="Times New Roman"/>
                <w:sz w:val="16"/>
                <w:szCs w:val="18"/>
              </w:rPr>
              <w:t>400,00</w:t>
            </w:r>
          </w:p>
        </w:tc>
        <w:tc>
          <w:tcPr>
            <w:tcW w:w="960" w:type="dxa"/>
            <w:shd w:val="clear" w:color="auto" w:fill="CBFFCB"/>
          </w:tcPr>
          <w:p w14:paraId="38759BBC" w14:textId="6BA7861B"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712ECDA2" w14:textId="77777777" w:rsidTr="00BD09B7">
        <w:trPr>
          <w:trHeight w:val="540"/>
        </w:trPr>
        <w:tc>
          <w:tcPr>
            <w:tcW w:w="5171" w:type="dxa"/>
            <w:shd w:val="clear" w:color="auto" w:fill="17365D"/>
            <w:vAlign w:val="center"/>
          </w:tcPr>
          <w:p w14:paraId="079D3E93" w14:textId="2B93B86A" w:rsidR="00BD09B7" w:rsidRPr="00BD09B7" w:rsidRDefault="00BD09B7" w:rsidP="00BD09B7">
            <w:pPr>
              <w:spacing w:after="0"/>
              <w:rPr>
                <w:rFonts w:cs="Times New Roman"/>
                <w:b/>
                <w:color w:val="FFFFFF"/>
                <w:sz w:val="18"/>
                <w:szCs w:val="18"/>
              </w:rPr>
            </w:pPr>
            <w:r w:rsidRPr="00BD09B7">
              <w:rPr>
                <w:rFonts w:cs="Times New Roman"/>
                <w:b/>
                <w:color w:val="FFFFFF"/>
                <w:sz w:val="18"/>
                <w:szCs w:val="18"/>
              </w:rPr>
              <w:t>PROGRAM 2018 FINANCIRANJE DJEČJEG VRTIĆA BAMBI PODCRKAVLJE</w:t>
            </w:r>
          </w:p>
        </w:tc>
        <w:tc>
          <w:tcPr>
            <w:tcW w:w="1300" w:type="dxa"/>
            <w:shd w:val="clear" w:color="auto" w:fill="17365D"/>
            <w:vAlign w:val="center"/>
          </w:tcPr>
          <w:p w14:paraId="36764599" w14:textId="5D167806" w:rsidR="00BD09B7" w:rsidRPr="00BD09B7" w:rsidRDefault="00BD09B7" w:rsidP="00BD09B7">
            <w:pPr>
              <w:spacing w:after="0"/>
              <w:jc w:val="right"/>
              <w:rPr>
                <w:rFonts w:cs="Times New Roman"/>
                <w:b/>
                <w:color w:val="FFFFFF"/>
                <w:sz w:val="18"/>
                <w:szCs w:val="18"/>
              </w:rPr>
            </w:pPr>
            <w:r w:rsidRPr="00BD09B7">
              <w:rPr>
                <w:rFonts w:cs="Times New Roman"/>
                <w:b/>
                <w:color w:val="FFFFFF"/>
                <w:sz w:val="18"/>
                <w:szCs w:val="18"/>
              </w:rPr>
              <w:t>264.160,00</w:t>
            </w:r>
          </w:p>
        </w:tc>
        <w:tc>
          <w:tcPr>
            <w:tcW w:w="1300" w:type="dxa"/>
            <w:shd w:val="clear" w:color="auto" w:fill="17365D"/>
            <w:vAlign w:val="center"/>
          </w:tcPr>
          <w:p w14:paraId="7258E143" w14:textId="42075CE4" w:rsidR="00BD09B7" w:rsidRPr="00BD09B7" w:rsidRDefault="00BD09B7" w:rsidP="00BD09B7">
            <w:pPr>
              <w:spacing w:after="0"/>
              <w:jc w:val="right"/>
              <w:rPr>
                <w:rFonts w:cs="Times New Roman"/>
                <w:b/>
                <w:color w:val="FFFFFF"/>
                <w:sz w:val="18"/>
                <w:szCs w:val="18"/>
              </w:rPr>
            </w:pPr>
            <w:r w:rsidRPr="00BD09B7">
              <w:rPr>
                <w:rFonts w:cs="Times New Roman"/>
                <w:b/>
                <w:color w:val="FFFFFF"/>
                <w:sz w:val="18"/>
                <w:szCs w:val="18"/>
              </w:rPr>
              <w:t>0,00</w:t>
            </w:r>
          </w:p>
        </w:tc>
        <w:tc>
          <w:tcPr>
            <w:tcW w:w="1300" w:type="dxa"/>
            <w:shd w:val="clear" w:color="auto" w:fill="17365D"/>
            <w:vAlign w:val="center"/>
          </w:tcPr>
          <w:p w14:paraId="56C6A9A5" w14:textId="2F836115" w:rsidR="00BD09B7" w:rsidRPr="00BD09B7" w:rsidRDefault="00BD09B7" w:rsidP="00BD09B7">
            <w:pPr>
              <w:spacing w:after="0"/>
              <w:jc w:val="right"/>
              <w:rPr>
                <w:rFonts w:cs="Times New Roman"/>
                <w:b/>
                <w:color w:val="FFFFFF"/>
                <w:sz w:val="18"/>
                <w:szCs w:val="18"/>
              </w:rPr>
            </w:pPr>
            <w:r w:rsidRPr="00BD09B7">
              <w:rPr>
                <w:rFonts w:cs="Times New Roman"/>
                <w:b/>
                <w:color w:val="FFFFFF"/>
                <w:sz w:val="18"/>
                <w:szCs w:val="18"/>
              </w:rPr>
              <w:t>264.160,00</w:t>
            </w:r>
          </w:p>
        </w:tc>
        <w:tc>
          <w:tcPr>
            <w:tcW w:w="960" w:type="dxa"/>
            <w:shd w:val="clear" w:color="auto" w:fill="17365D"/>
            <w:vAlign w:val="center"/>
          </w:tcPr>
          <w:p w14:paraId="1E6704C5" w14:textId="5E303CB1" w:rsidR="00BD09B7" w:rsidRPr="00BD09B7" w:rsidRDefault="00BD09B7" w:rsidP="00BD09B7">
            <w:pPr>
              <w:spacing w:after="0"/>
              <w:jc w:val="right"/>
              <w:rPr>
                <w:rFonts w:cs="Times New Roman"/>
                <w:b/>
                <w:color w:val="FFFFFF"/>
                <w:sz w:val="18"/>
                <w:szCs w:val="18"/>
              </w:rPr>
            </w:pPr>
            <w:r w:rsidRPr="00BD09B7">
              <w:rPr>
                <w:rFonts w:cs="Times New Roman"/>
                <w:b/>
                <w:color w:val="FFFFFF"/>
                <w:sz w:val="18"/>
                <w:szCs w:val="18"/>
              </w:rPr>
              <w:t>100,00%</w:t>
            </w:r>
          </w:p>
        </w:tc>
      </w:tr>
      <w:tr w:rsidR="00BD09B7" w:rsidRPr="00BD09B7" w14:paraId="1F31ACA6" w14:textId="77777777" w:rsidTr="00BD09B7">
        <w:trPr>
          <w:trHeight w:val="540"/>
        </w:trPr>
        <w:tc>
          <w:tcPr>
            <w:tcW w:w="5171" w:type="dxa"/>
            <w:shd w:val="clear" w:color="auto" w:fill="DAE8F2"/>
            <w:vAlign w:val="center"/>
          </w:tcPr>
          <w:p w14:paraId="0B40B06E" w14:textId="4FB92090" w:rsidR="00BD09B7" w:rsidRPr="00BD09B7" w:rsidRDefault="00BD09B7" w:rsidP="00BD09B7">
            <w:pPr>
              <w:spacing w:after="0"/>
              <w:rPr>
                <w:rFonts w:cs="Times New Roman"/>
                <w:b/>
                <w:sz w:val="18"/>
                <w:szCs w:val="18"/>
              </w:rPr>
            </w:pPr>
            <w:r w:rsidRPr="00BD09B7">
              <w:rPr>
                <w:rFonts w:cs="Times New Roman"/>
                <w:b/>
                <w:sz w:val="18"/>
                <w:szCs w:val="18"/>
              </w:rPr>
              <w:t>AKTIVNOST A100159 FINANCIRANJE REDOVNE DJELATNOSTI DJEČJEG VRTIĆA BAMBI PODCRKAVLJE</w:t>
            </w:r>
          </w:p>
        </w:tc>
        <w:tc>
          <w:tcPr>
            <w:tcW w:w="1300" w:type="dxa"/>
            <w:shd w:val="clear" w:color="auto" w:fill="DAE8F2"/>
            <w:vAlign w:val="center"/>
          </w:tcPr>
          <w:p w14:paraId="4BBD3205" w14:textId="0C23205D" w:rsidR="00BD09B7" w:rsidRPr="00BD09B7" w:rsidRDefault="00BD09B7" w:rsidP="00BD09B7">
            <w:pPr>
              <w:spacing w:after="0"/>
              <w:jc w:val="right"/>
              <w:rPr>
                <w:rFonts w:cs="Times New Roman"/>
                <w:b/>
                <w:sz w:val="18"/>
                <w:szCs w:val="18"/>
              </w:rPr>
            </w:pPr>
            <w:r w:rsidRPr="00BD09B7">
              <w:rPr>
                <w:rFonts w:cs="Times New Roman"/>
                <w:b/>
                <w:sz w:val="18"/>
                <w:szCs w:val="18"/>
              </w:rPr>
              <w:t>264.160,00</w:t>
            </w:r>
          </w:p>
        </w:tc>
        <w:tc>
          <w:tcPr>
            <w:tcW w:w="1300" w:type="dxa"/>
            <w:shd w:val="clear" w:color="auto" w:fill="DAE8F2"/>
            <w:vAlign w:val="center"/>
          </w:tcPr>
          <w:p w14:paraId="3434BD4A" w14:textId="3A9D406A" w:rsidR="00BD09B7" w:rsidRPr="00BD09B7" w:rsidRDefault="00BD09B7" w:rsidP="00BD09B7">
            <w:pPr>
              <w:spacing w:after="0"/>
              <w:jc w:val="right"/>
              <w:rPr>
                <w:rFonts w:cs="Times New Roman"/>
                <w:b/>
                <w:sz w:val="18"/>
                <w:szCs w:val="18"/>
              </w:rPr>
            </w:pPr>
            <w:r w:rsidRPr="00BD09B7">
              <w:rPr>
                <w:rFonts w:cs="Times New Roman"/>
                <w:b/>
                <w:sz w:val="18"/>
                <w:szCs w:val="18"/>
              </w:rPr>
              <w:t>0,00</w:t>
            </w:r>
          </w:p>
        </w:tc>
        <w:tc>
          <w:tcPr>
            <w:tcW w:w="1300" w:type="dxa"/>
            <w:shd w:val="clear" w:color="auto" w:fill="DAE8F2"/>
            <w:vAlign w:val="center"/>
          </w:tcPr>
          <w:p w14:paraId="664E80B2" w14:textId="3DBCF7ED" w:rsidR="00BD09B7" w:rsidRPr="00BD09B7" w:rsidRDefault="00BD09B7" w:rsidP="00BD09B7">
            <w:pPr>
              <w:spacing w:after="0"/>
              <w:jc w:val="right"/>
              <w:rPr>
                <w:rFonts w:cs="Times New Roman"/>
                <w:b/>
                <w:sz w:val="18"/>
                <w:szCs w:val="18"/>
              </w:rPr>
            </w:pPr>
            <w:r w:rsidRPr="00BD09B7">
              <w:rPr>
                <w:rFonts w:cs="Times New Roman"/>
                <w:b/>
                <w:sz w:val="18"/>
                <w:szCs w:val="18"/>
              </w:rPr>
              <w:t>264.160,00</w:t>
            </w:r>
          </w:p>
        </w:tc>
        <w:tc>
          <w:tcPr>
            <w:tcW w:w="960" w:type="dxa"/>
            <w:shd w:val="clear" w:color="auto" w:fill="DAE8F2"/>
            <w:vAlign w:val="center"/>
          </w:tcPr>
          <w:p w14:paraId="6CAC0B12" w14:textId="15801BA3" w:rsidR="00BD09B7" w:rsidRPr="00BD09B7" w:rsidRDefault="00BD09B7" w:rsidP="00BD09B7">
            <w:pPr>
              <w:spacing w:after="0"/>
              <w:jc w:val="right"/>
              <w:rPr>
                <w:rFonts w:cs="Times New Roman"/>
                <w:b/>
                <w:sz w:val="18"/>
                <w:szCs w:val="18"/>
              </w:rPr>
            </w:pPr>
            <w:r w:rsidRPr="00BD09B7">
              <w:rPr>
                <w:rFonts w:cs="Times New Roman"/>
                <w:b/>
                <w:sz w:val="18"/>
                <w:szCs w:val="18"/>
              </w:rPr>
              <w:t>100,00%</w:t>
            </w:r>
          </w:p>
        </w:tc>
      </w:tr>
      <w:tr w:rsidR="00BD09B7" w:rsidRPr="00BD09B7" w14:paraId="39B17334" w14:textId="77777777" w:rsidTr="00BD09B7">
        <w:tc>
          <w:tcPr>
            <w:tcW w:w="5171" w:type="dxa"/>
            <w:shd w:val="clear" w:color="auto" w:fill="CBFFCB"/>
          </w:tcPr>
          <w:p w14:paraId="607FCD72" w14:textId="679D6D3A" w:rsidR="00BD09B7" w:rsidRPr="00BD09B7" w:rsidRDefault="00BD09B7" w:rsidP="00BD09B7">
            <w:pPr>
              <w:spacing w:after="0"/>
              <w:rPr>
                <w:rFonts w:cs="Times New Roman"/>
                <w:sz w:val="16"/>
                <w:szCs w:val="18"/>
              </w:rPr>
            </w:pPr>
            <w:r w:rsidRPr="00BD09B7">
              <w:rPr>
                <w:rFonts w:cs="Times New Roman"/>
                <w:sz w:val="16"/>
                <w:szCs w:val="18"/>
              </w:rPr>
              <w:t>IZVOR 110 Opći prihodi i primici</w:t>
            </w:r>
          </w:p>
        </w:tc>
        <w:tc>
          <w:tcPr>
            <w:tcW w:w="1300" w:type="dxa"/>
            <w:shd w:val="clear" w:color="auto" w:fill="CBFFCB"/>
          </w:tcPr>
          <w:p w14:paraId="21F971B2" w14:textId="1D743405" w:rsidR="00BD09B7" w:rsidRPr="00BD09B7" w:rsidRDefault="00BD09B7" w:rsidP="00BD09B7">
            <w:pPr>
              <w:spacing w:after="0"/>
              <w:jc w:val="right"/>
              <w:rPr>
                <w:rFonts w:cs="Times New Roman"/>
                <w:sz w:val="16"/>
                <w:szCs w:val="18"/>
              </w:rPr>
            </w:pPr>
            <w:r w:rsidRPr="00BD09B7">
              <w:rPr>
                <w:rFonts w:cs="Times New Roman"/>
                <w:sz w:val="16"/>
                <w:szCs w:val="18"/>
              </w:rPr>
              <w:t>190.000,00</w:t>
            </w:r>
          </w:p>
        </w:tc>
        <w:tc>
          <w:tcPr>
            <w:tcW w:w="1300" w:type="dxa"/>
            <w:shd w:val="clear" w:color="auto" w:fill="CBFFCB"/>
          </w:tcPr>
          <w:p w14:paraId="798B86FD" w14:textId="0DFC7784"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78C68321" w14:textId="2981B24F" w:rsidR="00BD09B7" w:rsidRPr="00BD09B7" w:rsidRDefault="00BD09B7" w:rsidP="00BD09B7">
            <w:pPr>
              <w:spacing w:after="0"/>
              <w:jc w:val="right"/>
              <w:rPr>
                <w:rFonts w:cs="Times New Roman"/>
                <w:sz w:val="16"/>
                <w:szCs w:val="18"/>
              </w:rPr>
            </w:pPr>
            <w:r w:rsidRPr="00BD09B7">
              <w:rPr>
                <w:rFonts w:cs="Times New Roman"/>
                <w:sz w:val="16"/>
                <w:szCs w:val="18"/>
              </w:rPr>
              <w:t>190.000,00</w:t>
            </w:r>
          </w:p>
        </w:tc>
        <w:tc>
          <w:tcPr>
            <w:tcW w:w="960" w:type="dxa"/>
            <w:shd w:val="clear" w:color="auto" w:fill="CBFFCB"/>
          </w:tcPr>
          <w:p w14:paraId="72A1867E" w14:textId="6FA252BE"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06AA1741" w14:textId="77777777" w:rsidTr="00BD09B7">
        <w:tc>
          <w:tcPr>
            <w:tcW w:w="5171" w:type="dxa"/>
            <w:shd w:val="clear" w:color="auto" w:fill="F2F2F2"/>
          </w:tcPr>
          <w:p w14:paraId="0AC39E66" w14:textId="464AD515" w:rsidR="00BD09B7" w:rsidRPr="00BD09B7" w:rsidRDefault="00BD09B7" w:rsidP="00BD09B7">
            <w:pPr>
              <w:spacing w:after="0"/>
              <w:rPr>
                <w:rFonts w:cs="Times New Roman"/>
                <w:sz w:val="18"/>
                <w:szCs w:val="18"/>
              </w:rPr>
            </w:pPr>
            <w:r w:rsidRPr="00BD09B7">
              <w:rPr>
                <w:rFonts w:cs="Times New Roman"/>
                <w:sz w:val="18"/>
                <w:szCs w:val="18"/>
              </w:rPr>
              <w:t>3 Rashodi poslovanja</w:t>
            </w:r>
          </w:p>
        </w:tc>
        <w:tc>
          <w:tcPr>
            <w:tcW w:w="1300" w:type="dxa"/>
            <w:shd w:val="clear" w:color="auto" w:fill="F2F2F2"/>
          </w:tcPr>
          <w:p w14:paraId="0DA0768A" w14:textId="3FDD5082" w:rsidR="00BD09B7" w:rsidRPr="00BD09B7" w:rsidRDefault="00BD09B7" w:rsidP="00BD09B7">
            <w:pPr>
              <w:spacing w:after="0"/>
              <w:jc w:val="right"/>
              <w:rPr>
                <w:rFonts w:cs="Times New Roman"/>
                <w:sz w:val="18"/>
                <w:szCs w:val="18"/>
              </w:rPr>
            </w:pPr>
            <w:r w:rsidRPr="00BD09B7">
              <w:rPr>
                <w:rFonts w:cs="Times New Roman"/>
                <w:sz w:val="18"/>
                <w:szCs w:val="18"/>
              </w:rPr>
              <w:t>190.000,00</w:t>
            </w:r>
          </w:p>
        </w:tc>
        <w:tc>
          <w:tcPr>
            <w:tcW w:w="1300" w:type="dxa"/>
            <w:shd w:val="clear" w:color="auto" w:fill="F2F2F2"/>
          </w:tcPr>
          <w:p w14:paraId="5FF04A8C" w14:textId="286668D0"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2068C277" w14:textId="7BCFC861" w:rsidR="00BD09B7" w:rsidRPr="00BD09B7" w:rsidRDefault="00BD09B7" w:rsidP="00BD09B7">
            <w:pPr>
              <w:spacing w:after="0"/>
              <w:jc w:val="right"/>
              <w:rPr>
                <w:rFonts w:cs="Times New Roman"/>
                <w:sz w:val="18"/>
                <w:szCs w:val="18"/>
              </w:rPr>
            </w:pPr>
            <w:r w:rsidRPr="00BD09B7">
              <w:rPr>
                <w:rFonts w:cs="Times New Roman"/>
                <w:sz w:val="18"/>
                <w:szCs w:val="18"/>
              </w:rPr>
              <w:t>190.000,00</w:t>
            </w:r>
          </w:p>
        </w:tc>
        <w:tc>
          <w:tcPr>
            <w:tcW w:w="960" w:type="dxa"/>
            <w:shd w:val="clear" w:color="auto" w:fill="F2F2F2"/>
          </w:tcPr>
          <w:p w14:paraId="6DF90E64" w14:textId="6D4722C1"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3EEFCF63" w14:textId="77777777" w:rsidTr="00BD09B7">
        <w:tc>
          <w:tcPr>
            <w:tcW w:w="5171" w:type="dxa"/>
          </w:tcPr>
          <w:p w14:paraId="7ECBA847" w14:textId="10F3D3D2" w:rsidR="00BD09B7" w:rsidRDefault="00BD09B7" w:rsidP="00BD09B7">
            <w:pPr>
              <w:spacing w:after="0"/>
              <w:rPr>
                <w:rFonts w:cs="Times New Roman"/>
                <w:sz w:val="18"/>
                <w:szCs w:val="18"/>
              </w:rPr>
            </w:pPr>
            <w:r>
              <w:rPr>
                <w:rFonts w:cs="Times New Roman"/>
                <w:sz w:val="18"/>
                <w:szCs w:val="18"/>
              </w:rPr>
              <w:t>31 Rashodi za zaposlene</w:t>
            </w:r>
          </w:p>
        </w:tc>
        <w:tc>
          <w:tcPr>
            <w:tcW w:w="1300" w:type="dxa"/>
          </w:tcPr>
          <w:p w14:paraId="6603B8CE" w14:textId="7511E45F" w:rsidR="00BD09B7" w:rsidRDefault="00BD09B7" w:rsidP="00BD09B7">
            <w:pPr>
              <w:spacing w:after="0"/>
              <w:jc w:val="right"/>
              <w:rPr>
                <w:rFonts w:cs="Times New Roman"/>
                <w:sz w:val="18"/>
                <w:szCs w:val="18"/>
              </w:rPr>
            </w:pPr>
            <w:r>
              <w:rPr>
                <w:rFonts w:cs="Times New Roman"/>
                <w:sz w:val="18"/>
                <w:szCs w:val="18"/>
              </w:rPr>
              <w:t>190.000,00</w:t>
            </w:r>
          </w:p>
        </w:tc>
        <w:tc>
          <w:tcPr>
            <w:tcW w:w="1300" w:type="dxa"/>
          </w:tcPr>
          <w:p w14:paraId="37D5B158" w14:textId="4A72FC7C"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1C015623" w14:textId="384CF125" w:rsidR="00BD09B7" w:rsidRDefault="00BD09B7" w:rsidP="00BD09B7">
            <w:pPr>
              <w:spacing w:after="0"/>
              <w:jc w:val="right"/>
              <w:rPr>
                <w:rFonts w:cs="Times New Roman"/>
                <w:sz w:val="18"/>
                <w:szCs w:val="18"/>
              </w:rPr>
            </w:pPr>
            <w:r>
              <w:rPr>
                <w:rFonts w:cs="Times New Roman"/>
                <w:sz w:val="18"/>
                <w:szCs w:val="18"/>
              </w:rPr>
              <w:t>190.000,00</w:t>
            </w:r>
          </w:p>
        </w:tc>
        <w:tc>
          <w:tcPr>
            <w:tcW w:w="960" w:type="dxa"/>
          </w:tcPr>
          <w:p w14:paraId="7A523608" w14:textId="7ACBF8F2"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3FB1813B" w14:textId="77777777" w:rsidTr="00BD09B7">
        <w:tc>
          <w:tcPr>
            <w:tcW w:w="5171" w:type="dxa"/>
            <w:shd w:val="clear" w:color="auto" w:fill="CBFFCB"/>
          </w:tcPr>
          <w:p w14:paraId="72242698" w14:textId="17B79505" w:rsidR="00BD09B7" w:rsidRPr="00BD09B7" w:rsidRDefault="00BD09B7" w:rsidP="00BD09B7">
            <w:pPr>
              <w:spacing w:after="0"/>
              <w:rPr>
                <w:rFonts w:cs="Times New Roman"/>
                <w:sz w:val="16"/>
                <w:szCs w:val="18"/>
              </w:rPr>
            </w:pPr>
            <w:r w:rsidRPr="00BD09B7">
              <w:rPr>
                <w:rFonts w:cs="Times New Roman"/>
                <w:sz w:val="16"/>
                <w:szCs w:val="18"/>
              </w:rPr>
              <w:t>IZVOR 430 Ostali prihodi za posebne namjene</w:t>
            </w:r>
          </w:p>
        </w:tc>
        <w:tc>
          <w:tcPr>
            <w:tcW w:w="1300" w:type="dxa"/>
            <w:shd w:val="clear" w:color="auto" w:fill="CBFFCB"/>
          </w:tcPr>
          <w:p w14:paraId="6FE97DBE" w14:textId="78DC9976" w:rsidR="00BD09B7" w:rsidRPr="00BD09B7" w:rsidRDefault="00BD09B7" w:rsidP="00BD09B7">
            <w:pPr>
              <w:spacing w:after="0"/>
              <w:jc w:val="right"/>
              <w:rPr>
                <w:rFonts w:cs="Times New Roman"/>
                <w:sz w:val="16"/>
                <w:szCs w:val="18"/>
              </w:rPr>
            </w:pPr>
            <w:r w:rsidRPr="00BD09B7">
              <w:rPr>
                <w:rFonts w:cs="Times New Roman"/>
                <w:sz w:val="16"/>
                <w:szCs w:val="18"/>
              </w:rPr>
              <w:t>72.760,00</w:t>
            </w:r>
          </w:p>
        </w:tc>
        <w:tc>
          <w:tcPr>
            <w:tcW w:w="1300" w:type="dxa"/>
            <w:shd w:val="clear" w:color="auto" w:fill="CBFFCB"/>
          </w:tcPr>
          <w:p w14:paraId="6B89CAD9" w14:textId="41F829FF" w:rsidR="00BD09B7" w:rsidRPr="00BD09B7" w:rsidRDefault="00BD09B7" w:rsidP="00BD09B7">
            <w:pPr>
              <w:spacing w:after="0"/>
              <w:jc w:val="right"/>
              <w:rPr>
                <w:rFonts w:cs="Times New Roman"/>
                <w:sz w:val="16"/>
                <w:szCs w:val="18"/>
              </w:rPr>
            </w:pPr>
            <w:r w:rsidRPr="00BD09B7">
              <w:rPr>
                <w:rFonts w:cs="Times New Roman"/>
                <w:sz w:val="16"/>
                <w:szCs w:val="18"/>
              </w:rPr>
              <w:t>-400,00</w:t>
            </w:r>
          </w:p>
        </w:tc>
        <w:tc>
          <w:tcPr>
            <w:tcW w:w="1300" w:type="dxa"/>
            <w:shd w:val="clear" w:color="auto" w:fill="CBFFCB"/>
          </w:tcPr>
          <w:p w14:paraId="2037C52B" w14:textId="686FE54A" w:rsidR="00BD09B7" w:rsidRPr="00BD09B7" w:rsidRDefault="00BD09B7" w:rsidP="00BD09B7">
            <w:pPr>
              <w:spacing w:after="0"/>
              <w:jc w:val="right"/>
              <w:rPr>
                <w:rFonts w:cs="Times New Roman"/>
                <w:sz w:val="16"/>
                <w:szCs w:val="18"/>
              </w:rPr>
            </w:pPr>
            <w:r w:rsidRPr="00BD09B7">
              <w:rPr>
                <w:rFonts w:cs="Times New Roman"/>
                <w:sz w:val="16"/>
                <w:szCs w:val="18"/>
              </w:rPr>
              <w:t>72.360,00</w:t>
            </w:r>
          </w:p>
        </w:tc>
        <w:tc>
          <w:tcPr>
            <w:tcW w:w="960" w:type="dxa"/>
            <w:shd w:val="clear" w:color="auto" w:fill="CBFFCB"/>
          </w:tcPr>
          <w:p w14:paraId="1693D079" w14:textId="27BC36EE" w:rsidR="00BD09B7" w:rsidRPr="00BD09B7" w:rsidRDefault="00BD09B7" w:rsidP="00BD09B7">
            <w:pPr>
              <w:spacing w:after="0"/>
              <w:jc w:val="right"/>
              <w:rPr>
                <w:rFonts w:cs="Times New Roman"/>
                <w:sz w:val="16"/>
                <w:szCs w:val="18"/>
              </w:rPr>
            </w:pPr>
            <w:r w:rsidRPr="00BD09B7">
              <w:rPr>
                <w:rFonts w:cs="Times New Roman"/>
                <w:sz w:val="16"/>
                <w:szCs w:val="18"/>
              </w:rPr>
              <w:t>99,45%</w:t>
            </w:r>
          </w:p>
        </w:tc>
      </w:tr>
      <w:tr w:rsidR="00BD09B7" w:rsidRPr="00BD09B7" w14:paraId="3684C929" w14:textId="77777777" w:rsidTr="00BD09B7">
        <w:tc>
          <w:tcPr>
            <w:tcW w:w="5171" w:type="dxa"/>
            <w:shd w:val="clear" w:color="auto" w:fill="F2F2F2"/>
          </w:tcPr>
          <w:p w14:paraId="69A60F06" w14:textId="1F25EA69" w:rsidR="00BD09B7" w:rsidRPr="00BD09B7" w:rsidRDefault="00BD09B7" w:rsidP="00BD09B7">
            <w:pPr>
              <w:spacing w:after="0"/>
              <w:rPr>
                <w:rFonts w:cs="Times New Roman"/>
                <w:sz w:val="18"/>
                <w:szCs w:val="18"/>
              </w:rPr>
            </w:pPr>
            <w:r w:rsidRPr="00BD09B7">
              <w:rPr>
                <w:rFonts w:cs="Times New Roman"/>
                <w:sz w:val="18"/>
                <w:szCs w:val="18"/>
              </w:rPr>
              <w:t>3 Rashodi poslovanja</w:t>
            </w:r>
          </w:p>
        </w:tc>
        <w:tc>
          <w:tcPr>
            <w:tcW w:w="1300" w:type="dxa"/>
            <w:shd w:val="clear" w:color="auto" w:fill="F2F2F2"/>
          </w:tcPr>
          <w:p w14:paraId="229B48D3" w14:textId="0C9E80AF" w:rsidR="00BD09B7" w:rsidRPr="00BD09B7" w:rsidRDefault="00BD09B7" w:rsidP="00BD09B7">
            <w:pPr>
              <w:spacing w:after="0"/>
              <w:jc w:val="right"/>
              <w:rPr>
                <w:rFonts w:cs="Times New Roman"/>
                <w:sz w:val="18"/>
                <w:szCs w:val="18"/>
              </w:rPr>
            </w:pPr>
            <w:r w:rsidRPr="00BD09B7">
              <w:rPr>
                <w:rFonts w:cs="Times New Roman"/>
                <w:sz w:val="18"/>
                <w:szCs w:val="18"/>
              </w:rPr>
              <w:t>70.860,00</w:t>
            </w:r>
          </w:p>
        </w:tc>
        <w:tc>
          <w:tcPr>
            <w:tcW w:w="1300" w:type="dxa"/>
            <w:shd w:val="clear" w:color="auto" w:fill="F2F2F2"/>
          </w:tcPr>
          <w:p w14:paraId="3A4592DB" w14:textId="37BB7871" w:rsidR="00BD09B7" w:rsidRPr="00BD09B7" w:rsidRDefault="00BD09B7" w:rsidP="00BD09B7">
            <w:pPr>
              <w:spacing w:after="0"/>
              <w:jc w:val="right"/>
              <w:rPr>
                <w:rFonts w:cs="Times New Roman"/>
                <w:sz w:val="18"/>
                <w:szCs w:val="18"/>
              </w:rPr>
            </w:pPr>
            <w:r w:rsidRPr="00BD09B7">
              <w:rPr>
                <w:rFonts w:cs="Times New Roman"/>
                <w:sz w:val="18"/>
                <w:szCs w:val="18"/>
              </w:rPr>
              <w:t>-400,00</w:t>
            </w:r>
          </w:p>
        </w:tc>
        <w:tc>
          <w:tcPr>
            <w:tcW w:w="1300" w:type="dxa"/>
            <w:shd w:val="clear" w:color="auto" w:fill="F2F2F2"/>
          </w:tcPr>
          <w:p w14:paraId="1A1FAAFC" w14:textId="2E0849BD" w:rsidR="00BD09B7" w:rsidRPr="00BD09B7" w:rsidRDefault="00BD09B7" w:rsidP="00BD09B7">
            <w:pPr>
              <w:spacing w:after="0"/>
              <w:jc w:val="right"/>
              <w:rPr>
                <w:rFonts w:cs="Times New Roman"/>
                <w:sz w:val="18"/>
                <w:szCs w:val="18"/>
              </w:rPr>
            </w:pPr>
            <w:r w:rsidRPr="00BD09B7">
              <w:rPr>
                <w:rFonts w:cs="Times New Roman"/>
                <w:sz w:val="18"/>
                <w:szCs w:val="18"/>
              </w:rPr>
              <w:t>70.460,00</w:t>
            </w:r>
          </w:p>
        </w:tc>
        <w:tc>
          <w:tcPr>
            <w:tcW w:w="960" w:type="dxa"/>
            <w:shd w:val="clear" w:color="auto" w:fill="F2F2F2"/>
          </w:tcPr>
          <w:p w14:paraId="4BEF4DB4" w14:textId="0F01A477" w:rsidR="00BD09B7" w:rsidRPr="00BD09B7" w:rsidRDefault="00BD09B7" w:rsidP="00BD09B7">
            <w:pPr>
              <w:spacing w:after="0"/>
              <w:jc w:val="right"/>
              <w:rPr>
                <w:rFonts w:cs="Times New Roman"/>
                <w:sz w:val="18"/>
                <w:szCs w:val="18"/>
              </w:rPr>
            </w:pPr>
            <w:r w:rsidRPr="00BD09B7">
              <w:rPr>
                <w:rFonts w:cs="Times New Roman"/>
                <w:sz w:val="18"/>
                <w:szCs w:val="18"/>
              </w:rPr>
              <w:t>99,44%</w:t>
            </w:r>
          </w:p>
        </w:tc>
      </w:tr>
      <w:tr w:rsidR="00BD09B7" w14:paraId="1DDE8C33" w14:textId="77777777" w:rsidTr="00BD09B7">
        <w:tc>
          <w:tcPr>
            <w:tcW w:w="5171" w:type="dxa"/>
          </w:tcPr>
          <w:p w14:paraId="129AD9F3" w14:textId="7DB5557E" w:rsidR="00BD09B7" w:rsidRDefault="00BD09B7" w:rsidP="00BD09B7">
            <w:pPr>
              <w:spacing w:after="0"/>
              <w:rPr>
                <w:rFonts w:cs="Times New Roman"/>
                <w:sz w:val="18"/>
                <w:szCs w:val="18"/>
              </w:rPr>
            </w:pPr>
            <w:r>
              <w:rPr>
                <w:rFonts w:cs="Times New Roman"/>
                <w:sz w:val="18"/>
                <w:szCs w:val="18"/>
              </w:rPr>
              <w:t>31 Rashodi za zaposlene</w:t>
            </w:r>
          </w:p>
        </w:tc>
        <w:tc>
          <w:tcPr>
            <w:tcW w:w="1300" w:type="dxa"/>
          </w:tcPr>
          <w:p w14:paraId="59A80C87" w14:textId="309DC23A" w:rsidR="00BD09B7" w:rsidRDefault="00BD09B7" w:rsidP="00BD09B7">
            <w:pPr>
              <w:spacing w:after="0"/>
              <w:jc w:val="right"/>
              <w:rPr>
                <w:rFonts w:cs="Times New Roman"/>
                <w:sz w:val="18"/>
                <w:szCs w:val="18"/>
              </w:rPr>
            </w:pPr>
            <w:r>
              <w:rPr>
                <w:rFonts w:cs="Times New Roman"/>
                <w:sz w:val="18"/>
                <w:szCs w:val="18"/>
              </w:rPr>
              <w:t>12.000,00</w:t>
            </w:r>
          </w:p>
        </w:tc>
        <w:tc>
          <w:tcPr>
            <w:tcW w:w="1300" w:type="dxa"/>
          </w:tcPr>
          <w:p w14:paraId="1EF57B4D" w14:textId="2F3103DD"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4A87EDCC" w14:textId="066DF221" w:rsidR="00BD09B7" w:rsidRDefault="00BD09B7" w:rsidP="00BD09B7">
            <w:pPr>
              <w:spacing w:after="0"/>
              <w:jc w:val="right"/>
              <w:rPr>
                <w:rFonts w:cs="Times New Roman"/>
                <w:sz w:val="18"/>
                <w:szCs w:val="18"/>
              </w:rPr>
            </w:pPr>
            <w:r>
              <w:rPr>
                <w:rFonts w:cs="Times New Roman"/>
                <w:sz w:val="18"/>
                <w:szCs w:val="18"/>
              </w:rPr>
              <w:t>12.000,00</w:t>
            </w:r>
          </w:p>
        </w:tc>
        <w:tc>
          <w:tcPr>
            <w:tcW w:w="960" w:type="dxa"/>
          </w:tcPr>
          <w:p w14:paraId="5BBA871F" w14:textId="42EEA259" w:rsidR="00BD09B7" w:rsidRDefault="00BD09B7" w:rsidP="00BD09B7">
            <w:pPr>
              <w:spacing w:after="0"/>
              <w:jc w:val="right"/>
              <w:rPr>
                <w:rFonts w:cs="Times New Roman"/>
                <w:sz w:val="18"/>
                <w:szCs w:val="18"/>
              </w:rPr>
            </w:pPr>
            <w:r>
              <w:rPr>
                <w:rFonts w:cs="Times New Roman"/>
                <w:sz w:val="18"/>
                <w:szCs w:val="18"/>
              </w:rPr>
              <w:t>100,00%</w:t>
            </w:r>
          </w:p>
        </w:tc>
      </w:tr>
      <w:tr w:rsidR="00BD09B7" w14:paraId="0C7D0081" w14:textId="77777777" w:rsidTr="00BD09B7">
        <w:tc>
          <w:tcPr>
            <w:tcW w:w="5171" w:type="dxa"/>
          </w:tcPr>
          <w:p w14:paraId="0EEFE1CB" w14:textId="32891753" w:rsidR="00BD09B7" w:rsidRDefault="00BD09B7" w:rsidP="00BD09B7">
            <w:pPr>
              <w:spacing w:after="0"/>
              <w:rPr>
                <w:rFonts w:cs="Times New Roman"/>
                <w:sz w:val="18"/>
                <w:szCs w:val="18"/>
              </w:rPr>
            </w:pPr>
            <w:r>
              <w:rPr>
                <w:rFonts w:cs="Times New Roman"/>
                <w:sz w:val="18"/>
                <w:szCs w:val="18"/>
              </w:rPr>
              <w:t>32 Materijalni rashodi</w:t>
            </w:r>
          </w:p>
        </w:tc>
        <w:tc>
          <w:tcPr>
            <w:tcW w:w="1300" w:type="dxa"/>
          </w:tcPr>
          <w:p w14:paraId="23B5E3CB" w14:textId="5050A969" w:rsidR="00BD09B7" w:rsidRDefault="00BD09B7" w:rsidP="00BD09B7">
            <w:pPr>
              <w:spacing w:after="0"/>
              <w:jc w:val="right"/>
              <w:rPr>
                <w:rFonts w:cs="Times New Roman"/>
                <w:sz w:val="18"/>
                <w:szCs w:val="18"/>
              </w:rPr>
            </w:pPr>
            <w:r>
              <w:rPr>
                <w:rFonts w:cs="Times New Roman"/>
                <w:sz w:val="18"/>
                <w:szCs w:val="18"/>
              </w:rPr>
              <w:t>58.260,00</w:t>
            </w:r>
          </w:p>
        </w:tc>
        <w:tc>
          <w:tcPr>
            <w:tcW w:w="1300" w:type="dxa"/>
          </w:tcPr>
          <w:p w14:paraId="13F09B52" w14:textId="41800E51" w:rsidR="00BD09B7" w:rsidRDefault="00BD09B7" w:rsidP="00BD09B7">
            <w:pPr>
              <w:spacing w:after="0"/>
              <w:jc w:val="right"/>
              <w:rPr>
                <w:rFonts w:cs="Times New Roman"/>
                <w:sz w:val="18"/>
                <w:szCs w:val="18"/>
              </w:rPr>
            </w:pPr>
            <w:r>
              <w:rPr>
                <w:rFonts w:cs="Times New Roman"/>
                <w:sz w:val="18"/>
                <w:szCs w:val="18"/>
              </w:rPr>
              <w:t>-400,00</w:t>
            </w:r>
          </w:p>
        </w:tc>
        <w:tc>
          <w:tcPr>
            <w:tcW w:w="1300" w:type="dxa"/>
          </w:tcPr>
          <w:p w14:paraId="10835197" w14:textId="68B205DA" w:rsidR="00BD09B7" w:rsidRDefault="00BD09B7" w:rsidP="00BD09B7">
            <w:pPr>
              <w:spacing w:after="0"/>
              <w:jc w:val="right"/>
              <w:rPr>
                <w:rFonts w:cs="Times New Roman"/>
                <w:sz w:val="18"/>
                <w:szCs w:val="18"/>
              </w:rPr>
            </w:pPr>
            <w:r>
              <w:rPr>
                <w:rFonts w:cs="Times New Roman"/>
                <w:sz w:val="18"/>
                <w:szCs w:val="18"/>
              </w:rPr>
              <w:t>57.860,00</w:t>
            </w:r>
          </w:p>
        </w:tc>
        <w:tc>
          <w:tcPr>
            <w:tcW w:w="960" w:type="dxa"/>
          </w:tcPr>
          <w:p w14:paraId="18DDB532" w14:textId="10976087" w:rsidR="00BD09B7" w:rsidRDefault="00BD09B7" w:rsidP="00BD09B7">
            <w:pPr>
              <w:spacing w:after="0"/>
              <w:jc w:val="right"/>
              <w:rPr>
                <w:rFonts w:cs="Times New Roman"/>
                <w:sz w:val="18"/>
                <w:szCs w:val="18"/>
              </w:rPr>
            </w:pPr>
            <w:r>
              <w:rPr>
                <w:rFonts w:cs="Times New Roman"/>
                <w:sz w:val="18"/>
                <w:szCs w:val="18"/>
              </w:rPr>
              <w:t>99,31%</w:t>
            </w:r>
          </w:p>
        </w:tc>
      </w:tr>
      <w:tr w:rsidR="00BD09B7" w14:paraId="4B10401C" w14:textId="77777777" w:rsidTr="00BD09B7">
        <w:tc>
          <w:tcPr>
            <w:tcW w:w="5171" w:type="dxa"/>
          </w:tcPr>
          <w:p w14:paraId="6E87D4BF" w14:textId="49784DBC" w:rsidR="00BD09B7" w:rsidRDefault="00BD09B7" w:rsidP="00BD09B7">
            <w:pPr>
              <w:spacing w:after="0"/>
              <w:rPr>
                <w:rFonts w:cs="Times New Roman"/>
                <w:sz w:val="18"/>
                <w:szCs w:val="18"/>
              </w:rPr>
            </w:pPr>
            <w:r>
              <w:rPr>
                <w:rFonts w:cs="Times New Roman"/>
                <w:sz w:val="18"/>
                <w:szCs w:val="18"/>
              </w:rPr>
              <w:t>34 Financijski rashodi</w:t>
            </w:r>
          </w:p>
        </w:tc>
        <w:tc>
          <w:tcPr>
            <w:tcW w:w="1300" w:type="dxa"/>
          </w:tcPr>
          <w:p w14:paraId="6BF99460" w14:textId="274AFDCA" w:rsidR="00BD09B7" w:rsidRDefault="00BD09B7" w:rsidP="00BD09B7">
            <w:pPr>
              <w:spacing w:after="0"/>
              <w:jc w:val="right"/>
              <w:rPr>
                <w:rFonts w:cs="Times New Roman"/>
                <w:sz w:val="18"/>
                <w:szCs w:val="18"/>
              </w:rPr>
            </w:pPr>
            <w:r>
              <w:rPr>
                <w:rFonts w:cs="Times New Roman"/>
                <w:sz w:val="18"/>
                <w:szCs w:val="18"/>
              </w:rPr>
              <w:t>600,00</w:t>
            </w:r>
          </w:p>
        </w:tc>
        <w:tc>
          <w:tcPr>
            <w:tcW w:w="1300" w:type="dxa"/>
          </w:tcPr>
          <w:p w14:paraId="60BE23C7" w14:textId="02F6F5B8"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796F81B3" w14:textId="573D4452" w:rsidR="00BD09B7" w:rsidRDefault="00BD09B7" w:rsidP="00BD09B7">
            <w:pPr>
              <w:spacing w:after="0"/>
              <w:jc w:val="right"/>
              <w:rPr>
                <w:rFonts w:cs="Times New Roman"/>
                <w:sz w:val="18"/>
                <w:szCs w:val="18"/>
              </w:rPr>
            </w:pPr>
            <w:r>
              <w:rPr>
                <w:rFonts w:cs="Times New Roman"/>
                <w:sz w:val="18"/>
                <w:szCs w:val="18"/>
              </w:rPr>
              <w:t>600,00</w:t>
            </w:r>
          </w:p>
        </w:tc>
        <w:tc>
          <w:tcPr>
            <w:tcW w:w="960" w:type="dxa"/>
          </w:tcPr>
          <w:p w14:paraId="45CFAC42" w14:textId="6472EBA2"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25D8C127" w14:textId="77777777" w:rsidTr="00BD09B7">
        <w:tc>
          <w:tcPr>
            <w:tcW w:w="5171" w:type="dxa"/>
            <w:shd w:val="clear" w:color="auto" w:fill="F2F2F2"/>
          </w:tcPr>
          <w:p w14:paraId="4E2B6C5B" w14:textId="0776CCFD" w:rsidR="00BD09B7" w:rsidRPr="00BD09B7" w:rsidRDefault="00BD09B7" w:rsidP="00BD09B7">
            <w:pPr>
              <w:spacing w:after="0"/>
              <w:rPr>
                <w:rFonts w:cs="Times New Roman"/>
                <w:sz w:val="18"/>
                <w:szCs w:val="18"/>
              </w:rPr>
            </w:pPr>
            <w:r w:rsidRPr="00BD09B7">
              <w:rPr>
                <w:rFonts w:cs="Times New Roman"/>
                <w:sz w:val="18"/>
                <w:szCs w:val="18"/>
              </w:rPr>
              <w:t>4 Rashodi za nabavu nefinancijske imovine</w:t>
            </w:r>
          </w:p>
        </w:tc>
        <w:tc>
          <w:tcPr>
            <w:tcW w:w="1300" w:type="dxa"/>
            <w:shd w:val="clear" w:color="auto" w:fill="F2F2F2"/>
          </w:tcPr>
          <w:p w14:paraId="72E8C063" w14:textId="73A2B4E3" w:rsidR="00BD09B7" w:rsidRPr="00BD09B7" w:rsidRDefault="00BD09B7" w:rsidP="00BD09B7">
            <w:pPr>
              <w:spacing w:after="0"/>
              <w:jc w:val="right"/>
              <w:rPr>
                <w:rFonts w:cs="Times New Roman"/>
                <w:sz w:val="18"/>
                <w:szCs w:val="18"/>
              </w:rPr>
            </w:pPr>
            <w:r w:rsidRPr="00BD09B7">
              <w:rPr>
                <w:rFonts w:cs="Times New Roman"/>
                <w:sz w:val="18"/>
                <w:szCs w:val="18"/>
              </w:rPr>
              <w:t>1.900,00</w:t>
            </w:r>
          </w:p>
        </w:tc>
        <w:tc>
          <w:tcPr>
            <w:tcW w:w="1300" w:type="dxa"/>
            <w:shd w:val="clear" w:color="auto" w:fill="F2F2F2"/>
          </w:tcPr>
          <w:p w14:paraId="6629944B" w14:textId="44026465"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642AE4AD" w14:textId="2AD26151" w:rsidR="00BD09B7" w:rsidRPr="00BD09B7" w:rsidRDefault="00BD09B7" w:rsidP="00BD09B7">
            <w:pPr>
              <w:spacing w:after="0"/>
              <w:jc w:val="right"/>
              <w:rPr>
                <w:rFonts w:cs="Times New Roman"/>
                <w:sz w:val="18"/>
                <w:szCs w:val="18"/>
              </w:rPr>
            </w:pPr>
            <w:r w:rsidRPr="00BD09B7">
              <w:rPr>
                <w:rFonts w:cs="Times New Roman"/>
                <w:sz w:val="18"/>
                <w:szCs w:val="18"/>
              </w:rPr>
              <w:t>1.900,00</w:t>
            </w:r>
          </w:p>
        </w:tc>
        <w:tc>
          <w:tcPr>
            <w:tcW w:w="960" w:type="dxa"/>
            <w:shd w:val="clear" w:color="auto" w:fill="F2F2F2"/>
          </w:tcPr>
          <w:p w14:paraId="5C939C1C" w14:textId="63EC261B"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3F1668C7" w14:textId="77777777" w:rsidTr="00BD09B7">
        <w:tc>
          <w:tcPr>
            <w:tcW w:w="5171" w:type="dxa"/>
          </w:tcPr>
          <w:p w14:paraId="7DC20F55" w14:textId="59BE77E1" w:rsidR="00BD09B7" w:rsidRDefault="00BD09B7" w:rsidP="00BD09B7">
            <w:pPr>
              <w:spacing w:after="0"/>
              <w:rPr>
                <w:rFonts w:cs="Times New Roman"/>
                <w:sz w:val="18"/>
                <w:szCs w:val="18"/>
              </w:rPr>
            </w:pPr>
            <w:r>
              <w:rPr>
                <w:rFonts w:cs="Times New Roman"/>
                <w:sz w:val="18"/>
                <w:szCs w:val="18"/>
              </w:rPr>
              <w:t>42 Rashodi za nabavu proizvedene dugotrajne imovine</w:t>
            </w:r>
          </w:p>
        </w:tc>
        <w:tc>
          <w:tcPr>
            <w:tcW w:w="1300" w:type="dxa"/>
          </w:tcPr>
          <w:p w14:paraId="18D33CAC" w14:textId="7B09C78E" w:rsidR="00BD09B7" w:rsidRDefault="00BD09B7" w:rsidP="00BD09B7">
            <w:pPr>
              <w:spacing w:after="0"/>
              <w:jc w:val="right"/>
              <w:rPr>
                <w:rFonts w:cs="Times New Roman"/>
                <w:sz w:val="18"/>
                <w:szCs w:val="18"/>
              </w:rPr>
            </w:pPr>
            <w:r>
              <w:rPr>
                <w:rFonts w:cs="Times New Roman"/>
                <w:sz w:val="18"/>
                <w:szCs w:val="18"/>
              </w:rPr>
              <w:t>1.900,00</w:t>
            </w:r>
          </w:p>
        </w:tc>
        <w:tc>
          <w:tcPr>
            <w:tcW w:w="1300" w:type="dxa"/>
          </w:tcPr>
          <w:p w14:paraId="7ACB51A5" w14:textId="4139841A"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65082BDD" w14:textId="568DBA7A" w:rsidR="00BD09B7" w:rsidRDefault="00BD09B7" w:rsidP="00BD09B7">
            <w:pPr>
              <w:spacing w:after="0"/>
              <w:jc w:val="right"/>
              <w:rPr>
                <w:rFonts w:cs="Times New Roman"/>
                <w:sz w:val="18"/>
                <w:szCs w:val="18"/>
              </w:rPr>
            </w:pPr>
            <w:r>
              <w:rPr>
                <w:rFonts w:cs="Times New Roman"/>
                <w:sz w:val="18"/>
                <w:szCs w:val="18"/>
              </w:rPr>
              <w:t>1.900,00</w:t>
            </w:r>
          </w:p>
        </w:tc>
        <w:tc>
          <w:tcPr>
            <w:tcW w:w="960" w:type="dxa"/>
          </w:tcPr>
          <w:p w14:paraId="0587A01F" w14:textId="1637BCC7"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2EB17FA2" w14:textId="77777777" w:rsidTr="00BD09B7">
        <w:tc>
          <w:tcPr>
            <w:tcW w:w="5171" w:type="dxa"/>
            <w:shd w:val="clear" w:color="auto" w:fill="CBFFCB"/>
          </w:tcPr>
          <w:p w14:paraId="29444204" w14:textId="6A7A457D" w:rsidR="00BD09B7" w:rsidRPr="00BD09B7" w:rsidRDefault="00BD09B7" w:rsidP="00BD09B7">
            <w:pPr>
              <w:spacing w:after="0"/>
              <w:rPr>
                <w:rFonts w:cs="Times New Roman"/>
                <w:sz w:val="16"/>
                <w:szCs w:val="18"/>
              </w:rPr>
            </w:pPr>
            <w:r w:rsidRPr="00BD09B7">
              <w:rPr>
                <w:rFonts w:cs="Times New Roman"/>
                <w:sz w:val="16"/>
                <w:szCs w:val="18"/>
              </w:rPr>
              <w:t>IZVOR 520 Ostale pomoći</w:t>
            </w:r>
          </w:p>
        </w:tc>
        <w:tc>
          <w:tcPr>
            <w:tcW w:w="1300" w:type="dxa"/>
            <w:shd w:val="clear" w:color="auto" w:fill="CBFFCB"/>
          </w:tcPr>
          <w:p w14:paraId="3AA549ED" w14:textId="6FC8ABDE" w:rsidR="00BD09B7" w:rsidRPr="00BD09B7" w:rsidRDefault="00BD09B7" w:rsidP="00BD09B7">
            <w:pPr>
              <w:spacing w:after="0"/>
              <w:jc w:val="right"/>
              <w:rPr>
                <w:rFonts w:cs="Times New Roman"/>
                <w:sz w:val="16"/>
                <w:szCs w:val="18"/>
              </w:rPr>
            </w:pPr>
            <w:r w:rsidRPr="00BD09B7">
              <w:rPr>
                <w:rFonts w:cs="Times New Roman"/>
                <w:sz w:val="16"/>
                <w:szCs w:val="18"/>
              </w:rPr>
              <w:t>1.000,00</w:t>
            </w:r>
          </w:p>
        </w:tc>
        <w:tc>
          <w:tcPr>
            <w:tcW w:w="1300" w:type="dxa"/>
            <w:shd w:val="clear" w:color="auto" w:fill="CBFFCB"/>
          </w:tcPr>
          <w:p w14:paraId="7211E4F5" w14:textId="00764D3A" w:rsidR="00BD09B7" w:rsidRPr="00BD09B7" w:rsidRDefault="00BD09B7" w:rsidP="00BD09B7">
            <w:pPr>
              <w:spacing w:after="0"/>
              <w:jc w:val="right"/>
              <w:rPr>
                <w:rFonts w:cs="Times New Roman"/>
                <w:sz w:val="16"/>
                <w:szCs w:val="18"/>
              </w:rPr>
            </w:pPr>
            <w:r w:rsidRPr="00BD09B7">
              <w:rPr>
                <w:rFonts w:cs="Times New Roman"/>
                <w:sz w:val="16"/>
                <w:szCs w:val="18"/>
              </w:rPr>
              <w:t>400,00</w:t>
            </w:r>
          </w:p>
        </w:tc>
        <w:tc>
          <w:tcPr>
            <w:tcW w:w="1300" w:type="dxa"/>
            <w:shd w:val="clear" w:color="auto" w:fill="CBFFCB"/>
          </w:tcPr>
          <w:p w14:paraId="33897F5E" w14:textId="557D5AFF" w:rsidR="00BD09B7" w:rsidRPr="00BD09B7" w:rsidRDefault="00BD09B7" w:rsidP="00BD09B7">
            <w:pPr>
              <w:spacing w:after="0"/>
              <w:jc w:val="right"/>
              <w:rPr>
                <w:rFonts w:cs="Times New Roman"/>
                <w:sz w:val="16"/>
                <w:szCs w:val="18"/>
              </w:rPr>
            </w:pPr>
            <w:r w:rsidRPr="00BD09B7">
              <w:rPr>
                <w:rFonts w:cs="Times New Roman"/>
                <w:sz w:val="16"/>
                <w:szCs w:val="18"/>
              </w:rPr>
              <w:t>1.400,00</w:t>
            </w:r>
          </w:p>
        </w:tc>
        <w:tc>
          <w:tcPr>
            <w:tcW w:w="960" w:type="dxa"/>
            <w:shd w:val="clear" w:color="auto" w:fill="CBFFCB"/>
          </w:tcPr>
          <w:p w14:paraId="3CE8166F" w14:textId="4518D9EE" w:rsidR="00BD09B7" w:rsidRPr="00BD09B7" w:rsidRDefault="00BD09B7" w:rsidP="00BD09B7">
            <w:pPr>
              <w:spacing w:after="0"/>
              <w:jc w:val="right"/>
              <w:rPr>
                <w:rFonts w:cs="Times New Roman"/>
                <w:sz w:val="16"/>
                <w:szCs w:val="18"/>
              </w:rPr>
            </w:pPr>
            <w:r w:rsidRPr="00BD09B7">
              <w:rPr>
                <w:rFonts w:cs="Times New Roman"/>
                <w:sz w:val="16"/>
                <w:szCs w:val="18"/>
              </w:rPr>
              <w:t>140,00%</w:t>
            </w:r>
          </w:p>
        </w:tc>
      </w:tr>
      <w:tr w:rsidR="00BD09B7" w:rsidRPr="00BD09B7" w14:paraId="0ED5FB63" w14:textId="77777777" w:rsidTr="00BD09B7">
        <w:tc>
          <w:tcPr>
            <w:tcW w:w="5171" w:type="dxa"/>
            <w:shd w:val="clear" w:color="auto" w:fill="F2F2F2"/>
          </w:tcPr>
          <w:p w14:paraId="0C22F310" w14:textId="4219B691" w:rsidR="00BD09B7" w:rsidRPr="00BD09B7" w:rsidRDefault="00BD09B7" w:rsidP="00BD09B7">
            <w:pPr>
              <w:spacing w:after="0"/>
              <w:rPr>
                <w:rFonts w:cs="Times New Roman"/>
                <w:sz w:val="18"/>
                <w:szCs w:val="18"/>
              </w:rPr>
            </w:pPr>
            <w:r w:rsidRPr="00BD09B7">
              <w:rPr>
                <w:rFonts w:cs="Times New Roman"/>
                <w:sz w:val="18"/>
                <w:szCs w:val="18"/>
              </w:rPr>
              <w:t>3 Rashodi poslovanja</w:t>
            </w:r>
          </w:p>
        </w:tc>
        <w:tc>
          <w:tcPr>
            <w:tcW w:w="1300" w:type="dxa"/>
            <w:shd w:val="clear" w:color="auto" w:fill="F2F2F2"/>
          </w:tcPr>
          <w:p w14:paraId="33D375DE" w14:textId="6F7DBBF4" w:rsidR="00BD09B7" w:rsidRPr="00BD09B7" w:rsidRDefault="00BD09B7" w:rsidP="00BD09B7">
            <w:pPr>
              <w:spacing w:after="0"/>
              <w:jc w:val="right"/>
              <w:rPr>
                <w:rFonts w:cs="Times New Roman"/>
                <w:sz w:val="18"/>
                <w:szCs w:val="18"/>
              </w:rPr>
            </w:pPr>
            <w:r w:rsidRPr="00BD09B7">
              <w:rPr>
                <w:rFonts w:cs="Times New Roman"/>
                <w:sz w:val="18"/>
                <w:szCs w:val="18"/>
              </w:rPr>
              <w:t>1.000,00</w:t>
            </w:r>
          </w:p>
        </w:tc>
        <w:tc>
          <w:tcPr>
            <w:tcW w:w="1300" w:type="dxa"/>
            <w:shd w:val="clear" w:color="auto" w:fill="F2F2F2"/>
          </w:tcPr>
          <w:p w14:paraId="525DA34F" w14:textId="45A07354" w:rsidR="00BD09B7" w:rsidRPr="00BD09B7" w:rsidRDefault="00BD09B7" w:rsidP="00BD09B7">
            <w:pPr>
              <w:spacing w:after="0"/>
              <w:jc w:val="right"/>
              <w:rPr>
                <w:rFonts w:cs="Times New Roman"/>
                <w:sz w:val="18"/>
                <w:szCs w:val="18"/>
              </w:rPr>
            </w:pPr>
            <w:r w:rsidRPr="00BD09B7">
              <w:rPr>
                <w:rFonts w:cs="Times New Roman"/>
                <w:sz w:val="18"/>
                <w:szCs w:val="18"/>
              </w:rPr>
              <w:t>400,00</w:t>
            </w:r>
          </w:p>
        </w:tc>
        <w:tc>
          <w:tcPr>
            <w:tcW w:w="1300" w:type="dxa"/>
            <w:shd w:val="clear" w:color="auto" w:fill="F2F2F2"/>
          </w:tcPr>
          <w:p w14:paraId="6D4EE97C" w14:textId="377548BD" w:rsidR="00BD09B7" w:rsidRPr="00BD09B7" w:rsidRDefault="00BD09B7" w:rsidP="00BD09B7">
            <w:pPr>
              <w:spacing w:after="0"/>
              <w:jc w:val="right"/>
              <w:rPr>
                <w:rFonts w:cs="Times New Roman"/>
                <w:sz w:val="18"/>
                <w:szCs w:val="18"/>
              </w:rPr>
            </w:pPr>
            <w:r w:rsidRPr="00BD09B7">
              <w:rPr>
                <w:rFonts w:cs="Times New Roman"/>
                <w:sz w:val="18"/>
                <w:szCs w:val="18"/>
              </w:rPr>
              <w:t>1.400,00</w:t>
            </w:r>
          </w:p>
        </w:tc>
        <w:tc>
          <w:tcPr>
            <w:tcW w:w="960" w:type="dxa"/>
            <w:shd w:val="clear" w:color="auto" w:fill="F2F2F2"/>
          </w:tcPr>
          <w:p w14:paraId="07602772" w14:textId="297451BB" w:rsidR="00BD09B7" w:rsidRPr="00BD09B7" w:rsidRDefault="00BD09B7" w:rsidP="00BD09B7">
            <w:pPr>
              <w:spacing w:after="0"/>
              <w:jc w:val="right"/>
              <w:rPr>
                <w:rFonts w:cs="Times New Roman"/>
                <w:sz w:val="18"/>
                <w:szCs w:val="18"/>
              </w:rPr>
            </w:pPr>
            <w:r w:rsidRPr="00BD09B7">
              <w:rPr>
                <w:rFonts w:cs="Times New Roman"/>
                <w:sz w:val="18"/>
                <w:szCs w:val="18"/>
              </w:rPr>
              <w:t>140,00%</w:t>
            </w:r>
          </w:p>
        </w:tc>
      </w:tr>
      <w:tr w:rsidR="00BD09B7" w14:paraId="2F42A01E" w14:textId="77777777" w:rsidTr="00BD09B7">
        <w:tc>
          <w:tcPr>
            <w:tcW w:w="5171" w:type="dxa"/>
          </w:tcPr>
          <w:p w14:paraId="59578308" w14:textId="2A05609D" w:rsidR="00BD09B7" w:rsidRDefault="00BD09B7" w:rsidP="00BD09B7">
            <w:pPr>
              <w:spacing w:after="0"/>
              <w:rPr>
                <w:rFonts w:cs="Times New Roman"/>
                <w:sz w:val="18"/>
                <w:szCs w:val="18"/>
              </w:rPr>
            </w:pPr>
            <w:r>
              <w:rPr>
                <w:rFonts w:cs="Times New Roman"/>
                <w:sz w:val="18"/>
                <w:szCs w:val="18"/>
              </w:rPr>
              <w:t>32 Materijalni rashodi</w:t>
            </w:r>
          </w:p>
        </w:tc>
        <w:tc>
          <w:tcPr>
            <w:tcW w:w="1300" w:type="dxa"/>
          </w:tcPr>
          <w:p w14:paraId="0D4A9DC1" w14:textId="2B5825FA" w:rsidR="00BD09B7" w:rsidRDefault="00BD09B7" w:rsidP="00BD09B7">
            <w:pPr>
              <w:spacing w:after="0"/>
              <w:jc w:val="right"/>
              <w:rPr>
                <w:rFonts w:cs="Times New Roman"/>
                <w:sz w:val="18"/>
                <w:szCs w:val="18"/>
              </w:rPr>
            </w:pPr>
            <w:r>
              <w:rPr>
                <w:rFonts w:cs="Times New Roman"/>
                <w:sz w:val="18"/>
                <w:szCs w:val="18"/>
              </w:rPr>
              <w:t>1.000,00</w:t>
            </w:r>
          </w:p>
        </w:tc>
        <w:tc>
          <w:tcPr>
            <w:tcW w:w="1300" w:type="dxa"/>
          </w:tcPr>
          <w:p w14:paraId="0292B269" w14:textId="6FB5B179" w:rsidR="00BD09B7" w:rsidRDefault="00BD09B7" w:rsidP="00BD09B7">
            <w:pPr>
              <w:spacing w:after="0"/>
              <w:jc w:val="right"/>
              <w:rPr>
                <w:rFonts w:cs="Times New Roman"/>
                <w:sz w:val="18"/>
                <w:szCs w:val="18"/>
              </w:rPr>
            </w:pPr>
            <w:r>
              <w:rPr>
                <w:rFonts w:cs="Times New Roman"/>
                <w:sz w:val="18"/>
                <w:szCs w:val="18"/>
              </w:rPr>
              <w:t>400,00</w:t>
            </w:r>
          </w:p>
        </w:tc>
        <w:tc>
          <w:tcPr>
            <w:tcW w:w="1300" w:type="dxa"/>
          </w:tcPr>
          <w:p w14:paraId="50D30996" w14:textId="28665E01" w:rsidR="00BD09B7" w:rsidRDefault="00BD09B7" w:rsidP="00BD09B7">
            <w:pPr>
              <w:spacing w:after="0"/>
              <w:jc w:val="right"/>
              <w:rPr>
                <w:rFonts w:cs="Times New Roman"/>
                <w:sz w:val="18"/>
                <w:szCs w:val="18"/>
              </w:rPr>
            </w:pPr>
            <w:r>
              <w:rPr>
                <w:rFonts w:cs="Times New Roman"/>
                <w:sz w:val="18"/>
                <w:szCs w:val="18"/>
              </w:rPr>
              <w:t>1.400,00</w:t>
            </w:r>
          </w:p>
        </w:tc>
        <w:tc>
          <w:tcPr>
            <w:tcW w:w="960" w:type="dxa"/>
          </w:tcPr>
          <w:p w14:paraId="4B23961C" w14:textId="7A310754" w:rsidR="00BD09B7" w:rsidRDefault="00BD09B7" w:rsidP="00BD09B7">
            <w:pPr>
              <w:spacing w:after="0"/>
              <w:jc w:val="right"/>
              <w:rPr>
                <w:rFonts w:cs="Times New Roman"/>
                <w:sz w:val="18"/>
                <w:szCs w:val="18"/>
              </w:rPr>
            </w:pPr>
            <w:r>
              <w:rPr>
                <w:rFonts w:cs="Times New Roman"/>
                <w:sz w:val="18"/>
                <w:szCs w:val="18"/>
              </w:rPr>
              <w:t>140,00%</w:t>
            </w:r>
          </w:p>
        </w:tc>
      </w:tr>
      <w:tr w:rsidR="00BD09B7" w:rsidRPr="00BD09B7" w14:paraId="5751AF1A" w14:textId="77777777" w:rsidTr="00BD09B7">
        <w:tc>
          <w:tcPr>
            <w:tcW w:w="5171" w:type="dxa"/>
            <w:shd w:val="clear" w:color="auto" w:fill="CBFFCB"/>
          </w:tcPr>
          <w:p w14:paraId="4A8A726D" w14:textId="73B75C06" w:rsidR="00BD09B7" w:rsidRPr="00BD09B7" w:rsidRDefault="00BD09B7" w:rsidP="00BD09B7">
            <w:pPr>
              <w:spacing w:after="0"/>
              <w:rPr>
                <w:rFonts w:cs="Times New Roman"/>
                <w:sz w:val="16"/>
                <w:szCs w:val="18"/>
              </w:rPr>
            </w:pPr>
            <w:r w:rsidRPr="00BD09B7">
              <w:rPr>
                <w:rFonts w:cs="Times New Roman"/>
                <w:sz w:val="16"/>
                <w:szCs w:val="18"/>
              </w:rPr>
              <w:t>IZVOR 610 Donacije</w:t>
            </w:r>
          </w:p>
        </w:tc>
        <w:tc>
          <w:tcPr>
            <w:tcW w:w="1300" w:type="dxa"/>
            <w:shd w:val="clear" w:color="auto" w:fill="CBFFCB"/>
          </w:tcPr>
          <w:p w14:paraId="3C54952B" w14:textId="5C523B61" w:rsidR="00BD09B7" w:rsidRPr="00BD09B7" w:rsidRDefault="00BD09B7" w:rsidP="00BD09B7">
            <w:pPr>
              <w:spacing w:after="0"/>
              <w:jc w:val="right"/>
              <w:rPr>
                <w:rFonts w:cs="Times New Roman"/>
                <w:sz w:val="16"/>
                <w:szCs w:val="18"/>
              </w:rPr>
            </w:pPr>
            <w:r w:rsidRPr="00BD09B7">
              <w:rPr>
                <w:rFonts w:cs="Times New Roman"/>
                <w:sz w:val="16"/>
                <w:szCs w:val="18"/>
              </w:rPr>
              <w:t>400,00</w:t>
            </w:r>
          </w:p>
        </w:tc>
        <w:tc>
          <w:tcPr>
            <w:tcW w:w="1300" w:type="dxa"/>
            <w:shd w:val="clear" w:color="auto" w:fill="CBFFCB"/>
          </w:tcPr>
          <w:p w14:paraId="13EB56BC" w14:textId="59BCD2FA" w:rsidR="00BD09B7" w:rsidRPr="00BD09B7" w:rsidRDefault="00BD09B7" w:rsidP="00BD09B7">
            <w:pPr>
              <w:spacing w:after="0"/>
              <w:jc w:val="right"/>
              <w:rPr>
                <w:rFonts w:cs="Times New Roman"/>
                <w:sz w:val="16"/>
                <w:szCs w:val="18"/>
              </w:rPr>
            </w:pPr>
            <w:r w:rsidRPr="00BD09B7">
              <w:rPr>
                <w:rFonts w:cs="Times New Roman"/>
                <w:sz w:val="16"/>
                <w:szCs w:val="18"/>
              </w:rPr>
              <w:t>0,00</w:t>
            </w:r>
          </w:p>
        </w:tc>
        <w:tc>
          <w:tcPr>
            <w:tcW w:w="1300" w:type="dxa"/>
            <w:shd w:val="clear" w:color="auto" w:fill="CBFFCB"/>
          </w:tcPr>
          <w:p w14:paraId="466B220B" w14:textId="3BF69963" w:rsidR="00BD09B7" w:rsidRPr="00BD09B7" w:rsidRDefault="00BD09B7" w:rsidP="00BD09B7">
            <w:pPr>
              <w:spacing w:after="0"/>
              <w:jc w:val="right"/>
              <w:rPr>
                <w:rFonts w:cs="Times New Roman"/>
                <w:sz w:val="16"/>
                <w:szCs w:val="18"/>
              </w:rPr>
            </w:pPr>
            <w:r w:rsidRPr="00BD09B7">
              <w:rPr>
                <w:rFonts w:cs="Times New Roman"/>
                <w:sz w:val="16"/>
                <w:szCs w:val="18"/>
              </w:rPr>
              <w:t>400,00</w:t>
            </w:r>
          </w:p>
        </w:tc>
        <w:tc>
          <w:tcPr>
            <w:tcW w:w="960" w:type="dxa"/>
            <w:shd w:val="clear" w:color="auto" w:fill="CBFFCB"/>
          </w:tcPr>
          <w:p w14:paraId="1705DF3C" w14:textId="7E673943" w:rsidR="00BD09B7" w:rsidRPr="00BD09B7" w:rsidRDefault="00BD09B7" w:rsidP="00BD09B7">
            <w:pPr>
              <w:spacing w:after="0"/>
              <w:jc w:val="right"/>
              <w:rPr>
                <w:rFonts w:cs="Times New Roman"/>
                <w:sz w:val="16"/>
                <w:szCs w:val="18"/>
              </w:rPr>
            </w:pPr>
            <w:r w:rsidRPr="00BD09B7">
              <w:rPr>
                <w:rFonts w:cs="Times New Roman"/>
                <w:sz w:val="16"/>
                <w:szCs w:val="18"/>
              </w:rPr>
              <w:t>100,00%</w:t>
            </w:r>
          </w:p>
        </w:tc>
      </w:tr>
      <w:tr w:rsidR="00BD09B7" w:rsidRPr="00BD09B7" w14:paraId="0828C445" w14:textId="77777777" w:rsidTr="00BD09B7">
        <w:tc>
          <w:tcPr>
            <w:tcW w:w="5171" w:type="dxa"/>
            <w:shd w:val="clear" w:color="auto" w:fill="F2F2F2"/>
          </w:tcPr>
          <w:p w14:paraId="485A8894" w14:textId="1EFE364D" w:rsidR="00BD09B7" w:rsidRPr="00BD09B7" w:rsidRDefault="00BD09B7" w:rsidP="00BD09B7">
            <w:pPr>
              <w:spacing w:after="0"/>
              <w:rPr>
                <w:rFonts w:cs="Times New Roman"/>
                <w:sz w:val="18"/>
                <w:szCs w:val="18"/>
              </w:rPr>
            </w:pPr>
            <w:r w:rsidRPr="00BD09B7">
              <w:rPr>
                <w:rFonts w:cs="Times New Roman"/>
                <w:sz w:val="18"/>
                <w:szCs w:val="18"/>
              </w:rPr>
              <w:t>3 Rashodi poslovanja</w:t>
            </w:r>
          </w:p>
        </w:tc>
        <w:tc>
          <w:tcPr>
            <w:tcW w:w="1300" w:type="dxa"/>
            <w:shd w:val="clear" w:color="auto" w:fill="F2F2F2"/>
          </w:tcPr>
          <w:p w14:paraId="54365E25" w14:textId="1975FA65" w:rsidR="00BD09B7" w:rsidRPr="00BD09B7" w:rsidRDefault="00BD09B7" w:rsidP="00BD09B7">
            <w:pPr>
              <w:spacing w:after="0"/>
              <w:jc w:val="right"/>
              <w:rPr>
                <w:rFonts w:cs="Times New Roman"/>
                <w:sz w:val="18"/>
                <w:szCs w:val="18"/>
              </w:rPr>
            </w:pPr>
            <w:r w:rsidRPr="00BD09B7">
              <w:rPr>
                <w:rFonts w:cs="Times New Roman"/>
                <w:sz w:val="18"/>
                <w:szCs w:val="18"/>
              </w:rPr>
              <w:t>400,00</w:t>
            </w:r>
          </w:p>
        </w:tc>
        <w:tc>
          <w:tcPr>
            <w:tcW w:w="1300" w:type="dxa"/>
            <w:shd w:val="clear" w:color="auto" w:fill="F2F2F2"/>
          </w:tcPr>
          <w:p w14:paraId="44C69D1D" w14:textId="5E13C709" w:rsidR="00BD09B7" w:rsidRPr="00BD09B7" w:rsidRDefault="00BD09B7" w:rsidP="00BD09B7">
            <w:pPr>
              <w:spacing w:after="0"/>
              <w:jc w:val="right"/>
              <w:rPr>
                <w:rFonts w:cs="Times New Roman"/>
                <w:sz w:val="18"/>
                <w:szCs w:val="18"/>
              </w:rPr>
            </w:pPr>
            <w:r w:rsidRPr="00BD09B7">
              <w:rPr>
                <w:rFonts w:cs="Times New Roman"/>
                <w:sz w:val="18"/>
                <w:szCs w:val="18"/>
              </w:rPr>
              <w:t>0,00</w:t>
            </w:r>
          </w:p>
        </w:tc>
        <w:tc>
          <w:tcPr>
            <w:tcW w:w="1300" w:type="dxa"/>
            <w:shd w:val="clear" w:color="auto" w:fill="F2F2F2"/>
          </w:tcPr>
          <w:p w14:paraId="12863C0D" w14:textId="37C79603" w:rsidR="00BD09B7" w:rsidRPr="00BD09B7" w:rsidRDefault="00BD09B7" w:rsidP="00BD09B7">
            <w:pPr>
              <w:spacing w:after="0"/>
              <w:jc w:val="right"/>
              <w:rPr>
                <w:rFonts w:cs="Times New Roman"/>
                <w:sz w:val="18"/>
                <w:szCs w:val="18"/>
              </w:rPr>
            </w:pPr>
            <w:r w:rsidRPr="00BD09B7">
              <w:rPr>
                <w:rFonts w:cs="Times New Roman"/>
                <w:sz w:val="18"/>
                <w:szCs w:val="18"/>
              </w:rPr>
              <w:t>400,00</w:t>
            </w:r>
          </w:p>
        </w:tc>
        <w:tc>
          <w:tcPr>
            <w:tcW w:w="960" w:type="dxa"/>
            <w:shd w:val="clear" w:color="auto" w:fill="F2F2F2"/>
          </w:tcPr>
          <w:p w14:paraId="42BA8262" w14:textId="7ED2C096" w:rsidR="00BD09B7" w:rsidRPr="00BD09B7" w:rsidRDefault="00BD09B7" w:rsidP="00BD09B7">
            <w:pPr>
              <w:spacing w:after="0"/>
              <w:jc w:val="right"/>
              <w:rPr>
                <w:rFonts w:cs="Times New Roman"/>
                <w:sz w:val="18"/>
                <w:szCs w:val="18"/>
              </w:rPr>
            </w:pPr>
            <w:r w:rsidRPr="00BD09B7">
              <w:rPr>
                <w:rFonts w:cs="Times New Roman"/>
                <w:sz w:val="18"/>
                <w:szCs w:val="18"/>
              </w:rPr>
              <w:t>100,00%</w:t>
            </w:r>
          </w:p>
        </w:tc>
      </w:tr>
      <w:tr w:rsidR="00BD09B7" w14:paraId="1F48558C" w14:textId="77777777" w:rsidTr="00BD09B7">
        <w:tc>
          <w:tcPr>
            <w:tcW w:w="5171" w:type="dxa"/>
          </w:tcPr>
          <w:p w14:paraId="130CF461" w14:textId="3506A597" w:rsidR="00BD09B7" w:rsidRDefault="00BD09B7" w:rsidP="00BD09B7">
            <w:pPr>
              <w:spacing w:after="0"/>
              <w:rPr>
                <w:rFonts w:cs="Times New Roman"/>
                <w:sz w:val="18"/>
                <w:szCs w:val="18"/>
              </w:rPr>
            </w:pPr>
            <w:r>
              <w:rPr>
                <w:rFonts w:cs="Times New Roman"/>
                <w:sz w:val="18"/>
                <w:szCs w:val="18"/>
              </w:rPr>
              <w:t>32 Materijalni rashodi</w:t>
            </w:r>
          </w:p>
        </w:tc>
        <w:tc>
          <w:tcPr>
            <w:tcW w:w="1300" w:type="dxa"/>
          </w:tcPr>
          <w:p w14:paraId="7307E4E8" w14:textId="5B0B6181" w:rsidR="00BD09B7" w:rsidRDefault="00BD09B7" w:rsidP="00BD09B7">
            <w:pPr>
              <w:spacing w:after="0"/>
              <w:jc w:val="right"/>
              <w:rPr>
                <w:rFonts w:cs="Times New Roman"/>
                <w:sz w:val="18"/>
                <w:szCs w:val="18"/>
              </w:rPr>
            </w:pPr>
            <w:r>
              <w:rPr>
                <w:rFonts w:cs="Times New Roman"/>
                <w:sz w:val="18"/>
                <w:szCs w:val="18"/>
              </w:rPr>
              <w:t>400,00</w:t>
            </w:r>
          </w:p>
        </w:tc>
        <w:tc>
          <w:tcPr>
            <w:tcW w:w="1300" w:type="dxa"/>
          </w:tcPr>
          <w:p w14:paraId="10E596EA" w14:textId="5EA86EEC"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52DB4195" w14:textId="7EB4447F" w:rsidR="00BD09B7" w:rsidRDefault="00BD09B7" w:rsidP="00BD09B7">
            <w:pPr>
              <w:spacing w:after="0"/>
              <w:jc w:val="right"/>
              <w:rPr>
                <w:rFonts w:cs="Times New Roman"/>
                <w:sz w:val="18"/>
                <w:szCs w:val="18"/>
              </w:rPr>
            </w:pPr>
            <w:r>
              <w:rPr>
                <w:rFonts w:cs="Times New Roman"/>
                <w:sz w:val="18"/>
                <w:szCs w:val="18"/>
              </w:rPr>
              <w:t>400,00</w:t>
            </w:r>
          </w:p>
        </w:tc>
        <w:tc>
          <w:tcPr>
            <w:tcW w:w="960" w:type="dxa"/>
          </w:tcPr>
          <w:p w14:paraId="406FE245" w14:textId="64B4CA80"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133770B5" w14:textId="77777777" w:rsidTr="00BD09B7">
        <w:tc>
          <w:tcPr>
            <w:tcW w:w="5171" w:type="dxa"/>
            <w:shd w:val="clear" w:color="auto" w:fill="505050"/>
          </w:tcPr>
          <w:p w14:paraId="544B63D3" w14:textId="50EB7BF6" w:rsidR="00BD09B7" w:rsidRPr="00BD09B7" w:rsidRDefault="00BD09B7" w:rsidP="00BD09B7">
            <w:pPr>
              <w:spacing w:after="0"/>
              <w:rPr>
                <w:rFonts w:cs="Times New Roman"/>
                <w:b/>
                <w:color w:val="FFFFFF"/>
                <w:sz w:val="16"/>
                <w:szCs w:val="18"/>
              </w:rPr>
            </w:pPr>
            <w:r w:rsidRPr="00BD09B7">
              <w:rPr>
                <w:rFonts w:cs="Times New Roman"/>
                <w:b/>
                <w:color w:val="FFFFFF"/>
                <w:sz w:val="16"/>
                <w:szCs w:val="18"/>
              </w:rPr>
              <w:t>UKUPNO RASHODI</w:t>
            </w:r>
          </w:p>
        </w:tc>
        <w:tc>
          <w:tcPr>
            <w:tcW w:w="1300" w:type="dxa"/>
            <w:shd w:val="clear" w:color="auto" w:fill="505050"/>
          </w:tcPr>
          <w:p w14:paraId="6B417436" w14:textId="74FF6CA6" w:rsidR="00BD09B7" w:rsidRPr="00BD09B7" w:rsidRDefault="00BD09B7" w:rsidP="00BD09B7">
            <w:pPr>
              <w:spacing w:after="0"/>
              <w:jc w:val="right"/>
              <w:rPr>
                <w:rFonts w:cs="Times New Roman"/>
                <w:b/>
                <w:color w:val="FFFFFF"/>
                <w:sz w:val="16"/>
                <w:szCs w:val="18"/>
              </w:rPr>
            </w:pPr>
            <w:r w:rsidRPr="00BD09B7">
              <w:rPr>
                <w:rFonts w:cs="Times New Roman"/>
                <w:b/>
                <w:color w:val="FFFFFF"/>
                <w:sz w:val="16"/>
                <w:szCs w:val="18"/>
              </w:rPr>
              <w:t>4.004.473,23</w:t>
            </w:r>
          </w:p>
        </w:tc>
        <w:tc>
          <w:tcPr>
            <w:tcW w:w="1300" w:type="dxa"/>
            <w:shd w:val="clear" w:color="auto" w:fill="505050"/>
          </w:tcPr>
          <w:p w14:paraId="49141E4C" w14:textId="05F805CF" w:rsidR="00BD09B7" w:rsidRPr="00BD09B7" w:rsidRDefault="00BD09B7" w:rsidP="00BD09B7">
            <w:pPr>
              <w:spacing w:after="0"/>
              <w:jc w:val="right"/>
              <w:rPr>
                <w:rFonts w:cs="Times New Roman"/>
                <w:b/>
                <w:color w:val="FFFFFF"/>
                <w:sz w:val="16"/>
                <w:szCs w:val="18"/>
              </w:rPr>
            </w:pPr>
            <w:r w:rsidRPr="00BD09B7">
              <w:rPr>
                <w:rFonts w:cs="Times New Roman"/>
                <w:b/>
                <w:color w:val="FFFFFF"/>
                <w:sz w:val="16"/>
                <w:szCs w:val="18"/>
              </w:rPr>
              <w:t>-329.950,14</w:t>
            </w:r>
          </w:p>
        </w:tc>
        <w:tc>
          <w:tcPr>
            <w:tcW w:w="1300" w:type="dxa"/>
            <w:shd w:val="clear" w:color="auto" w:fill="505050"/>
          </w:tcPr>
          <w:p w14:paraId="23DB2BFE" w14:textId="17038016" w:rsidR="00BD09B7" w:rsidRPr="00BD09B7" w:rsidRDefault="00BD09B7" w:rsidP="00BD09B7">
            <w:pPr>
              <w:spacing w:after="0"/>
              <w:jc w:val="right"/>
              <w:rPr>
                <w:rFonts w:cs="Times New Roman"/>
                <w:b/>
                <w:color w:val="FFFFFF"/>
                <w:sz w:val="16"/>
                <w:szCs w:val="18"/>
              </w:rPr>
            </w:pPr>
            <w:r w:rsidRPr="00BD09B7">
              <w:rPr>
                <w:rFonts w:cs="Times New Roman"/>
                <w:b/>
                <w:color w:val="FFFFFF"/>
                <w:sz w:val="16"/>
                <w:szCs w:val="18"/>
              </w:rPr>
              <w:t>3.674.523,09</w:t>
            </w:r>
          </w:p>
        </w:tc>
        <w:tc>
          <w:tcPr>
            <w:tcW w:w="960" w:type="dxa"/>
            <w:shd w:val="clear" w:color="auto" w:fill="505050"/>
          </w:tcPr>
          <w:p w14:paraId="2A3375B5" w14:textId="7C559412" w:rsidR="00BD09B7" w:rsidRPr="00BD09B7" w:rsidRDefault="00BD09B7" w:rsidP="00BD09B7">
            <w:pPr>
              <w:spacing w:after="0"/>
              <w:jc w:val="right"/>
              <w:rPr>
                <w:rFonts w:cs="Times New Roman"/>
                <w:b/>
                <w:color w:val="FFFFFF"/>
                <w:sz w:val="16"/>
                <w:szCs w:val="18"/>
              </w:rPr>
            </w:pPr>
            <w:r w:rsidRPr="00BD09B7">
              <w:rPr>
                <w:rFonts w:cs="Times New Roman"/>
                <w:b/>
                <w:color w:val="FFFFFF"/>
                <w:sz w:val="16"/>
                <w:szCs w:val="18"/>
              </w:rPr>
              <w:t>91,76%</w:t>
            </w:r>
          </w:p>
        </w:tc>
      </w:tr>
    </w:tbl>
    <w:p w14:paraId="6A017025" w14:textId="5ECB5BE3" w:rsidR="008857D1" w:rsidRPr="008964CC" w:rsidRDefault="008857D1" w:rsidP="004669F4">
      <w:pPr>
        <w:spacing w:after="0"/>
        <w:rPr>
          <w:rFonts w:cs="Times New Roman"/>
          <w:sz w:val="18"/>
          <w:szCs w:val="18"/>
        </w:rPr>
      </w:pPr>
    </w:p>
    <w:p w14:paraId="0B8E2C1E" w14:textId="77777777" w:rsidR="008857D1" w:rsidRDefault="008857D1" w:rsidP="004669F4">
      <w:pPr>
        <w:spacing w:after="0"/>
        <w:rPr>
          <w:rFonts w:cs="Times New Roman"/>
          <w:b/>
          <w:bCs/>
          <w:szCs w:val="20"/>
        </w:rPr>
      </w:pPr>
    </w:p>
    <w:p w14:paraId="170231B8" w14:textId="77777777" w:rsidR="00674E84" w:rsidRPr="007079EC" w:rsidRDefault="00674E84" w:rsidP="00674E84">
      <w:pPr>
        <w:spacing w:after="0"/>
        <w:jc w:val="center"/>
        <w:rPr>
          <w:rFonts w:cs="Times New Roman"/>
          <w:b/>
          <w:bCs/>
          <w:szCs w:val="20"/>
        </w:rPr>
      </w:pPr>
      <w:bookmarkStart w:id="6" w:name="_Toc162440141"/>
      <w:r w:rsidRPr="007079EC">
        <w:rPr>
          <w:rFonts w:cs="Times New Roman"/>
          <w:b/>
          <w:bCs/>
          <w:szCs w:val="20"/>
        </w:rPr>
        <w:t>Članak</w:t>
      </w:r>
      <w:r>
        <w:rPr>
          <w:rFonts w:cs="Times New Roman"/>
          <w:b/>
          <w:bCs/>
          <w:szCs w:val="20"/>
        </w:rPr>
        <w:t xml:space="preserve"> 4</w:t>
      </w:r>
      <w:r w:rsidRPr="007079EC">
        <w:rPr>
          <w:rFonts w:cs="Times New Roman"/>
          <w:b/>
          <w:bCs/>
          <w:szCs w:val="20"/>
        </w:rPr>
        <w:t>.</w:t>
      </w:r>
    </w:p>
    <w:p w14:paraId="4A3A1A36" w14:textId="1F04EFEA" w:rsidR="00674E84" w:rsidRPr="008667E6" w:rsidRDefault="00674E84" w:rsidP="00674E84">
      <w:pPr>
        <w:jc w:val="both"/>
        <w:rPr>
          <w:rFonts w:cs="Times New Roman"/>
          <w:szCs w:val="20"/>
        </w:rPr>
      </w:pPr>
      <w:r>
        <w:rPr>
          <w:rFonts w:cs="Times New Roman"/>
          <w:szCs w:val="20"/>
        </w:rPr>
        <w:t>I</w:t>
      </w:r>
      <w:r w:rsidRPr="008667E6">
        <w:rPr>
          <w:rFonts w:cs="Times New Roman"/>
          <w:szCs w:val="20"/>
        </w:rPr>
        <w:t xml:space="preserve">. </w:t>
      </w:r>
      <w:r>
        <w:rPr>
          <w:rFonts w:cs="Times New Roman"/>
          <w:szCs w:val="20"/>
        </w:rPr>
        <w:t>I</w:t>
      </w:r>
      <w:r w:rsidRPr="008667E6">
        <w:rPr>
          <w:rFonts w:cs="Times New Roman"/>
          <w:szCs w:val="20"/>
        </w:rPr>
        <w:t xml:space="preserve">zmjene i dopune Proračuna Općine </w:t>
      </w:r>
      <w:r>
        <w:rPr>
          <w:rFonts w:cs="Times New Roman"/>
          <w:szCs w:val="20"/>
        </w:rPr>
        <w:t xml:space="preserve">Podcrkavlje </w:t>
      </w:r>
      <w:r w:rsidRPr="008667E6">
        <w:rPr>
          <w:rFonts w:cs="Times New Roman"/>
          <w:szCs w:val="20"/>
        </w:rPr>
        <w:t>za 202</w:t>
      </w:r>
      <w:r w:rsidR="00054861">
        <w:rPr>
          <w:rFonts w:cs="Times New Roman"/>
          <w:szCs w:val="20"/>
        </w:rPr>
        <w:t>6</w:t>
      </w:r>
      <w:r w:rsidRPr="008667E6">
        <w:rPr>
          <w:rFonts w:cs="Times New Roman"/>
          <w:szCs w:val="20"/>
        </w:rPr>
        <w:t xml:space="preserve">. godinu stupaju na snagu </w:t>
      </w:r>
      <w:r>
        <w:rPr>
          <w:rFonts w:cs="Times New Roman"/>
          <w:szCs w:val="20"/>
        </w:rPr>
        <w:t>osmog dana od dana objave u „Službenim novinama</w:t>
      </w:r>
      <w:r w:rsidRPr="008667E6">
        <w:rPr>
          <w:rFonts w:cs="Times New Roman"/>
          <w:szCs w:val="20"/>
        </w:rPr>
        <w:t xml:space="preserve"> Općine </w:t>
      </w:r>
      <w:r>
        <w:rPr>
          <w:rFonts w:cs="Times New Roman"/>
          <w:szCs w:val="20"/>
        </w:rPr>
        <w:t xml:space="preserve">Podcrkavlje“, a bit će objavljene i na službenoj web stranici Općine Podcrkavlje </w:t>
      </w:r>
      <w:hyperlink r:id="rId9" w:history="1">
        <w:r w:rsidRPr="003A4360">
          <w:rPr>
            <w:rStyle w:val="Hiperveza"/>
            <w:rFonts w:cs="Times New Roman"/>
            <w:szCs w:val="20"/>
          </w:rPr>
          <w:t>www.podcrkavlje.hr</w:t>
        </w:r>
      </w:hyperlink>
      <w:r>
        <w:rPr>
          <w:rFonts w:cs="Times New Roman"/>
          <w:szCs w:val="20"/>
        </w:rPr>
        <w:t xml:space="preserve"> </w:t>
      </w:r>
    </w:p>
    <w:p w14:paraId="320C7690" w14:textId="77777777" w:rsidR="00674E84" w:rsidRPr="0000380D" w:rsidRDefault="00674E84" w:rsidP="00674E84">
      <w:pPr>
        <w:spacing w:after="0"/>
        <w:jc w:val="center"/>
        <w:rPr>
          <w:rFonts w:cs="Times New Roman"/>
          <w:b/>
          <w:i/>
          <w:szCs w:val="20"/>
        </w:rPr>
      </w:pPr>
      <w:r w:rsidRPr="0000380D">
        <w:rPr>
          <w:rFonts w:cs="Times New Roman"/>
          <w:b/>
          <w:i/>
          <w:szCs w:val="20"/>
        </w:rPr>
        <w:t>OPĆINSKO VIJEĆE</w:t>
      </w:r>
    </w:p>
    <w:p w14:paraId="1C6A7EDC" w14:textId="301E423C" w:rsidR="00674E84" w:rsidRPr="003F37C1" w:rsidRDefault="00674E84" w:rsidP="00674E84">
      <w:pPr>
        <w:jc w:val="center"/>
        <w:rPr>
          <w:rFonts w:cs="Times New Roman"/>
          <w:b/>
          <w:szCs w:val="20"/>
        </w:rPr>
      </w:pPr>
      <w:r w:rsidRPr="0000380D">
        <w:rPr>
          <w:rFonts w:cs="Times New Roman"/>
          <w:b/>
          <w:i/>
          <w:szCs w:val="20"/>
        </w:rPr>
        <w:t>OPĆINE PODCRKAVLJE</w:t>
      </w:r>
    </w:p>
    <w:p w14:paraId="3C917897" w14:textId="78E467CE" w:rsidR="00674E84" w:rsidRPr="00190E2C" w:rsidRDefault="00674E84" w:rsidP="00674E84">
      <w:pPr>
        <w:spacing w:after="0"/>
        <w:rPr>
          <w:szCs w:val="20"/>
        </w:rPr>
      </w:pPr>
      <w:r w:rsidRPr="00190E2C">
        <w:rPr>
          <w:szCs w:val="20"/>
        </w:rPr>
        <w:t>KLASA: 400-06/</w:t>
      </w:r>
      <w:r w:rsidR="001003DF">
        <w:rPr>
          <w:szCs w:val="20"/>
        </w:rPr>
        <w:t>2</w:t>
      </w:r>
      <w:r w:rsidR="00881262">
        <w:rPr>
          <w:szCs w:val="20"/>
        </w:rPr>
        <w:t>5</w:t>
      </w:r>
      <w:r w:rsidR="001003DF">
        <w:rPr>
          <w:szCs w:val="20"/>
        </w:rPr>
        <w:t>-</w:t>
      </w:r>
      <w:r w:rsidR="00881262">
        <w:rPr>
          <w:szCs w:val="20"/>
        </w:rPr>
        <w:t>01/</w:t>
      </w:r>
      <w:r w:rsidR="00243EE6">
        <w:rPr>
          <w:szCs w:val="20"/>
        </w:rPr>
        <w:t>5</w:t>
      </w:r>
    </w:p>
    <w:p w14:paraId="214C360F" w14:textId="6D6F4757" w:rsidR="00674E84" w:rsidRPr="00FD7ECC" w:rsidRDefault="00674E84" w:rsidP="00FD7ECC">
      <w:pPr>
        <w:spacing w:after="0"/>
        <w:rPr>
          <w:szCs w:val="20"/>
        </w:rPr>
      </w:pPr>
      <w:r w:rsidRPr="00190E2C">
        <w:rPr>
          <w:szCs w:val="20"/>
        </w:rPr>
        <w:t>URBROJ: 2178-13-01/1-</w:t>
      </w:r>
      <w:r w:rsidR="001003DF">
        <w:rPr>
          <w:szCs w:val="20"/>
        </w:rPr>
        <w:t>26-</w:t>
      </w:r>
      <w:r w:rsidR="00243EE6">
        <w:rPr>
          <w:szCs w:val="20"/>
        </w:rPr>
        <w:t>6</w:t>
      </w:r>
    </w:p>
    <w:p w14:paraId="1BF00A09" w14:textId="77777777" w:rsidR="00674E84" w:rsidRDefault="00674E84" w:rsidP="00674E84">
      <w:pPr>
        <w:rPr>
          <w:rFonts w:cs="Times New Roman"/>
        </w:rPr>
      </w:pPr>
      <w:r>
        <w:rPr>
          <w:rFonts w:cs="Times New Roman"/>
          <w:noProof/>
        </w:rPr>
        <mc:AlternateContent>
          <mc:Choice Requires="wps">
            <w:drawing>
              <wp:anchor distT="45720" distB="45720" distL="114300" distR="114300" simplePos="0" relativeHeight="251659264" behindDoc="0" locked="0" layoutInCell="1" allowOverlap="1" wp14:anchorId="5EA40087" wp14:editId="54B530FB">
                <wp:simplePos x="0" y="0"/>
                <wp:positionH relativeFrom="margin">
                  <wp:posOffset>4766310</wp:posOffset>
                </wp:positionH>
                <wp:positionV relativeFrom="paragraph">
                  <wp:posOffset>6985</wp:posOffset>
                </wp:positionV>
                <wp:extent cx="1539240" cy="1404620"/>
                <wp:effectExtent l="0" t="0" r="3810" b="5715"/>
                <wp:wrapSquare wrapText="bothSides"/>
                <wp:docPr id="217" name="Tekstni okvir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9240" cy="1404620"/>
                        </a:xfrm>
                        <a:prstGeom prst="rect">
                          <a:avLst/>
                        </a:prstGeom>
                        <a:solidFill>
                          <a:srgbClr val="FFFFFF"/>
                        </a:solidFill>
                        <a:ln w="9525">
                          <a:noFill/>
                          <a:miter lim="800000"/>
                          <a:headEnd/>
                          <a:tailEnd/>
                        </a:ln>
                      </wps:spPr>
                      <wps:txbx>
                        <w:txbxContent>
                          <w:p w14:paraId="37D175BB" w14:textId="77777777" w:rsidR="006957E4" w:rsidRDefault="006957E4" w:rsidP="00674E84">
                            <w:pPr>
                              <w:spacing w:after="0"/>
                            </w:pPr>
                            <w:r>
                              <w:t>PREDSJEDNIK</w:t>
                            </w:r>
                          </w:p>
                          <w:p w14:paraId="799E4FE9" w14:textId="77777777" w:rsidR="006957E4" w:rsidRPr="000A61E3" w:rsidRDefault="006957E4" w:rsidP="00674E84">
                            <w:pPr>
                              <w:spacing w:after="0"/>
                            </w:pPr>
                            <w:r w:rsidRPr="000A61E3">
                              <w:t>OPĆINSKOG VIJEĆA</w:t>
                            </w:r>
                          </w:p>
                          <w:p w14:paraId="496C9AB3" w14:textId="77777777" w:rsidR="006957E4" w:rsidRDefault="006957E4" w:rsidP="00674E84">
                            <w:pPr>
                              <w:spacing w:after="0"/>
                            </w:pPr>
                            <w:r>
                              <w:t>Tomislav Trtanj</w:t>
                            </w:r>
                            <w:r w:rsidRPr="009D398D">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A40087" id="_x0000_t202" coordsize="21600,21600" o:spt="202" path="m,l,21600r21600,l21600,xe">
                <v:stroke joinstyle="miter"/>
                <v:path gradientshapeok="t" o:connecttype="rect"/>
              </v:shapetype>
              <v:shape id="Tekstni okvir 217" o:spid="_x0000_s1026" type="#_x0000_t202" style="position:absolute;margin-left:375.3pt;margin-top:.55pt;width:121.2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" stroked="f">
                <v:textbox style="mso-fit-shape-to-text:t">
                  <w:txbxContent>
                    <w:p w14:paraId="37D175BB" w14:textId="77777777" w:rsidR="006957E4" w:rsidRDefault="006957E4" w:rsidP="00674E84">
                      <w:pPr>
                        <w:spacing w:after="0"/>
                      </w:pPr>
                      <w:r>
                        <w:t>PREDSJEDNIK</w:t>
                      </w:r>
                    </w:p>
                    <w:p w14:paraId="799E4FE9" w14:textId="77777777" w:rsidR="006957E4" w:rsidRPr="000A61E3" w:rsidRDefault="006957E4" w:rsidP="00674E84">
                      <w:pPr>
                        <w:spacing w:after="0"/>
                      </w:pPr>
                      <w:r w:rsidRPr="000A61E3">
                        <w:t>OPĆINSKOG VIJEĆA</w:t>
                      </w:r>
                    </w:p>
                    <w:p w14:paraId="496C9AB3" w14:textId="77777777" w:rsidR="006957E4" w:rsidRDefault="006957E4" w:rsidP="00674E84">
                      <w:pPr>
                        <w:spacing w:after="0"/>
                      </w:pPr>
                      <w:r>
                        <w:t xml:space="preserve">Tomislav </w:t>
                      </w:r>
                      <w:proofErr w:type="spellStart"/>
                      <w:r>
                        <w:t>Trtanj</w:t>
                      </w:r>
                      <w:proofErr w:type="spellEnd"/>
                      <w:r w:rsidRPr="009D398D">
                        <w:t xml:space="preserve">                                                                                                                 </w:t>
                      </w:r>
                    </w:p>
                  </w:txbxContent>
                </v:textbox>
                <w10:wrap type="square" anchorx="margin"/>
              </v:shape>
            </w:pict>
          </mc:Fallback>
        </mc:AlternateContent>
      </w:r>
    </w:p>
    <w:p w14:paraId="62BDCD64" w14:textId="77777777" w:rsidR="00674E84" w:rsidRDefault="00674E84" w:rsidP="00674E84">
      <w:pPr>
        <w:rPr>
          <w:rFonts w:cs="Times New Roman"/>
        </w:rPr>
      </w:pPr>
    </w:p>
    <w:p w14:paraId="267D522B" w14:textId="77777777" w:rsidR="00674E84" w:rsidRDefault="00674E84" w:rsidP="00674E84">
      <w:pPr>
        <w:rPr>
          <w:rFonts w:cs="Times New Roman"/>
        </w:rPr>
      </w:pPr>
    </w:p>
    <w:p w14:paraId="30C5F11F" w14:textId="77777777" w:rsidR="00674E84" w:rsidRDefault="00674E84" w:rsidP="00674E84">
      <w:pPr>
        <w:rPr>
          <w:rFonts w:cs="Times New Roman"/>
        </w:rPr>
      </w:pPr>
    </w:p>
    <w:p w14:paraId="34C00043" w14:textId="102FE952" w:rsidR="00674E84" w:rsidRPr="00926BB7" w:rsidRDefault="00674E84" w:rsidP="00674E84">
      <w:pPr>
        <w:rPr>
          <w:rFonts w:cs="Times New Roman"/>
        </w:rPr>
      </w:pPr>
      <w:r w:rsidRPr="00926BB7">
        <w:rPr>
          <w:rFonts w:cs="Times New Roman"/>
        </w:rPr>
        <w:t xml:space="preserve">                                                                                                         </w:t>
      </w:r>
    </w:p>
    <w:p w14:paraId="44D6E78D" w14:textId="77777777" w:rsidR="00674E84" w:rsidRPr="00071263" w:rsidRDefault="00674E84" w:rsidP="00674E84">
      <w:pPr>
        <w:rPr>
          <w:rFonts w:cs="Times New Roman"/>
          <w:i/>
        </w:rPr>
      </w:pPr>
      <w:r w:rsidRPr="00071263">
        <w:rPr>
          <w:rFonts w:cs="Times New Roman"/>
          <w:i/>
        </w:rPr>
        <w:t>Dostaviti:</w:t>
      </w:r>
    </w:p>
    <w:p w14:paraId="037DE491" w14:textId="77777777" w:rsidR="00674E84" w:rsidRDefault="00674E84" w:rsidP="00674E84">
      <w:pPr>
        <w:pStyle w:val="Odlomakpopisa"/>
        <w:numPr>
          <w:ilvl w:val="0"/>
          <w:numId w:val="24"/>
        </w:numPr>
        <w:rPr>
          <w:rFonts w:ascii="Times New Roman" w:hAnsi="Times New Roman"/>
        </w:rPr>
      </w:pPr>
      <w:r>
        <w:rPr>
          <w:rFonts w:ascii="Times New Roman" w:hAnsi="Times New Roman"/>
        </w:rPr>
        <w:t>Dosje Općinskog vijeća</w:t>
      </w:r>
    </w:p>
    <w:p w14:paraId="0FB64813" w14:textId="77777777" w:rsidR="00674E84" w:rsidRDefault="00674E84" w:rsidP="00674E84">
      <w:pPr>
        <w:pStyle w:val="Odlomakpopisa"/>
        <w:numPr>
          <w:ilvl w:val="0"/>
          <w:numId w:val="24"/>
        </w:numPr>
        <w:rPr>
          <w:rFonts w:ascii="Times New Roman" w:hAnsi="Times New Roman"/>
        </w:rPr>
      </w:pPr>
      <w:r>
        <w:rPr>
          <w:rFonts w:ascii="Times New Roman" w:hAnsi="Times New Roman"/>
        </w:rPr>
        <w:t>Ministarstvo financija, Katančićeva 5, 10 000 Zagreb</w:t>
      </w:r>
    </w:p>
    <w:p w14:paraId="5EF7B99F" w14:textId="77777777" w:rsidR="00674E84" w:rsidRDefault="00674E84" w:rsidP="00674E84">
      <w:pPr>
        <w:pStyle w:val="Odlomakpopisa"/>
        <w:numPr>
          <w:ilvl w:val="0"/>
          <w:numId w:val="24"/>
        </w:numPr>
        <w:rPr>
          <w:rFonts w:ascii="Times New Roman" w:hAnsi="Times New Roman"/>
        </w:rPr>
      </w:pPr>
      <w:r>
        <w:rPr>
          <w:rFonts w:ascii="Times New Roman" w:hAnsi="Times New Roman"/>
        </w:rPr>
        <w:t xml:space="preserve">Državni ured za reviziju, Područni ured Slavonski Brod, P. Krešimira IV 20, 35 000 </w:t>
      </w:r>
      <w:proofErr w:type="spellStart"/>
      <w:r>
        <w:rPr>
          <w:rFonts w:ascii="Times New Roman" w:hAnsi="Times New Roman"/>
        </w:rPr>
        <w:t>Slav</w:t>
      </w:r>
      <w:proofErr w:type="spellEnd"/>
      <w:r>
        <w:rPr>
          <w:rFonts w:ascii="Times New Roman" w:hAnsi="Times New Roman"/>
        </w:rPr>
        <w:t>. Brod</w:t>
      </w:r>
    </w:p>
    <w:p w14:paraId="6098F5DB" w14:textId="77777777" w:rsidR="00674E84" w:rsidRDefault="00674E84" w:rsidP="00674E84">
      <w:pPr>
        <w:pStyle w:val="Odlomakpopisa"/>
        <w:numPr>
          <w:ilvl w:val="0"/>
          <w:numId w:val="24"/>
        </w:numPr>
        <w:rPr>
          <w:rFonts w:ascii="Times New Roman" w:hAnsi="Times New Roman"/>
        </w:rPr>
      </w:pPr>
      <w:r>
        <w:rPr>
          <w:rFonts w:ascii="Times New Roman" w:hAnsi="Times New Roman"/>
        </w:rPr>
        <w:t>Računovodstvo</w:t>
      </w:r>
    </w:p>
    <w:p w14:paraId="671CBE61" w14:textId="77777777" w:rsidR="00674E84" w:rsidRDefault="00674E84" w:rsidP="00674E84">
      <w:pPr>
        <w:pStyle w:val="Odlomakpopisa"/>
        <w:numPr>
          <w:ilvl w:val="0"/>
          <w:numId w:val="24"/>
        </w:numPr>
        <w:rPr>
          <w:rFonts w:ascii="Times New Roman" w:hAnsi="Times New Roman"/>
        </w:rPr>
      </w:pPr>
      <w:r>
        <w:rPr>
          <w:rFonts w:ascii="Times New Roman" w:hAnsi="Times New Roman"/>
        </w:rPr>
        <w:t>„ Službene novine Općine Podcrkavlje“</w:t>
      </w:r>
    </w:p>
    <w:p w14:paraId="54C077B0" w14:textId="77777777" w:rsidR="00674E84" w:rsidRDefault="00674E84" w:rsidP="00674E84">
      <w:pPr>
        <w:pStyle w:val="Odlomakpopisa"/>
        <w:numPr>
          <w:ilvl w:val="0"/>
          <w:numId w:val="24"/>
        </w:numPr>
        <w:rPr>
          <w:rFonts w:ascii="Times New Roman" w:hAnsi="Times New Roman"/>
        </w:rPr>
      </w:pPr>
      <w:r>
        <w:rPr>
          <w:rFonts w:ascii="Times New Roman" w:hAnsi="Times New Roman"/>
        </w:rPr>
        <w:t>Pismohrana</w:t>
      </w:r>
    </w:p>
    <w:p w14:paraId="76BC7CB7" w14:textId="77777777" w:rsidR="00674E84" w:rsidRPr="00526CC5" w:rsidRDefault="00674E84" w:rsidP="00674E84">
      <w:pPr>
        <w:pStyle w:val="Odlomakpopisa"/>
        <w:widowControl w:val="0"/>
        <w:numPr>
          <w:ilvl w:val="0"/>
          <w:numId w:val="24"/>
        </w:numPr>
        <w:tabs>
          <w:tab w:val="left" w:pos="90"/>
        </w:tabs>
        <w:autoSpaceDE w:val="0"/>
        <w:autoSpaceDN w:val="0"/>
        <w:adjustRightInd w:val="0"/>
        <w:spacing w:before="15" w:after="0"/>
        <w:rPr>
          <w:rFonts w:ascii="Times New Roman" w:hAnsi="Times New Roman"/>
          <w:b/>
          <w:bCs/>
          <w:szCs w:val="20"/>
        </w:rPr>
      </w:pPr>
      <w:r w:rsidRPr="00526CC5">
        <w:rPr>
          <w:rFonts w:ascii="Times New Roman" w:hAnsi="Times New Roman"/>
        </w:rPr>
        <w:t xml:space="preserve">Internet stranica – </w:t>
      </w:r>
      <w:hyperlink r:id="rId10" w:history="1">
        <w:r w:rsidRPr="00526CC5">
          <w:rPr>
            <w:rStyle w:val="Hiperveza"/>
            <w:rFonts w:ascii="Times New Roman" w:hAnsi="Times New Roman"/>
          </w:rPr>
          <w:t>www.podcrkavlje.hr</w:t>
        </w:r>
      </w:hyperlink>
      <w:r w:rsidRPr="00526CC5">
        <w:rPr>
          <w:rFonts w:ascii="Times New Roman" w:hAnsi="Times New Roman"/>
        </w:rPr>
        <w:t xml:space="preserve"> </w:t>
      </w:r>
    </w:p>
    <w:p w14:paraId="38097A42" w14:textId="77777777" w:rsidR="00674E84" w:rsidRDefault="00674E84" w:rsidP="00674E84">
      <w:pPr>
        <w:rPr>
          <w:rFonts w:eastAsia="Times New Roman" w:cs="Times New Roman"/>
          <w:b/>
          <w:bCs/>
          <w:szCs w:val="20"/>
          <w:lang w:eastAsia="hr-HR"/>
        </w:rPr>
      </w:pPr>
    </w:p>
    <w:p w14:paraId="63E07D8D" w14:textId="213B5B70" w:rsidR="00E165E6" w:rsidRDefault="00E165E6" w:rsidP="004669F4">
      <w:pPr>
        <w:pStyle w:val="Naslov1"/>
        <w:numPr>
          <w:ilvl w:val="0"/>
          <w:numId w:val="22"/>
        </w:numPr>
        <w:tabs>
          <w:tab w:val="num" w:pos="360"/>
        </w:tabs>
        <w:ind w:left="426" w:hanging="436"/>
      </w:pPr>
      <w:r w:rsidRPr="004747DC">
        <w:lastRenderedPageBreak/>
        <w:t xml:space="preserve">OBRAZLOŽENJE </w:t>
      </w:r>
      <w:r>
        <w:t>IZMJENA I DOPUNA</w:t>
      </w:r>
      <w:bookmarkEnd w:id="6"/>
    </w:p>
    <w:p w14:paraId="62C02325" w14:textId="210FD5AF" w:rsidR="00E165E6" w:rsidRDefault="00E165E6" w:rsidP="004669F4">
      <w:pPr>
        <w:pStyle w:val="Naslov2"/>
        <w:numPr>
          <w:ilvl w:val="1"/>
          <w:numId w:val="22"/>
        </w:numPr>
        <w:tabs>
          <w:tab w:val="num" w:pos="360"/>
        </w:tabs>
        <w:ind w:left="426" w:hanging="426"/>
        <w:rPr>
          <w:rFonts w:eastAsiaTheme="minorHAnsi"/>
        </w:rPr>
      </w:pPr>
      <w:bookmarkStart w:id="7" w:name="_Toc162440142"/>
      <w:r>
        <w:rPr>
          <w:rFonts w:eastAsiaTheme="minorHAnsi"/>
        </w:rPr>
        <w:t>OBRAZLOŽENJE OPĆEG DIJELA</w:t>
      </w:r>
      <w:bookmarkEnd w:id="7"/>
      <w:r>
        <w:rPr>
          <w:rFonts w:eastAsiaTheme="minorHAnsi"/>
        </w:rPr>
        <w:t xml:space="preserve"> </w:t>
      </w:r>
    </w:p>
    <w:p w14:paraId="563B64C6" w14:textId="77777777" w:rsidR="00A6148C" w:rsidRDefault="00A6148C" w:rsidP="00A6148C">
      <w:r>
        <w:t>Opći dio proračuna</w:t>
      </w:r>
      <w:r w:rsidRPr="00A6148C">
        <w:t xml:space="preserve"> sadrži račun prihoda i rashoda i račun financiranja /zaduživanja</w:t>
      </w:r>
      <w:r>
        <w:t>.</w:t>
      </w:r>
    </w:p>
    <w:p w14:paraId="4E4FD5C5" w14:textId="660483A6" w:rsidR="00A6148C" w:rsidRPr="00A6148C" w:rsidRDefault="00A6148C" w:rsidP="00A6148C">
      <w:r w:rsidRPr="00A6148C">
        <w:t xml:space="preserve">U Računu prihoda i rashoda planirani su prihodi i primici, iskazani po vrstama i izvorima financiranja, i rashodi i izdaci po ekonomskoj klasifikaciji usklađenoj s Računskim planom proračuna. </w:t>
      </w:r>
    </w:p>
    <w:p w14:paraId="67C8C307" w14:textId="77777777" w:rsidR="00A6148C" w:rsidRPr="00A6148C" w:rsidRDefault="00A6148C" w:rsidP="00A6148C">
      <w:r w:rsidRPr="00A6148C">
        <w:t xml:space="preserve">Rashodi su iskazani prema ekonomskoj, funkcijskoj klasifikaciji i izvorima financiranja. </w:t>
      </w:r>
    </w:p>
    <w:p w14:paraId="7A739D0E" w14:textId="1BEEC2EE" w:rsidR="00A6148C" w:rsidRPr="00A6148C" w:rsidRDefault="00A6148C" w:rsidP="00A6148C">
      <w:r w:rsidRPr="00A6148C">
        <w:t>U Računu financiranja iskazani su primici od financijske imovine i zaduživanja, te izdaci za eventualnu nabavu financijske imovine i otplatu kredita i zajmova.</w:t>
      </w:r>
    </w:p>
    <w:p w14:paraId="00113742" w14:textId="77777777" w:rsidR="00E165E6" w:rsidRPr="0051630A" w:rsidRDefault="00E165E6" w:rsidP="004669F4">
      <w:pPr>
        <w:pStyle w:val="Odlomakpopisa"/>
        <w:numPr>
          <w:ilvl w:val="0"/>
          <w:numId w:val="23"/>
        </w:numPr>
        <w:spacing w:after="0" w:line="276" w:lineRule="auto"/>
        <w:ind w:left="364" w:firstLine="62"/>
        <w:rPr>
          <w:rFonts w:ascii="Times New Roman" w:hAnsi="Times New Roman"/>
          <w:b/>
          <w:bCs/>
          <w:szCs w:val="20"/>
        </w:rPr>
      </w:pPr>
      <w:r w:rsidRPr="0051630A">
        <w:rPr>
          <w:rFonts w:ascii="Times New Roman" w:hAnsi="Times New Roman"/>
          <w:b/>
          <w:bCs/>
          <w:szCs w:val="20"/>
        </w:rPr>
        <w:t>OBRAZLOŽENJE PRIHODA I</w:t>
      </w:r>
      <w:r>
        <w:rPr>
          <w:rFonts w:ascii="Times New Roman" w:hAnsi="Times New Roman"/>
          <w:b/>
          <w:bCs/>
          <w:szCs w:val="20"/>
        </w:rPr>
        <w:t xml:space="preserve"> RASHODA,</w:t>
      </w:r>
      <w:r w:rsidRPr="0051630A">
        <w:rPr>
          <w:rFonts w:ascii="Times New Roman" w:hAnsi="Times New Roman"/>
          <w:b/>
          <w:bCs/>
          <w:szCs w:val="20"/>
        </w:rPr>
        <w:t xml:space="preserve"> PRIMITAKA</w:t>
      </w:r>
      <w:r>
        <w:rPr>
          <w:rFonts w:ascii="Times New Roman" w:hAnsi="Times New Roman"/>
          <w:b/>
          <w:bCs/>
          <w:szCs w:val="20"/>
        </w:rPr>
        <w:t xml:space="preserve"> I IZDATAKA</w:t>
      </w:r>
    </w:p>
    <w:p w14:paraId="2F819946" w14:textId="77777777" w:rsidR="00E165E6" w:rsidRDefault="00E165E6" w:rsidP="004669F4">
      <w:pPr>
        <w:spacing w:after="0"/>
        <w:rPr>
          <w:rFonts w:cs="Times New Roman"/>
          <w:szCs w:val="20"/>
        </w:rPr>
      </w:pPr>
    </w:p>
    <w:p w14:paraId="19E1D20C" w14:textId="77777777" w:rsidR="00E165E6" w:rsidRPr="0051630A" w:rsidRDefault="00E165E6" w:rsidP="004669F4">
      <w:pPr>
        <w:spacing w:after="0"/>
        <w:rPr>
          <w:rFonts w:cs="Times New Roman"/>
          <w:szCs w:val="20"/>
        </w:rPr>
      </w:pPr>
      <w:r w:rsidRPr="0051630A">
        <w:rPr>
          <w:rFonts w:cs="Times New Roman"/>
          <w:szCs w:val="20"/>
        </w:rPr>
        <w:t>Pregled prihoda i primitaka daje se u slijedećoj tablici: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BD09B7" w:rsidRPr="00BD09B7" w14:paraId="72D4E41A" w14:textId="77777777" w:rsidTr="00BD09B7">
        <w:tc>
          <w:tcPr>
            <w:tcW w:w="5171" w:type="dxa"/>
            <w:shd w:val="clear" w:color="auto" w:fill="505050"/>
          </w:tcPr>
          <w:p w14:paraId="5773E215" w14:textId="6820B103" w:rsidR="00BD09B7" w:rsidRPr="00BD09B7" w:rsidRDefault="00BD09B7" w:rsidP="00BD09B7">
            <w:pPr>
              <w:spacing w:after="0"/>
              <w:jc w:val="center"/>
              <w:rPr>
                <w:rFonts w:cs="Times New Roman"/>
                <w:b/>
                <w:color w:val="FFFFFF"/>
                <w:sz w:val="16"/>
                <w:szCs w:val="18"/>
              </w:rPr>
            </w:pPr>
            <w:r w:rsidRPr="00BD09B7">
              <w:rPr>
                <w:rFonts w:cs="Times New Roman"/>
                <w:b/>
                <w:color w:val="FFFFFF"/>
                <w:sz w:val="16"/>
                <w:szCs w:val="18"/>
              </w:rPr>
              <w:t>RAČUN I OPIS RAČUNA</w:t>
            </w:r>
          </w:p>
        </w:tc>
        <w:tc>
          <w:tcPr>
            <w:tcW w:w="1300" w:type="dxa"/>
            <w:shd w:val="clear" w:color="auto" w:fill="505050"/>
          </w:tcPr>
          <w:p w14:paraId="13B51FD7" w14:textId="4933BC78" w:rsidR="00BD09B7" w:rsidRPr="00BD09B7" w:rsidRDefault="00BD09B7" w:rsidP="00BD09B7">
            <w:pPr>
              <w:spacing w:after="0"/>
              <w:jc w:val="center"/>
              <w:rPr>
                <w:rFonts w:cs="Times New Roman"/>
                <w:b/>
                <w:color w:val="FFFFFF"/>
                <w:sz w:val="16"/>
                <w:szCs w:val="18"/>
              </w:rPr>
            </w:pPr>
            <w:r w:rsidRPr="00BD09B7">
              <w:rPr>
                <w:rFonts w:cs="Times New Roman"/>
                <w:b/>
                <w:color w:val="FFFFFF"/>
                <w:sz w:val="16"/>
                <w:szCs w:val="18"/>
              </w:rPr>
              <w:t>PLAN  ZA 2026. GODINU</w:t>
            </w:r>
          </w:p>
        </w:tc>
        <w:tc>
          <w:tcPr>
            <w:tcW w:w="1300" w:type="dxa"/>
            <w:shd w:val="clear" w:color="auto" w:fill="505050"/>
          </w:tcPr>
          <w:p w14:paraId="26933746" w14:textId="60D23583" w:rsidR="00BD09B7" w:rsidRPr="00BD09B7" w:rsidRDefault="00BD09B7" w:rsidP="00BD09B7">
            <w:pPr>
              <w:spacing w:after="0"/>
              <w:jc w:val="center"/>
              <w:rPr>
                <w:rFonts w:cs="Times New Roman"/>
                <w:b/>
                <w:color w:val="FFFFFF"/>
                <w:sz w:val="16"/>
                <w:szCs w:val="18"/>
              </w:rPr>
            </w:pPr>
            <w:r w:rsidRPr="00BD09B7">
              <w:rPr>
                <w:rFonts w:cs="Times New Roman"/>
                <w:b/>
                <w:color w:val="FFFFFF"/>
                <w:sz w:val="16"/>
                <w:szCs w:val="18"/>
              </w:rPr>
              <w:t>POVEĆANJE/SMANJENJE</w:t>
            </w:r>
          </w:p>
        </w:tc>
        <w:tc>
          <w:tcPr>
            <w:tcW w:w="1300" w:type="dxa"/>
            <w:shd w:val="clear" w:color="auto" w:fill="505050"/>
          </w:tcPr>
          <w:p w14:paraId="78BC4CCC" w14:textId="7B5BCE55" w:rsidR="00BD09B7" w:rsidRPr="00BD09B7" w:rsidRDefault="00BD09B7" w:rsidP="00BD09B7">
            <w:pPr>
              <w:spacing w:after="0"/>
              <w:jc w:val="center"/>
              <w:rPr>
                <w:rFonts w:cs="Times New Roman"/>
                <w:b/>
                <w:color w:val="FFFFFF"/>
                <w:sz w:val="16"/>
                <w:szCs w:val="18"/>
              </w:rPr>
            </w:pPr>
            <w:r w:rsidRPr="00BD09B7">
              <w:rPr>
                <w:rFonts w:cs="Times New Roman"/>
                <w:b/>
                <w:color w:val="FFFFFF"/>
                <w:sz w:val="16"/>
                <w:szCs w:val="18"/>
              </w:rPr>
              <w:t>I. IZMJENE I DOPUNE PRORAČUNA ZA 2026.</w:t>
            </w:r>
          </w:p>
        </w:tc>
        <w:tc>
          <w:tcPr>
            <w:tcW w:w="960" w:type="dxa"/>
            <w:shd w:val="clear" w:color="auto" w:fill="505050"/>
          </w:tcPr>
          <w:p w14:paraId="6ADB1C2D" w14:textId="0C079ABA" w:rsidR="00BD09B7" w:rsidRPr="00BD09B7" w:rsidRDefault="00BD09B7" w:rsidP="00BD09B7">
            <w:pPr>
              <w:spacing w:after="0"/>
              <w:jc w:val="center"/>
              <w:rPr>
                <w:rFonts w:cs="Times New Roman"/>
                <w:b/>
                <w:color w:val="FFFFFF"/>
                <w:sz w:val="16"/>
                <w:szCs w:val="18"/>
              </w:rPr>
            </w:pPr>
            <w:r w:rsidRPr="00BD09B7">
              <w:rPr>
                <w:rFonts w:cs="Times New Roman"/>
                <w:b/>
                <w:color w:val="FFFFFF"/>
                <w:sz w:val="16"/>
                <w:szCs w:val="18"/>
              </w:rPr>
              <w:t>INDEKS 4/2</w:t>
            </w:r>
          </w:p>
        </w:tc>
      </w:tr>
      <w:tr w:rsidR="00BD09B7" w:rsidRPr="00BD09B7" w14:paraId="638600D4" w14:textId="77777777" w:rsidTr="00BD09B7">
        <w:tc>
          <w:tcPr>
            <w:tcW w:w="5171" w:type="dxa"/>
            <w:shd w:val="clear" w:color="auto" w:fill="505050"/>
          </w:tcPr>
          <w:p w14:paraId="66EE91B7" w14:textId="26DABA35" w:rsidR="00BD09B7" w:rsidRPr="00BD09B7" w:rsidRDefault="00BD09B7" w:rsidP="00BD09B7">
            <w:pPr>
              <w:spacing w:after="0"/>
              <w:jc w:val="center"/>
              <w:rPr>
                <w:rFonts w:cs="Times New Roman"/>
                <w:b/>
                <w:color w:val="FFFFFF"/>
                <w:sz w:val="16"/>
                <w:szCs w:val="18"/>
              </w:rPr>
            </w:pPr>
            <w:r>
              <w:rPr>
                <w:rFonts w:cs="Times New Roman"/>
                <w:b/>
                <w:color w:val="FFFFFF"/>
                <w:sz w:val="16"/>
                <w:szCs w:val="18"/>
              </w:rPr>
              <w:t>1</w:t>
            </w:r>
          </w:p>
        </w:tc>
        <w:tc>
          <w:tcPr>
            <w:tcW w:w="1300" w:type="dxa"/>
            <w:shd w:val="clear" w:color="auto" w:fill="505050"/>
          </w:tcPr>
          <w:p w14:paraId="69591988" w14:textId="30263A07" w:rsidR="00BD09B7" w:rsidRPr="00BD09B7" w:rsidRDefault="00BD09B7" w:rsidP="00BD09B7">
            <w:pPr>
              <w:spacing w:after="0"/>
              <w:jc w:val="center"/>
              <w:rPr>
                <w:rFonts w:cs="Times New Roman"/>
                <w:b/>
                <w:color w:val="FFFFFF"/>
                <w:sz w:val="16"/>
                <w:szCs w:val="18"/>
              </w:rPr>
            </w:pPr>
            <w:r>
              <w:rPr>
                <w:rFonts w:cs="Times New Roman"/>
                <w:b/>
                <w:color w:val="FFFFFF"/>
                <w:sz w:val="16"/>
                <w:szCs w:val="18"/>
              </w:rPr>
              <w:t>2</w:t>
            </w:r>
          </w:p>
        </w:tc>
        <w:tc>
          <w:tcPr>
            <w:tcW w:w="1300" w:type="dxa"/>
            <w:shd w:val="clear" w:color="auto" w:fill="505050"/>
          </w:tcPr>
          <w:p w14:paraId="1A356082" w14:textId="458CEFEA" w:rsidR="00BD09B7" w:rsidRPr="00BD09B7" w:rsidRDefault="00BD09B7" w:rsidP="00BD09B7">
            <w:pPr>
              <w:spacing w:after="0"/>
              <w:jc w:val="center"/>
              <w:rPr>
                <w:rFonts w:cs="Times New Roman"/>
                <w:b/>
                <w:color w:val="FFFFFF"/>
                <w:sz w:val="16"/>
                <w:szCs w:val="18"/>
              </w:rPr>
            </w:pPr>
            <w:r>
              <w:rPr>
                <w:rFonts w:cs="Times New Roman"/>
                <w:b/>
                <w:color w:val="FFFFFF"/>
                <w:sz w:val="16"/>
                <w:szCs w:val="18"/>
              </w:rPr>
              <w:t>3</w:t>
            </w:r>
          </w:p>
        </w:tc>
        <w:tc>
          <w:tcPr>
            <w:tcW w:w="1300" w:type="dxa"/>
            <w:shd w:val="clear" w:color="auto" w:fill="505050"/>
          </w:tcPr>
          <w:p w14:paraId="0CC41680" w14:textId="4ADCC7E3" w:rsidR="00BD09B7" w:rsidRPr="00BD09B7" w:rsidRDefault="00BD09B7" w:rsidP="00BD09B7">
            <w:pPr>
              <w:spacing w:after="0"/>
              <w:jc w:val="center"/>
              <w:rPr>
                <w:rFonts w:cs="Times New Roman"/>
                <w:b/>
                <w:color w:val="FFFFFF"/>
                <w:sz w:val="16"/>
                <w:szCs w:val="18"/>
              </w:rPr>
            </w:pPr>
            <w:r>
              <w:rPr>
                <w:rFonts w:cs="Times New Roman"/>
                <w:b/>
                <w:color w:val="FFFFFF"/>
                <w:sz w:val="16"/>
                <w:szCs w:val="18"/>
              </w:rPr>
              <w:t>4</w:t>
            </w:r>
          </w:p>
        </w:tc>
        <w:tc>
          <w:tcPr>
            <w:tcW w:w="960" w:type="dxa"/>
            <w:shd w:val="clear" w:color="auto" w:fill="505050"/>
          </w:tcPr>
          <w:p w14:paraId="599FD39D" w14:textId="12ED2E2D" w:rsidR="00BD09B7" w:rsidRPr="00BD09B7" w:rsidRDefault="00BD09B7" w:rsidP="00BD09B7">
            <w:pPr>
              <w:spacing w:after="0"/>
              <w:jc w:val="center"/>
              <w:rPr>
                <w:rFonts w:cs="Times New Roman"/>
                <w:b/>
                <w:color w:val="FFFFFF"/>
                <w:sz w:val="16"/>
                <w:szCs w:val="18"/>
              </w:rPr>
            </w:pPr>
            <w:r>
              <w:rPr>
                <w:rFonts w:cs="Times New Roman"/>
                <w:b/>
                <w:color w:val="FFFFFF"/>
                <w:sz w:val="16"/>
                <w:szCs w:val="18"/>
              </w:rPr>
              <w:t>5</w:t>
            </w:r>
          </w:p>
        </w:tc>
      </w:tr>
      <w:tr w:rsidR="00BD09B7" w:rsidRPr="00BD09B7" w14:paraId="11CC5D37" w14:textId="77777777" w:rsidTr="00BD09B7">
        <w:tc>
          <w:tcPr>
            <w:tcW w:w="5171" w:type="dxa"/>
            <w:shd w:val="clear" w:color="auto" w:fill="BDD7EE"/>
          </w:tcPr>
          <w:p w14:paraId="6C3FC017" w14:textId="30113E9A" w:rsidR="00BD09B7" w:rsidRPr="00BD09B7" w:rsidRDefault="00BD09B7" w:rsidP="00BD09B7">
            <w:pPr>
              <w:spacing w:after="0"/>
              <w:rPr>
                <w:rFonts w:cs="Times New Roman"/>
                <w:sz w:val="18"/>
                <w:szCs w:val="18"/>
              </w:rPr>
            </w:pPr>
            <w:r w:rsidRPr="00BD09B7">
              <w:rPr>
                <w:rFonts w:cs="Times New Roman"/>
                <w:sz w:val="18"/>
                <w:szCs w:val="18"/>
              </w:rPr>
              <w:t>6 Prihodi poslovanja</w:t>
            </w:r>
          </w:p>
        </w:tc>
        <w:tc>
          <w:tcPr>
            <w:tcW w:w="1300" w:type="dxa"/>
            <w:shd w:val="clear" w:color="auto" w:fill="BDD7EE"/>
          </w:tcPr>
          <w:p w14:paraId="64B91BED" w14:textId="209B7403" w:rsidR="00BD09B7" w:rsidRPr="00BD09B7" w:rsidRDefault="00BD09B7" w:rsidP="00BD09B7">
            <w:pPr>
              <w:spacing w:after="0"/>
              <w:jc w:val="right"/>
              <w:rPr>
                <w:rFonts w:cs="Times New Roman"/>
                <w:sz w:val="18"/>
                <w:szCs w:val="18"/>
              </w:rPr>
            </w:pPr>
            <w:r w:rsidRPr="00BD09B7">
              <w:rPr>
                <w:rFonts w:cs="Times New Roman"/>
                <w:sz w:val="18"/>
                <w:szCs w:val="18"/>
              </w:rPr>
              <w:t>3.666.758,40</w:t>
            </w:r>
          </w:p>
        </w:tc>
        <w:tc>
          <w:tcPr>
            <w:tcW w:w="1300" w:type="dxa"/>
            <w:shd w:val="clear" w:color="auto" w:fill="BDD7EE"/>
          </w:tcPr>
          <w:p w14:paraId="2C7150C1" w14:textId="06BE574F" w:rsidR="00BD09B7" w:rsidRPr="00BD09B7" w:rsidRDefault="00BD09B7" w:rsidP="00BD09B7">
            <w:pPr>
              <w:spacing w:after="0"/>
              <w:jc w:val="right"/>
              <w:rPr>
                <w:rFonts w:cs="Times New Roman"/>
                <w:sz w:val="18"/>
                <w:szCs w:val="18"/>
              </w:rPr>
            </w:pPr>
            <w:r w:rsidRPr="00BD09B7">
              <w:rPr>
                <w:rFonts w:cs="Times New Roman"/>
                <w:sz w:val="18"/>
                <w:szCs w:val="18"/>
              </w:rPr>
              <w:t>-19.500,00</w:t>
            </w:r>
          </w:p>
        </w:tc>
        <w:tc>
          <w:tcPr>
            <w:tcW w:w="1300" w:type="dxa"/>
            <w:shd w:val="clear" w:color="auto" w:fill="BDD7EE"/>
          </w:tcPr>
          <w:p w14:paraId="1233C70B" w14:textId="4F28185D" w:rsidR="00BD09B7" w:rsidRPr="00BD09B7" w:rsidRDefault="00BD09B7" w:rsidP="00BD09B7">
            <w:pPr>
              <w:spacing w:after="0"/>
              <w:jc w:val="right"/>
              <w:rPr>
                <w:rFonts w:cs="Times New Roman"/>
                <w:sz w:val="18"/>
                <w:szCs w:val="18"/>
              </w:rPr>
            </w:pPr>
            <w:r w:rsidRPr="00BD09B7">
              <w:rPr>
                <w:rFonts w:cs="Times New Roman"/>
                <w:sz w:val="18"/>
                <w:szCs w:val="18"/>
              </w:rPr>
              <w:t>3.647.258,40</w:t>
            </w:r>
          </w:p>
        </w:tc>
        <w:tc>
          <w:tcPr>
            <w:tcW w:w="960" w:type="dxa"/>
            <w:shd w:val="clear" w:color="auto" w:fill="BDD7EE"/>
          </w:tcPr>
          <w:p w14:paraId="6767BD0C" w14:textId="503B7722" w:rsidR="00BD09B7" w:rsidRPr="00BD09B7" w:rsidRDefault="00BD09B7" w:rsidP="00BD09B7">
            <w:pPr>
              <w:spacing w:after="0"/>
              <w:jc w:val="right"/>
              <w:rPr>
                <w:rFonts w:cs="Times New Roman"/>
                <w:sz w:val="18"/>
                <w:szCs w:val="18"/>
              </w:rPr>
            </w:pPr>
            <w:r w:rsidRPr="00BD09B7">
              <w:rPr>
                <w:rFonts w:cs="Times New Roman"/>
                <w:sz w:val="18"/>
                <w:szCs w:val="18"/>
              </w:rPr>
              <w:t>99,47%</w:t>
            </w:r>
          </w:p>
        </w:tc>
      </w:tr>
      <w:tr w:rsidR="00BD09B7" w14:paraId="2CC9D17D" w14:textId="77777777" w:rsidTr="00BD09B7">
        <w:tc>
          <w:tcPr>
            <w:tcW w:w="5171" w:type="dxa"/>
          </w:tcPr>
          <w:p w14:paraId="63BE7B31" w14:textId="55767F8D" w:rsidR="00BD09B7" w:rsidRDefault="00BD09B7" w:rsidP="00BD09B7">
            <w:pPr>
              <w:spacing w:after="0"/>
              <w:rPr>
                <w:rFonts w:cs="Times New Roman"/>
                <w:sz w:val="18"/>
                <w:szCs w:val="18"/>
              </w:rPr>
            </w:pPr>
            <w:r>
              <w:rPr>
                <w:rFonts w:cs="Times New Roman"/>
                <w:sz w:val="18"/>
                <w:szCs w:val="18"/>
              </w:rPr>
              <w:t>61 Prihodi od poreza</w:t>
            </w:r>
          </w:p>
        </w:tc>
        <w:tc>
          <w:tcPr>
            <w:tcW w:w="1300" w:type="dxa"/>
          </w:tcPr>
          <w:p w14:paraId="1D88E823" w14:textId="3E082794" w:rsidR="00BD09B7" w:rsidRDefault="00BD09B7" w:rsidP="00BD09B7">
            <w:pPr>
              <w:spacing w:after="0"/>
              <w:jc w:val="right"/>
              <w:rPr>
                <w:rFonts w:cs="Times New Roman"/>
                <w:sz w:val="18"/>
                <w:szCs w:val="18"/>
              </w:rPr>
            </w:pPr>
            <w:r>
              <w:rPr>
                <w:rFonts w:cs="Times New Roman"/>
                <w:sz w:val="18"/>
                <w:szCs w:val="18"/>
              </w:rPr>
              <w:t>670.400,00</w:t>
            </w:r>
          </w:p>
        </w:tc>
        <w:tc>
          <w:tcPr>
            <w:tcW w:w="1300" w:type="dxa"/>
          </w:tcPr>
          <w:p w14:paraId="283E3852" w14:textId="59E32D0F" w:rsidR="00BD09B7" w:rsidRDefault="00BD09B7" w:rsidP="00BD09B7">
            <w:pPr>
              <w:spacing w:after="0"/>
              <w:jc w:val="right"/>
              <w:rPr>
                <w:rFonts w:cs="Times New Roman"/>
                <w:sz w:val="18"/>
                <w:szCs w:val="18"/>
              </w:rPr>
            </w:pPr>
            <w:r>
              <w:rPr>
                <w:rFonts w:cs="Times New Roman"/>
                <w:sz w:val="18"/>
                <w:szCs w:val="18"/>
              </w:rPr>
              <w:t>-99.500,00</w:t>
            </w:r>
          </w:p>
        </w:tc>
        <w:tc>
          <w:tcPr>
            <w:tcW w:w="1300" w:type="dxa"/>
          </w:tcPr>
          <w:p w14:paraId="76035EB4" w14:textId="7B447F8C" w:rsidR="00BD09B7" w:rsidRDefault="00BD09B7" w:rsidP="00BD09B7">
            <w:pPr>
              <w:spacing w:after="0"/>
              <w:jc w:val="right"/>
              <w:rPr>
                <w:rFonts w:cs="Times New Roman"/>
                <w:sz w:val="18"/>
                <w:szCs w:val="18"/>
              </w:rPr>
            </w:pPr>
            <w:r>
              <w:rPr>
                <w:rFonts w:cs="Times New Roman"/>
                <w:sz w:val="18"/>
                <w:szCs w:val="18"/>
              </w:rPr>
              <w:t>570.900,00</w:t>
            </w:r>
          </w:p>
        </w:tc>
        <w:tc>
          <w:tcPr>
            <w:tcW w:w="960" w:type="dxa"/>
          </w:tcPr>
          <w:p w14:paraId="7A551314" w14:textId="0DDE1BAB" w:rsidR="00BD09B7" w:rsidRDefault="00BD09B7" w:rsidP="00BD09B7">
            <w:pPr>
              <w:spacing w:after="0"/>
              <w:jc w:val="right"/>
              <w:rPr>
                <w:rFonts w:cs="Times New Roman"/>
                <w:sz w:val="18"/>
                <w:szCs w:val="18"/>
              </w:rPr>
            </w:pPr>
            <w:r>
              <w:rPr>
                <w:rFonts w:cs="Times New Roman"/>
                <w:sz w:val="18"/>
                <w:szCs w:val="18"/>
              </w:rPr>
              <w:t>85,16%</w:t>
            </w:r>
          </w:p>
        </w:tc>
      </w:tr>
      <w:tr w:rsidR="00BD09B7" w:rsidRPr="00BD09B7" w14:paraId="6D908A84" w14:textId="77777777" w:rsidTr="00BD09B7">
        <w:tc>
          <w:tcPr>
            <w:tcW w:w="5171" w:type="dxa"/>
            <w:shd w:val="clear" w:color="auto" w:fill="E6FFE5"/>
          </w:tcPr>
          <w:p w14:paraId="430F35C6" w14:textId="5D1ECEA8" w:rsidR="00BD09B7" w:rsidRPr="00BD09B7" w:rsidRDefault="00BD09B7" w:rsidP="00BD09B7">
            <w:pPr>
              <w:spacing w:after="0"/>
              <w:rPr>
                <w:rFonts w:cs="Times New Roman"/>
                <w:i/>
                <w:sz w:val="14"/>
                <w:szCs w:val="18"/>
              </w:rPr>
            </w:pPr>
            <w:r w:rsidRPr="00BD09B7">
              <w:rPr>
                <w:rFonts w:cs="Times New Roman"/>
                <w:i/>
                <w:sz w:val="14"/>
                <w:szCs w:val="18"/>
              </w:rPr>
              <w:t xml:space="preserve">         110 Opći prihodi i primici</w:t>
            </w:r>
          </w:p>
        </w:tc>
        <w:tc>
          <w:tcPr>
            <w:tcW w:w="1300" w:type="dxa"/>
            <w:shd w:val="clear" w:color="auto" w:fill="E6FFE5"/>
          </w:tcPr>
          <w:p w14:paraId="398EB756" w14:textId="01EAE1AB" w:rsidR="00BD09B7" w:rsidRPr="00BD09B7" w:rsidRDefault="00BD09B7" w:rsidP="00BD09B7">
            <w:pPr>
              <w:spacing w:after="0"/>
              <w:jc w:val="right"/>
              <w:rPr>
                <w:rFonts w:cs="Times New Roman"/>
                <w:i/>
                <w:sz w:val="14"/>
                <w:szCs w:val="18"/>
              </w:rPr>
            </w:pPr>
            <w:r w:rsidRPr="00BD09B7">
              <w:rPr>
                <w:rFonts w:cs="Times New Roman"/>
                <w:i/>
                <w:sz w:val="14"/>
                <w:szCs w:val="18"/>
              </w:rPr>
              <w:t>670.400,00</w:t>
            </w:r>
          </w:p>
        </w:tc>
        <w:tc>
          <w:tcPr>
            <w:tcW w:w="1300" w:type="dxa"/>
            <w:shd w:val="clear" w:color="auto" w:fill="E6FFE5"/>
          </w:tcPr>
          <w:p w14:paraId="331C1FE1" w14:textId="2AE02069" w:rsidR="00BD09B7" w:rsidRPr="00BD09B7" w:rsidRDefault="00BD09B7" w:rsidP="00BD09B7">
            <w:pPr>
              <w:spacing w:after="0"/>
              <w:jc w:val="right"/>
              <w:rPr>
                <w:rFonts w:cs="Times New Roman"/>
                <w:i/>
                <w:sz w:val="14"/>
                <w:szCs w:val="18"/>
              </w:rPr>
            </w:pPr>
            <w:r w:rsidRPr="00BD09B7">
              <w:rPr>
                <w:rFonts w:cs="Times New Roman"/>
                <w:i/>
                <w:sz w:val="14"/>
                <w:szCs w:val="18"/>
              </w:rPr>
              <w:t>-99.500,00</w:t>
            </w:r>
          </w:p>
        </w:tc>
        <w:tc>
          <w:tcPr>
            <w:tcW w:w="1300" w:type="dxa"/>
            <w:shd w:val="clear" w:color="auto" w:fill="E6FFE5"/>
          </w:tcPr>
          <w:p w14:paraId="58FFD912" w14:textId="734813F7" w:rsidR="00BD09B7" w:rsidRPr="00BD09B7" w:rsidRDefault="00BD09B7" w:rsidP="00BD09B7">
            <w:pPr>
              <w:spacing w:after="0"/>
              <w:jc w:val="right"/>
              <w:rPr>
                <w:rFonts w:cs="Times New Roman"/>
                <w:i/>
                <w:sz w:val="14"/>
                <w:szCs w:val="18"/>
              </w:rPr>
            </w:pPr>
            <w:r w:rsidRPr="00BD09B7">
              <w:rPr>
                <w:rFonts w:cs="Times New Roman"/>
                <w:i/>
                <w:sz w:val="14"/>
                <w:szCs w:val="18"/>
              </w:rPr>
              <w:t>570.900,00</w:t>
            </w:r>
          </w:p>
        </w:tc>
        <w:tc>
          <w:tcPr>
            <w:tcW w:w="960" w:type="dxa"/>
            <w:shd w:val="clear" w:color="auto" w:fill="E6FFE5"/>
          </w:tcPr>
          <w:p w14:paraId="6A377BAD" w14:textId="2F32E7F0" w:rsidR="00BD09B7" w:rsidRPr="00BD09B7" w:rsidRDefault="00BD09B7" w:rsidP="00BD09B7">
            <w:pPr>
              <w:spacing w:after="0"/>
              <w:jc w:val="right"/>
              <w:rPr>
                <w:rFonts w:cs="Times New Roman"/>
                <w:i/>
                <w:sz w:val="14"/>
                <w:szCs w:val="18"/>
              </w:rPr>
            </w:pPr>
            <w:r w:rsidRPr="00BD09B7">
              <w:rPr>
                <w:rFonts w:cs="Times New Roman"/>
                <w:i/>
                <w:sz w:val="14"/>
                <w:szCs w:val="18"/>
              </w:rPr>
              <w:t>85,16%</w:t>
            </w:r>
          </w:p>
        </w:tc>
      </w:tr>
      <w:tr w:rsidR="00BD09B7" w14:paraId="235A395C" w14:textId="77777777" w:rsidTr="00BD09B7">
        <w:tc>
          <w:tcPr>
            <w:tcW w:w="5171" w:type="dxa"/>
          </w:tcPr>
          <w:p w14:paraId="36016651" w14:textId="575753B0" w:rsidR="00BD09B7" w:rsidRDefault="00BD09B7" w:rsidP="00BD09B7">
            <w:pPr>
              <w:spacing w:after="0"/>
              <w:rPr>
                <w:rFonts w:cs="Times New Roman"/>
                <w:sz w:val="18"/>
                <w:szCs w:val="18"/>
              </w:rPr>
            </w:pPr>
            <w:r>
              <w:rPr>
                <w:rFonts w:cs="Times New Roman"/>
                <w:sz w:val="18"/>
                <w:szCs w:val="18"/>
              </w:rPr>
              <w:t>63 Pomoći iz inozemstva i od subjekata unutar općeg proračuna</w:t>
            </w:r>
          </w:p>
        </w:tc>
        <w:tc>
          <w:tcPr>
            <w:tcW w:w="1300" w:type="dxa"/>
          </w:tcPr>
          <w:p w14:paraId="6EBEEF3D" w14:textId="4C327BE6" w:rsidR="00BD09B7" w:rsidRDefault="00BD09B7" w:rsidP="00BD09B7">
            <w:pPr>
              <w:spacing w:after="0"/>
              <w:jc w:val="right"/>
              <w:rPr>
                <w:rFonts w:cs="Times New Roman"/>
                <w:sz w:val="18"/>
                <w:szCs w:val="18"/>
              </w:rPr>
            </w:pPr>
            <w:r>
              <w:rPr>
                <w:rFonts w:cs="Times New Roman"/>
                <w:sz w:val="18"/>
                <w:szCs w:val="18"/>
              </w:rPr>
              <w:t>2.785.800,00</w:t>
            </w:r>
          </w:p>
        </w:tc>
        <w:tc>
          <w:tcPr>
            <w:tcW w:w="1300" w:type="dxa"/>
          </w:tcPr>
          <w:p w14:paraId="2DECF1BF" w14:textId="47C81526"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7602E627" w14:textId="61E0308A" w:rsidR="00BD09B7" w:rsidRDefault="00BD09B7" w:rsidP="00BD09B7">
            <w:pPr>
              <w:spacing w:after="0"/>
              <w:jc w:val="right"/>
              <w:rPr>
                <w:rFonts w:cs="Times New Roman"/>
                <w:sz w:val="18"/>
                <w:szCs w:val="18"/>
              </w:rPr>
            </w:pPr>
            <w:r>
              <w:rPr>
                <w:rFonts w:cs="Times New Roman"/>
                <w:sz w:val="18"/>
                <w:szCs w:val="18"/>
              </w:rPr>
              <w:t>2.785.800,00</w:t>
            </w:r>
          </w:p>
        </w:tc>
        <w:tc>
          <w:tcPr>
            <w:tcW w:w="960" w:type="dxa"/>
          </w:tcPr>
          <w:p w14:paraId="68446817" w14:textId="70B300E3"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15B7F1A2" w14:textId="77777777" w:rsidTr="00BD09B7">
        <w:tc>
          <w:tcPr>
            <w:tcW w:w="5171" w:type="dxa"/>
            <w:shd w:val="clear" w:color="auto" w:fill="E6FFE5"/>
          </w:tcPr>
          <w:p w14:paraId="146D9943" w14:textId="4CBD9411" w:rsidR="00BD09B7" w:rsidRPr="00BD09B7" w:rsidRDefault="00BD09B7" w:rsidP="00BD09B7">
            <w:pPr>
              <w:spacing w:after="0"/>
              <w:rPr>
                <w:rFonts w:cs="Times New Roman"/>
                <w:i/>
                <w:sz w:val="14"/>
                <w:szCs w:val="18"/>
              </w:rPr>
            </w:pPr>
            <w:r w:rsidRPr="00BD09B7">
              <w:rPr>
                <w:rFonts w:cs="Times New Roman"/>
                <w:i/>
                <w:sz w:val="14"/>
                <w:szCs w:val="18"/>
              </w:rPr>
              <w:t xml:space="preserve">         500 Pomoći iz državnog proračuna</w:t>
            </w:r>
          </w:p>
        </w:tc>
        <w:tc>
          <w:tcPr>
            <w:tcW w:w="1300" w:type="dxa"/>
            <w:shd w:val="clear" w:color="auto" w:fill="E6FFE5"/>
          </w:tcPr>
          <w:p w14:paraId="4B9D4A59" w14:textId="1FE61D34" w:rsidR="00BD09B7" w:rsidRPr="00BD09B7" w:rsidRDefault="00BD09B7" w:rsidP="00BD09B7">
            <w:pPr>
              <w:spacing w:after="0"/>
              <w:jc w:val="right"/>
              <w:rPr>
                <w:rFonts w:cs="Times New Roman"/>
                <w:i/>
                <w:sz w:val="14"/>
                <w:szCs w:val="18"/>
              </w:rPr>
            </w:pPr>
            <w:r w:rsidRPr="00BD09B7">
              <w:rPr>
                <w:rFonts w:cs="Times New Roman"/>
                <w:i/>
                <w:sz w:val="14"/>
                <w:szCs w:val="18"/>
              </w:rPr>
              <w:t>980.800,00</w:t>
            </w:r>
          </w:p>
        </w:tc>
        <w:tc>
          <w:tcPr>
            <w:tcW w:w="1300" w:type="dxa"/>
            <w:shd w:val="clear" w:color="auto" w:fill="E6FFE5"/>
          </w:tcPr>
          <w:p w14:paraId="6C3A1C36" w14:textId="59FB233D" w:rsidR="00BD09B7" w:rsidRPr="00BD09B7" w:rsidRDefault="00BD09B7" w:rsidP="00BD09B7">
            <w:pPr>
              <w:spacing w:after="0"/>
              <w:jc w:val="right"/>
              <w:rPr>
                <w:rFonts w:cs="Times New Roman"/>
                <w:i/>
                <w:sz w:val="14"/>
                <w:szCs w:val="18"/>
              </w:rPr>
            </w:pPr>
            <w:r w:rsidRPr="00BD09B7">
              <w:rPr>
                <w:rFonts w:cs="Times New Roman"/>
                <w:i/>
                <w:sz w:val="14"/>
                <w:szCs w:val="18"/>
              </w:rPr>
              <w:t>0,00</w:t>
            </w:r>
          </w:p>
        </w:tc>
        <w:tc>
          <w:tcPr>
            <w:tcW w:w="1300" w:type="dxa"/>
            <w:shd w:val="clear" w:color="auto" w:fill="E6FFE5"/>
          </w:tcPr>
          <w:p w14:paraId="0C592254" w14:textId="1283C2B7" w:rsidR="00BD09B7" w:rsidRPr="00BD09B7" w:rsidRDefault="00BD09B7" w:rsidP="00BD09B7">
            <w:pPr>
              <w:spacing w:after="0"/>
              <w:jc w:val="right"/>
              <w:rPr>
                <w:rFonts w:cs="Times New Roman"/>
                <w:i/>
                <w:sz w:val="14"/>
                <w:szCs w:val="18"/>
              </w:rPr>
            </w:pPr>
            <w:r w:rsidRPr="00BD09B7">
              <w:rPr>
                <w:rFonts w:cs="Times New Roman"/>
                <w:i/>
                <w:sz w:val="14"/>
                <w:szCs w:val="18"/>
              </w:rPr>
              <w:t>980.800,00</w:t>
            </w:r>
          </w:p>
        </w:tc>
        <w:tc>
          <w:tcPr>
            <w:tcW w:w="960" w:type="dxa"/>
            <w:shd w:val="clear" w:color="auto" w:fill="E6FFE5"/>
          </w:tcPr>
          <w:p w14:paraId="5286BAC5" w14:textId="63D19B01" w:rsidR="00BD09B7" w:rsidRPr="00BD09B7" w:rsidRDefault="00BD09B7" w:rsidP="00BD09B7">
            <w:pPr>
              <w:spacing w:after="0"/>
              <w:jc w:val="right"/>
              <w:rPr>
                <w:rFonts w:cs="Times New Roman"/>
                <w:i/>
                <w:sz w:val="14"/>
                <w:szCs w:val="18"/>
              </w:rPr>
            </w:pPr>
            <w:r w:rsidRPr="00BD09B7">
              <w:rPr>
                <w:rFonts w:cs="Times New Roman"/>
                <w:i/>
                <w:sz w:val="14"/>
                <w:szCs w:val="18"/>
              </w:rPr>
              <w:t>100,00%</w:t>
            </w:r>
          </w:p>
        </w:tc>
      </w:tr>
      <w:tr w:rsidR="00BD09B7" w:rsidRPr="00BD09B7" w14:paraId="352A59D4" w14:textId="77777777" w:rsidTr="00BD09B7">
        <w:tc>
          <w:tcPr>
            <w:tcW w:w="5171" w:type="dxa"/>
            <w:shd w:val="clear" w:color="auto" w:fill="E6FFE5"/>
          </w:tcPr>
          <w:p w14:paraId="2F19F38A" w14:textId="34C4DC8E" w:rsidR="00BD09B7" w:rsidRPr="00BD09B7" w:rsidRDefault="00BD09B7" w:rsidP="00BD09B7">
            <w:pPr>
              <w:spacing w:after="0"/>
              <w:rPr>
                <w:rFonts w:cs="Times New Roman"/>
                <w:i/>
                <w:sz w:val="14"/>
                <w:szCs w:val="18"/>
              </w:rPr>
            </w:pPr>
            <w:r w:rsidRPr="00BD09B7">
              <w:rPr>
                <w:rFonts w:cs="Times New Roman"/>
                <w:i/>
                <w:sz w:val="14"/>
                <w:szCs w:val="18"/>
              </w:rPr>
              <w:t xml:space="preserve">         520 Ostale pomoći</w:t>
            </w:r>
          </w:p>
        </w:tc>
        <w:tc>
          <w:tcPr>
            <w:tcW w:w="1300" w:type="dxa"/>
            <w:shd w:val="clear" w:color="auto" w:fill="E6FFE5"/>
          </w:tcPr>
          <w:p w14:paraId="11A0C157" w14:textId="7F4DF272" w:rsidR="00BD09B7" w:rsidRPr="00BD09B7" w:rsidRDefault="00BD09B7" w:rsidP="00BD09B7">
            <w:pPr>
              <w:spacing w:after="0"/>
              <w:jc w:val="right"/>
              <w:rPr>
                <w:rFonts w:cs="Times New Roman"/>
                <w:i/>
                <w:sz w:val="14"/>
                <w:szCs w:val="18"/>
              </w:rPr>
            </w:pPr>
            <w:r w:rsidRPr="00BD09B7">
              <w:rPr>
                <w:rFonts w:cs="Times New Roman"/>
                <w:i/>
                <w:sz w:val="14"/>
                <w:szCs w:val="18"/>
              </w:rPr>
              <w:t>609.800,00</w:t>
            </w:r>
          </w:p>
        </w:tc>
        <w:tc>
          <w:tcPr>
            <w:tcW w:w="1300" w:type="dxa"/>
            <w:shd w:val="clear" w:color="auto" w:fill="E6FFE5"/>
          </w:tcPr>
          <w:p w14:paraId="5F25CFAA" w14:textId="6C5B0ED3" w:rsidR="00BD09B7" w:rsidRPr="00BD09B7" w:rsidRDefault="00BD09B7" w:rsidP="00BD09B7">
            <w:pPr>
              <w:spacing w:after="0"/>
              <w:jc w:val="right"/>
              <w:rPr>
                <w:rFonts w:cs="Times New Roman"/>
                <w:i/>
                <w:sz w:val="14"/>
                <w:szCs w:val="18"/>
              </w:rPr>
            </w:pPr>
            <w:r w:rsidRPr="00BD09B7">
              <w:rPr>
                <w:rFonts w:cs="Times New Roman"/>
                <w:i/>
                <w:sz w:val="14"/>
                <w:szCs w:val="18"/>
              </w:rPr>
              <w:t>0,00</w:t>
            </w:r>
          </w:p>
        </w:tc>
        <w:tc>
          <w:tcPr>
            <w:tcW w:w="1300" w:type="dxa"/>
            <w:shd w:val="clear" w:color="auto" w:fill="E6FFE5"/>
          </w:tcPr>
          <w:p w14:paraId="489C9B47" w14:textId="7C54A7F7" w:rsidR="00BD09B7" w:rsidRPr="00BD09B7" w:rsidRDefault="00BD09B7" w:rsidP="00BD09B7">
            <w:pPr>
              <w:spacing w:after="0"/>
              <w:jc w:val="right"/>
              <w:rPr>
                <w:rFonts w:cs="Times New Roman"/>
                <w:i/>
                <w:sz w:val="14"/>
                <w:szCs w:val="18"/>
              </w:rPr>
            </w:pPr>
            <w:r w:rsidRPr="00BD09B7">
              <w:rPr>
                <w:rFonts w:cs="Times New Roman"/>
                <w:i/>
                <w:sz w:val="14"/>
                <w:szCs w:val="18"/>
              </w:rPr>
              <w:t>609.800,00</w:t>
            </w:r>
          </w:p>
        </w:tc>
        <w:tc>
          <w:tcPr>
            <w:tcW w:w="960" w:type="dxa"/>
            <w:shd w:val="clear" w:color="auto" w:fill="E6FFE5"/>
          </w:tcPr>
          <w:p w14:paraId="3AFDC990" w14:textId="56BC9D8C" w:rsidR="00BD09B7" w:rsidRPr="00BD09B7" w:rsidRDefault="00BD09B7" w:rsidP="00BD09B7">
            <w:pPr>
              <w:spacing w:after="0"/>
              <w:jc w:val="right"/>
              <w:rPr>
                <w:rFonts w:cs="Times New Roman"/>
                <w:i/>
                <w:sz w:val="14"/>
                <w:szCs w:val="18"/>
              </w:rPr>
            </w:pPr>
            <w:r w:rsidRPr="00BD09B7">
              <w:rPr>
                <w:rFonts w:cs="Times New Roman"/>
                <w:i/>
                <w:sz w:val="14"/>
                <w:szCs w:val="18"/>
              </w:rPr>
              <w:t>100,00%</w:t>
            </w:r>
          </w:p>
        </w:tc>
      </w:tr>
      <w:tr w:rsidR="00BD09B7" w:rsidRPr="00BD09B7" w14:paraId="6B0ADD9F" w14:textId="77777777" w:rsidTr="00BD09B7">
        <w:tc>
          <w:tcPr>
            <w:tcW w:w="5171" w:type="dxa"/>
            <w:shd w:val="clear" w:color="auto" w:fill="E6FFE5"/>
          </w:tcPr>
          <w:p w14:paraId="746BD68C" w14:textId="1AE50118" w:rsidR="00BD09B7" w:rsidRPr="00BD09B7" w:rsidRDefault="00BD09B7" w:rsidP="00BD09B7">
            <w:pPr>
              <w:spacing w:after="0"/>
              <w:rPr>
                <w:rFonts w:cs="Times New Roman"/>
                <w:i/>
                <w:sz w:val="14"/>
                <w:szCs w:val="18"/>
              </w:rPr>
            </w:pPr>
            <w:r w:rsidRPr="00BD09B7">
              <w:rPr>
                <w:rFonts w:cs="Times New Roman"/>
                <w:i/>
                <w:sz w:val="14"/>
                <w:szCs w:val="18"/>
              </w:rPr>
              <w:t xml:space="preserve">         521 Pomoći - Javni radovi</w:t>
            </w:r>
          </w:p>
        </w:tc>
        <w:tc>
          <w:tcPr>
            <w:tcW w:w="1300" w:type="dxa"/>
            <w:shd w:val="clear" w:color="auto" w:fill="E6FFE5"/>
          </w:tcPr>
          <w:p w14:paraId="6812A235" w14:textId="5E67B196" w:rsidR="00BD09B7" w:rsidRPr="00BD09B7" w:rsidRDefault="00BD09B7" w:rsidP="00BD09B7">
            <w:pPr>
              <w:spacing w:after="0"/>
              <w:jc w:val="right"/>
              <w:rPr>
                <w:rFonts w:cs="Times New Roman"/>
                <w:i/>
                <w:sz w:val="14"/>
                <w:szCs w:val="18"/>
              </w:rPr>
            </w:pPr>
            <w:r w:rsidRPr="00BD09B7">
              <w:rPr>
                <w:rFonts w:cs="Times New Roman"/>
                <w:i/>
                <w:sz w:val="14"/>
                <w:szCs w:val="18"/>
              </w:rPr>
              <w:t>15.200,00</w:t>
            </w:r>
          </w:p>
        </w:tc>
        <w:tc>
          <w:tcPr>
            <w:tcW w:w="1300" w:type="dxa"/>
            <w:shd w:val="clear" w:color="auto" w:fill="E6FFE5"/>
          </w:tcPr>
          <w:p w14:paraId="2DE5B414" w14:textId="4B14A65A" w:rsidR="00BD09B7" w:rsidRPr="00BD09B7" w:rsidRDefault="00BD09B7" w:rsidP="00BD09B7">
            <w:pPr>
              <w:spacing w:after="0"/>
              <w:jc w:val="right"/>
              <w:rPr>
                <w:rFonts w:cs="Times New Roman"/>
                <w:i/>
                <w:sz w:val="14"/>
                <w:szCs w:val="18"/>
              </w:rPr>
            </w:pPr>
            <w:r w:rsidRPr="00BD09B7">
              <w:rPr>
                <w:rFonts w:cs="Times New Roman"/>
                <w:i/>
                <w:sz w:val="14"/>
                <w:szCs w:val="18"/>
              </w:rPr>
              <w:t>0,00</w:t>
            </w:r>
          </w:p>
        </w:tc>
        <w:tc>
          <w:tcPr>
            <w:tcW w:w="1300" w:type="dxa"/>
            <w:shd w:val="clear" w:color="auto" w:fill="E6FFE5"/>
          </w:tcPr>
          <w:p w14:paraId="603A4186" w14:textId="723EA2E2" w:rsidR="00BD09B7" w:rsidRPr="00BD09B7" w:rsidRDefault="00BD09B7" w:rsidP="00BD09B7">
            <w:pPr>
              <w:spacing w:after="0"/>
              <w:jc w:val="right"/>
              <w:rPr>
                <w:rFonts w:cs="Times New Roman"/>
                <w:i/>
                <w:sz w:val="14"/>
                <w:szCs w:val="18"/>
              </w:rPr>
            </w:pPr>
            <w:r w:rsidRPr="00BD09B7">
              <w:rPr>
                <w:rFonts w:cs="Times New Roman"/>
                <w:i/>
                <w:sz w:val="14"/>
                <w:szCs w:val="18"/>
              </w:rPr>
              <w:t>15.200,00</w:t>
            </w:r>
          </w:p>
        </w:tc>
        <w:tc>
          <w:tcPr>
            <w:tcW w:w="960" w:type="dxa"/>
            <w:shd w:val="clear" w:color="auto" w:fill="E6FFE5"/>
          </w:tcPr>
          <w:p w14:paraId="35F09EDA" w14:textId="67FBB049" w:rsidR="00BD09B7" w:rsidRPr="00BD09B7" w:rsidRDefault="00BD09B7" w:rsidP="00BD09B7">
            <w:pPr>
              <w:spacing w:after="0"/>
              <w:jc w:val="right"/>
              <w:rPr>
                <w:rFonts w:cs="Times New Roman"/>
                <w:i/>
                <w:sz w:val="14"/>
                <w:szCs w:val="18"/>
              </w:rPr>
            </w:pPr>
            <w:r w:rsidRPr="00BD09B7">
              <w:rPr>
                <w:rFonts w:cs="Times New Roman"/>
                <w:i/>
                <w:sz w:val="14"/>
                <w:szCs w:val="18"/>
              </w:rPr>
              <w:t>100,00%</w:t>
            </w:r>
          </w:p>
        </w:tc>
      </w:tr>
      <w:tr w:rsidR="00BD09B7" w:rsidRPr="00BD09B7" w14:paraId="63A5A3D3" w14:textId="77777777" w:rsidTr="00BD09B7">
        <w:tc>
          <w:tcPr>
            <w:tcW w:w="5171" w:type="dxa"/>
            <w:shd w:val="clear" w:color="auto" w:fill="E6FFE5"/>
          </w:tcPr>
          <w:p w14:paraId="50011756" w14:textId="648AC37F" w:rsidR="00BD09B7" w:rsidRPr="00BD09B7" w:rsidRDefault="00BD09B7" w:rsidP="00BD09B7">
            <w:pPr>
              <w:spacing w:after="0"/>
              <w:rPr>
                <w:rFonts w:cs="Times New Roman"/>
                <w:i/>
                <w:sz w:val="14"/>
                <w:szCs w:val="18"/>
              </w:rPr>
            </w:pPr>
            <w:r w:rsidRPr="00BD09B7">
              <w:rPr>
                <w:rFonts w:cs="Times New Roman"/>
                <w:i/>
                <w:sz w:val="14"/>
                <w:szCs w:val="18"/>
              </w:rPr>
              <w:t xml:space="preserve">         561 Pomoći - Europski socijalni fond plus</w:t>
            </w:r>
          </w:p>
        </w:tc>
        <w:tc>
          <w:tcPr>
            <w:tcW w:w="1300" w:type="dxa"/>
            <w:shd w:val="clear" w:color="auto" w:fill="E6FFE5"/>
          </w:tcPr>
          <w:p w14:paraId="54E91708" w14:textId="3A7AC3EA" w:rsidR="00BD09B7" w:rsidRPr="00BD09B7" w:rsidRDefault="00BD09B7" w:rsidP="00BD09B7">
            <w:pPr>
              <w:spacing w:after="0"/>
              <w:jc w:val="right"/>
              <w:rPr>
                <w:rFonts w:cs="Times New Roman"/>
                <w:i/>
                <w:sz w:val="14"/>
                <w:szCs w:val="18"/>
              </w:rPr>
            </w:pPr>
            <w:r w:rsidRPr="00BD09B7">
              <w:rPr>
                <w:rFonts w:cs="Times New Roman"/>
                <w:i/>
                <w:sz w:val="14"/>
                <w:szCs w:val="18"/>
              </w:rPr>
              <w:t>120.000,00</w:t>
            </w:r>
          </w:p>
        </w:tc>
        <w:tc>
          <w:tcPr>
            <w:tcW w:w="1300" w:type="dxa"/>
            <w:shd w:val="clear" w:color="auto" w:fill="E6FFE5"/>
          </w:tcPr>
          <w:p w14:paraId="0D25711D" w14:textId="12BACD9D" w:rsidR="00BD09B7" w:rsidRPr="00BD09B7" w:rsidRDefault="00BD09B7" w:rsidP="00BD09B7">
            <w:pPr>
              <w:spacing w:after="0"/>
              <w:jc w:val="right"/>
              <w:rPr>
                <w:rFonts w:cs="Times New Roman"/>
                <w:i/>
                <w:sz w:val="14"/>
                <w:szCs w:val="18"/>
              </w:rPr>
            </w:pPr>
            <w:r w:rsidRPr="00BD09B7">
              <w:rPr>
                <w:rFonts w:cs="Times New Roman"/>
                <w:i/>
                <w:sz w:val="14"/>
                <w:szCs w:val="18"/>
              </w:rPr>
              <w:t>0,00</w:t>
            </w:r>
          </w:p>
        </w:tc>
        <w:tc>
          <w:tcPr>
            <w:tcW w:w="1300" w:type="dxa"/>
            <w:shd w:val="clear" w:color="auto" w:fill="E6FFE5"/>
          </w:tcPr>
          <w:p w14:paraId="70712BE4" w14:textId="236EBF34" w:rsidR="00BD09B7" w:rsidRPr="00BD09B7" w:rsidRDefault="00BD09B7" w:rsidP="00BD09B7">
            <w:pPr>
              <w:spacing w:after="0"/>
              <w:jc w:val="right"/>
              <w:rPr>
                <w:rFonts w:cs="Times New Roman"/>
                <w:i/>
                <w:sz w:val="14"/>
                <w:szCs w:val="18"/>
              </w:rPr>
            </w:pPr>
            <w:r w:rsidRPr="00BD09B7">
              <w:rPr>
                <w:rFonts w:cs="Times New Roman"/>
                <w:i/>
                <w:sz w:val="14"/>
                <w:szCs w:val="18"/>
              </w:rPr>
              <w:t>120.000,00</w:t>
            </w:r>
          </w:p>
        </w:tc>
        <w:tc>
          <w:tcPr>
            <w:tcW w:w="960" w:type="dxa"/>
            <w:shd w:val="clear" w:color="auto" w:fill="E6FFE5"/>
          </w:tcPr>
          <w:p w14:paraId="40ADB92C" w14:textId="6AA9E616" w:rsidR="00BD09B7" w:rsidRPr="00BD09B7" w:rsidRDefault="00BD09B7" w:rsidP="00BD09B7">
            <w:pPr>
              <w:spacing w:after="0"/>
              <w:jc w:val="right"/>
              <w:rPr>
                <w:rFonts w:cs="Times New Roman"/>
                <w:i/>
                <w:sz w:val="14"/>
                <w:szCs w:val="18"/>
              </w:rPr>
            </w:pPr>
            <w:r w:rsidRPr="00BD09B7">
              <w:rPr>
                <w:rFonts w:cs="Times New Roman"/>
                <w:i/>
                <w:sz w:val="14"/>
                <w:szCs w:val="18"/>
              </w:rPr>
              <w:t>100,00%</w:t>
            </w:r>
          </w:p>
        </w:tc>
      </w:tr>
      <w:tr w:rsidR="00BD09B7" w:rsidRPr="00BD09B7" w14:paraId="698F42EC" w14:textId="77777777" w:rsidTr="00BD09B7">
        <w:tc>
          <w:tcPr>
            <w:tcW w:w="5171" w:type="dxa"/>
            <w:shd w:val="clear" w:color="auto" w:fill="E6FFE5"/>
          </w:tcPr>
          <w:p w14:paraId="6577B427" w14:textId="38074B93" w:rsidR="00BD09B7" w:rsidRPr="00BD09B7" w:rsidRDefault="00BD09B7" w:rsidP="00BD09B7">
            <w:pPr>
              <w:spacing w:after="0"/>
              <w:rPr>
                <w:rFonts w:cs="Times New Roman"/>
                <w:i/>
                <w:sz w:val="14"/>
                <w:szCs w:val="18"/>
              </w:rPr>
            </w:pPr>
            <w:r w:rsidRPr="00BD09B7">
              <w:rPr>
                <w:rFonts w:cs="Times New Roman"/>
                <w:i/>
                <w:sz w:val="14"/>
                <w:szCs w:val="18"/>
              </w:rPr>
              <w:t xml:space="preserve">         563 Pomoći - Europski fond za regionalni razvoj</w:t>
            </w:r>
          </w:p>
        </w:tc>
        <w:tc>
          <w:tcPr>
            <w:tcW w:w="1300" w:type="dxa"/>
            <w:shd w:val="clear" w:color="auto" w:fill="E6FFE5"/>
          </w:tcPr>
          <w:p w14:paraId="3C473A46" w14:textId="0AEB1934" w:rsidR="00BD09B7" w:rsidRPr="00BD09B7" w:rsidRDefault="00BD09B7" w:rsidP="00BD09B7">
            <w:pPr>
              <w:spacing w:after="0"/>
              <w:jc w:val="right"/>
              <w:rPr>
                <w:rFonts w:cs="Times New Roman"/>
                <w:i/>
                <w:sz w:val="14"/>
                <w:szCs w:val="18"/>
              </w:rPr>
            </w:pPr>
            <w:r w:rsidRPr="00BD09B7">
              <w:rPr>
                <w:rFonts w:cs="Times New Roman"/>
                <w:i/>
                <w:sz w:val="14"/>
                <w:szCs w:val="18"/>
              </w:rPr>
              <w:t>1.060.000,00</w:t>
            </w:r>
          </w:p>
        </w:tc>
        <w:tc>
          <w:tcPr>
            <w:tcW w:w="1300" w:type="dxa"/>
            <w:shd w:val="clear" w:color="auto" w:fill="E6FFE5"/>
          </w:tcPr>
          <w:p w14:paraId="13935DCF" w14:textId="78328859" w:rsidR="00BD09B7" w:rsidRPr="00BD09B7" w:rsidRDefault="00BD09B7" w:rsidP="00BD09B7">
            <w:pPr>
              <w:spacing w:after="0"/>
              <w:jc w:val="right"/>
              <w:rPr>
                <w:rFonts w:cs="Times New Roman"/>
                <w:i/>
                <w:sz w:val="14"/>
                <w:szCs w:val="18"/>
              </w:rPr>
            </w:pPr>
            <w:r w:rsidRPr="00BD09B7">
              <w:rPr>
                <w:rFonts w:cs="Times New Roman"/>
                <w:i/>
                <w:sz w:val="14"/>
                <w:szCs w:val="18"/>
              </w:rPr>
              <w:t>0,00</w:t>
            </w:r>
          </w:p>
        </w:tc>
        <w:tc>
          <w:tcPr>
            <w:tcW w:w="1300" w:type="dxa"/>
            <w:shd w:val="clear" w:color="auto" w:fill="E6FFE5"/>
          </w:tcPr>
          <w:p w14:paraId="17828187" w14:textId="45A5C1D5" w:rsidR="00BD09B7" w:rsidRPr="00BD09B7" w:rsidRDefault="00BD09B7" w:rsidP="00BD09B7">
            <w:pPr>
              <w:spacing w:after="0"/>
              <w:jc w:val="right"/>
              <w:rPr>
                <w:rFonts w:cs="Times New Roman"/>
                <w:i/>
                <w:sz w:val="14"/>
                <w:szCs w:val="18"/>
              </w:rPr>
            </w:pPr>
            <w:r w:rsidRPr="00BD09B7">
              <w:rPr>
                <w:rFonts w:cs="Times New Roman"/>
                <w:i/>
                <w:sz w:val="14"/>
                <w:szCs w:val="18"/>
              </w:rPr>
              <w:t>1.060.000,00</w:t>
            </w:r>
          </w:p>
        </w:tc>
        <w:tc>
          <w:tcPr>
            <w:tcW w:w="960" w:type="dxa"/>
            <w:shd w:val="clear" w:color="auto" w:fill="E6FFE5"/>
          </w:tcPr>
          <w:p w14:paraId="04AFDBC8" w14:textId="0309D9D4" w:rsidR="00BD09B7" w:rsidRPr="00BD09B7" w:rsidRDefault="00BD09B7" w:rsidP="00BD09B7">
            <w:pPr>
              <w:spacing w:after="0"/>
              <w:jc w:val="right"/>
              <w:rPr>
                <w:rFonts w:cs="Times New Roman"/>
                <w:i/>
                <w:sz w:val="14"/>
                <w:szCs w:val="18"/>
              </w:rPr>
            </w:pPr>
            <w:r w:rsidRPr="00BD09B7">
              <w:rPr>
                <w:rFonts w:cs="Times New Roman"/>
                <w:i/>
                <w:sz w:val="14"/>
                <w:szCs w:val="18"/>
              </w:rPr>
              <w:t>100,00%</w:t>
            </w:r>
          </w:p>
        </w:tc>
      </w:tr>
      <w:tr w:rsidR="00BD09B7" w14:paraId="3EF72DD8" w14:textId="77777777" w:rsidTr="00BD09B7">
        <w:tc>
          <w:tcPr>
            <w:tcW w:w="5171" w:type="dxa"/>
          </w:tcPr>
          <w:p w14:paraId="421FBCAA" w14:textId="2BA69189" w:rsidR="00BD09B7" w:rsidRDefault="00BD09B7" w:rsidP="00BD09B7">
            <w:pPr>
              <w:spacing w:after="0"/>
              <w:rPr>
                <w:rFonts w:cs="Times New Roman"/>
                <w:sz w:val="18"/>
                <w:szCs w:val="18"/>
              </w:rPr>
            </w:pPr>
            <w:r>
              <w:rPr>
                <w:rFonts w:cs="Times New Roman"/>
                <w:sz w:val="18"/>
                <w:szCs w:val="18"/>
              </w:rPr>
              <w:t>64 Prihodi od imovine</w:t>
            </w:r>
          </w:p>
        </w:tc>
        <w:tc>
          <w:tcPr>
            <w:tcW w:w="1300" w:type="dxa"/>
          </w:tcPr>
          <w:p w14:paraId="5695A2E5" w14:textId="3029F4FC" w:rsidR="00BD09B7" w:rsidRDefault="00BD09B7" w:rsidP="00BD09B7">
            <w:pPr>
              <w:spacing w:after="0"/>
              <w:jc w:val="right"/>
              <w:rPr>
                <w:rFonts w:cs="Times New Roman"/>
                <w:sz w:val="18"/>
                <w:szCs w:val="18"/>
              </w:rPr>
            </w:pPr>
            <w:r>
              <w:rPr>
                <w:rFonts w:cs="Times New Roman"/>
                <w:sz w:val="18"/>
                <w:szCs w:val="18"/>
              </w:rPr>
              <w:t>29.960,00</w:t>
            </w:r>
          </w:p>
        </w:tc>
        <w:tc>
          <w:tcPr>
            <w:tcW w:w="1300" w:type="dxa"/>
          </w:tcPr>
          <w:p w14:paraId="4596FC90" w14:textId="54A83492"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4C640431" w14:textId="53F5BAC0" w:rsidR="00BD09B7" w:rsidRDefault="00BD09B7" w:rsidP="00BD09B7">
            <w:pPr>
              <w:spacing w:after="0"/>
              <w:jc w:val="right"/>
              <w:rPr>
                <w:rFonts w:cs="Times New Roman"/>
                <w:sz w:val="18"/>
                <w:szCs w:val="18"/>
              </w:rPr>
            </w:pPr>
            <w:r>
              <w:rPr>
                <w:rFonts w:cs="Times New Roman"/>
                <w:sz w:val="18"/>
                <w:szCs w:val="18"/>
              </w:rPr>
              <w:t>29.960,00</w:t>
            </w:r>
          </w:p>
        </w:tc>
        <w:tc>
          <w:tcPr>
            <w:tcW w:w="960" w:type="dxa"/>
          </w:tcPr>
          <w:p w14:paraId="3401AA83" w14:textId="150A3F4E"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2FE9A43C" w14:textId="77777777" w:rsidTr="00BD09B7">
        <w:tc>
          <w:tcPr>
            <w:tcW w:w="5171" w:type="dxa"/>
            <w:shd w:val="clear" w:color="auto" w:fill="E6FFE5"/>
          </w:tcPr>
          <w:p w14:paraId="1564EC43" w14:textId="314E71DB" w:rsidR="00BD09B7" w:rsidRPr="00BD09B7" w:rsidRDefault="00BD09B7" w:rsidP="00BD09B7">
            <w:pPr>
              <w:spacing w:after="0"/>
              <w:rPr>
                <w:rFonts w:cs="Times New Roman"/>
                <w:i/>
                <w:sz w:val="14"/>
                <w:szCs w:val="18"/>
              </w:rPr>
            </w:pPr>
            <w:r w:rsidRPr="00BD09B7">
              <w:rPr>
                <w:rFonts w:cs="Times New Roman"/>
                <w:i/>
                <w:sz w:val="14"/>
                <w:szCs w:val="18"/>
              </w:rPr>
              <w:t xml:space="preserve">         110 Opći prihodi i primici</w:t>
            </w:r>
          </w:p>
        </w:tc>
        <w:tc>
          <w:tcPr>
            <w:tcW w:w="1300" w:type="dxa"/>
            <w:shd w:val="clear" w:color="auto" w:fill="E6FFE5"/>
          </w:tcPr>
          <w:p w14:paraId="5BC874B8" w14:textId="2972B328" w:rsidR="00BD09B7" w:rsidRPr="00BD09B7" w:rsidRDefault="00BD09B7" w:rsidP="00BD09B7">
            <w:pPr>
              <w:spacing w:after="0"/>
              <w:jc w:val="right"/>
              <w:rPr>
                <w:rFonts w:cs="Times New Roman"/>
                <w:i/>
                <w:sz w:val="14"/>
                <w:szCs w:val="18"/>
              </w:rPr>
            </w:pPr>
            <w:r w:rsidRPr="00BD09B7">
              <w:rPr>
                <w:rFonts w:cs="Times New Roman"/>
                <w:i/>
                <w:sz w:val="14"/>
                <w:szCs w:val="18"/>
              </w:rPr>
              <w:t>200,00</w:t>
            </w:r>
          </w:p>
        </w:tc>
        <w:tc>
          <w:tcPr>
            <w:tcW w:w="1300" w:type="dxa"/>
            <w:shd w:val="clear" w:color="auto" w:fill="E6FFE5"/>
          </w:tcPr>
          <w:p w14:paraId="3432A165" w14:textId="304FBBC8" w:rsidR="00BD09B7" w:rsidRPr="00BD09B7" w:rsidRDefault="00BD09B7" w:rsidP="00BD09B7">
            <w:pPr>
              <w:spacing w:after="0"/>
              <w:jc w:val="right"/>
              <w:rPr>
                <w:rFonts w:cs="Times New Roman"/>
                <w:i/>
                <w:sz w:val="14"/>
                <w:szCs w:val="18"/>
              </w:rPr>
            </w:pPr>
            <w:r w:rsidRPr="00BD09B7">
              <w:rPr>
                <w:rFonts w:cs="Times New Roman"/>
                <w:i/>
                <w:sz w:val="14"/>
                <w:szCs w:val="18"/>
              </w:rPr>
              <w:t>0,00</w:t>
            </w:r>
          </w:p>
        </w:tc>
        <w:tc>
          <w:tcPr>
            <w:tcW w:w="1300" w:type="dxa"/>
            <w:shd w:val="clear" w:color="auto" w:fill="E6FFE5"/>
          </w:tcPr>
          <w:p w14:paraId="15665E69" w14:textId="7DE3AE9C" w:rsidR="00BD09B7" w:rsidRPr="00BD09B7" w:rsidRDefault="00BD09B7" w:rsidP="00BD09B7">
            <w:pPr>
              <w:spacing w:after="0"/>
              <w:jc w:val="right"/>
              <w:rPr>
                <w:rFonts w:cs="Times New Roman"/>
                <w:i/>
                <w:sz w:val="14"/>
                <w:szCs w:val="18"/>
              </w:rPr>
            </w:pPr>
            <w:r w:rsidRPr="00BD09B7">
              <w:rPr>
                <w:rFonts w:cs="Times New Roman"/>
                <w:i/>
                <w:sz w:val="14"/>
                <w:szCs w:val="18"/>
              </w:rPr>
              <w:t>200,00</w:t>
            </w:r>
          </w:p>
        </w:tc>
        <w:tc>
          <w:tcPr>
            <w:tcW w:w="960" w:type="dxa"/>
            <w:shd w:val="clear" w:color="auto" w:fill="E6FFE5"/>
          </w:tcPr>
          <w:p w14:paraId="134096E6" w14:textId="22AE9767" w:rsidR="00BD09B7" w:rsidRPr="00BD09B7" w:rsidRDefault="00BD09B7" w:rsidP="00BD09B7">
            <w:pPr>
              <w:spacing w:after="0"/>
              <w:jc w:val="right"/>
              <w:rPr>
                <w:rFonts w:cs="Times New Roman"/>
                <w:i/>
                <w:sz w:val="14"/>
                <w:szCs w:val="18"/>
              </w:rPr>
            </w:pPr>
            <w:r w:rsidRPr="00BD09B7">
              <w:rPr>
                <w:rFonts w:cs="Times New Roman"/>
                <w:i/>
                <w:sz w:val="14"/>
                <w:szCs w:val="18"/>
              </w:rPr>
              <w:t>100,00%</w:t>
            </w:r>
          </w:p>
        </w:tc>
      </w:tr>
      <w:tr w:rsidR="00BD09B7" w:rsidRPr="00BD09B7" w14:paraId="59C099E1" w14:textId="77777777" w:rsidTr="00BD09B7">
        <w:tc>
          <w:tcPr>
            <w:tcW w:w="5171" w:type="dxa"/>
            <w:shd w:val="clear" w:color="auto" w:fill="E6FFE5"/>
          </w:tcPr>
          <w:p w14:paraId="2879F4E8" w14:textId="4CDC4466" w:rsidR="00BD09B7" w:rsidRPr="00BD09B7" w:rsidRDefault="00BD09B7" w:rsidP="00BD09B7">
            <w:pPr>
              <w:spacing w:after="0"/>
              <w:rPr>
                <w:rFonts w:cs="Times New Roman"/>
                <w:i/>
                <w:sz w:val="14"/>
                <w:szCs w:val="18"/>
              </w:rPr>
            </w:pPr>
            <w:r w:rsidRPr="00BD09B7">
              <w:rPr>
                <w:rFonts w:cs="Times New Roman"/>
                <w:i/>
                <w:sz w:val="14"/>
                <w:szCs w:val="18"/>
              </w:rPr>
              <w:t xml:space="preserve">         310 Vlastiti prihodi</w:t>
            </w:r>
          </w:p>
        </w:tc>
        <w:tc>
          <w:tcPr>
            <w:tcW w:w="1300" w:type="dxa"/>
            <w:shd w:val="clear" w:color="auto" w:fill="E6FFE5"/>
          </w:tcPr>
          <w:p w14:paraId="69B538C1" w14:textId="3938D9F7" w:rsidR="00BD09B7" w:rsidRPr="00BD09B7" w:rsidRDefault="00BD09B7" w:rsidP="00BD09B7">
            <w:pPr>
              <w:spacing w:after="0"/>
              <w:jc w:val="right"/>
              <w:rPr>
                <w:rFonts w:cs="Times New Roman"/>
                <w:i/>
                <w:sz w:val="14"/>
                <w:szCs w:val="18"/>
              </w:rPr>
            </w:pPr>
            <w:r w:rsidRPr="00BD09B7">
              <w:rPr>
                <w:rFonts w:cs="Times New Roman"/>
                <w:i/>
                <w:sz w:val="14"/>
                <w:szCs w:val="18"/>
              </w:rPr>
              <w:t>10.150,00</w:t>
            </w:r>
          </w:p>
        </w:tc>
        <w:tc>
          <w:tcPr>
            <w:tcW w:w="1300" w:type="dxa"/>
            <w:shd w:val="clear" w:color="auto" w:fill="E6FFE5"/>
          </w:tcPr>
          <w:p w14:paraId="684F2119" w14:textId="550EBB8F" w:rsidR="00BD09B7" w:rsidRPr="00BD09B7" w:rsidRDefault="00BD09B7" w:rsidP="00BD09B7">
            <w:pPr>
              <w:spacing w:after="0"/>
              <w:jc w:val="right"/>
              <w:rPr>
                <w:rFonts w:cs="Times New Roman"/>
                <w:i/>
                <w:sz w:val="14"/>
                <w:szCs w:val="18"/>
              </w:rPr>
            </w:pPr>
            <w:r w:rsidRPr="00BD09B7">
              <w:rPr>
                <w:rFonts w:cs="Times New Roman"/>
                <w:i/>
                <w:sz w:val="14"/>
                <w:szCs w:val="18"/>
              </w:rPr>
              <w:t>0,00</w:t>
            </w:r>
          </w:p>
        </w:tc>
        <w:tc>
          <w:tcPr>
            <w:tcW w:w="1300" w:type="dxa"/>
            <w:shd w:val="clear" w:color="auto" w:fill="E6FFE5"/>
          </w:tcPr>
          <w:p w14:paraId="3EB5A5E2" w14:textId="313E4D31" w:rsidR="00BD09B7" w:rsidRPr="00BD09B7" w:rsidRDefault="00BD09B7" w:rsidP="00BD09B7">
            <w:pPr>
              <w:spacing w:after="0"/>
              <w:jc w:val="right"/>
              <w:rPr>
                <w:rFonts w:cs="Times New Roman"/>
                <w:i/>
                <w:sz w:val="14"/>
                <w:szCs w:val="18"/>
              </w:rPr>
            </w:pPr>
            <w:r w:rsidRPr="00BD09B7">
              <w:rPr>
                <w:rFonts w:cs="Times New Roman"/>
                <w:i/>
                <w:sz w:val="14"/>
                <w:szCs w:val="18"/>
              </w:rPr>
              <w:t>10.150,00</w:t>
            </w:r>
          </w:p>
        </w:tc>
        <w:tc>
          <w:tcPr>
            <w:tcW w:w="960" w:type="dxa"/>
            <w:shd w:val="clear" w:color="auto" w:fill="E6FFE5"/>
          </w:tcPr>
          <w:p w14:paraId="59A994DC" w14:textId="3E242E63" w:rsidR="00BD09B7" w:rsidRPr="00BD09B7" w:rsidRDefault="00BD09B7" w:rsidP="00BD09B7">
            <w:pPr>
              <w:spacing w:after="0"/>
              <w:jc w:val="right"/>
              <w:rPr>
                <w:rFonts w:cs="Times New Roman"/>
                <w:i/>
                <w:sz w:val="14"/>
                <w:szCs w:val="18"/>
              </w:rPr>
            </w:pPr>
            <w:r w:rsidRPr="00BD09B7">
              <w:rPr>
                <w:rFonts w:cs="Times New Roman"/>
                <w:i/>
                <w:sz w:val="14"/>
                <w:szCs w:val="18"/>
              </w:rPr>
              <w:t>100,00%</w:t>
            </w:r>
          </w:p>
        </w:tc>
      </w:tr>
      <w:tr w:rsidR="00BD09B7" w:rsidRPr="00BD09B7" w14:paraId="709B740F" w14:textId="77777777" w:rsidTr="00BD09B7">
        <w:tc>
          <w:tcPr>
            <w:tcW w:w="5171" w:type="dxa"/>
            <w:shd w:val="clear" w:color="auto" w:fill="E6FFE5"/>
          </w:tcPr>
          <w:p w14:paraId="0141F9FD" w14:textId="16C044C9" w:rsidR="00BD09B7" w:rsidRPr="00BD09B7" w:rsidRDefault="00BD09B7" w:rsidP="00BD09B7">
            <w:pPr>
              <w:spacing w:after="0"/>
              <w:rPr>
                <w:rFonts w:cs="Times New Roman"/>
                <w:i/>
                <w:sz w:val="14"/>
                <w:szCs w:val="18"/>
              </w:rPr>
            </w:pPr>
            <w:r w:rsidRPr="00BD09B7">
              <w:rPr>
                <w:rFonts w:cs="Times New Roman"/>
                <w:i/>
                <w:sz w:val="14"/>
                <w:szCs w:val="18"/>
              </w:rPr>
              <w:t xml:space="preserve">         430 Ostali prihodi za posebne namjene</w:t>
            </w:r>
          </w:p>
        </w:tc>
        <w:tc>
          <w:tcPr>
            <w:tcW w:w="1300" w:type="dxa"/>
            <w:shd w:val="clear" w:color="auto" w:fill="E6FFE5"/>
          </w:tcPr>
          <w:p w14:paraId="5B200F03" w14:textId="691B84B2" w:rsidR="00BD09B7" w:rsidRPr="00BD09B7" w:rsidRDefault="00BD09B7" w:rsidP="00BD09B7">
            <w:pPr>
              <w:spacing w:after="0"/>
              <w:jc w:val="right"/>
              <w:rPr>
                <w:rFonts w:cs="Times New Roman"/>
                <w:i/>
                <w:sz w:val="14"/>
                <w:szCs w:val="18"/>
              </w:rPr>
            </w:pPr>
            <w:r w:rsidRPr="00BD09B7">
              <w:rPr>
                <w:rFonts w:cs="Times New Roman"/>
                <w:i/>
                <w:sz w:val="14"/>
                <w:szCs w:val="18"/>
              </w:rPr>
              <w:t>19.610,00</w:t>
            </w:r>
          </w:p>
        </w:tc>
        <w:tc>
          <w:tcPr>
            <w:tcW w:w="1300" w:type="dxa"/>
            <w:shd w:val="clear" w:color="auto" w:fill="E6FFE5"/>
          </w:tcPr>
          <w:p w14:paraId="77ECD774" w14:textId="5FBE8AE9" w:rsidR="00BD09B7" w:rsidRPr="00BD09B7" w:rsidRDefault="00BD09B7" w:rsidP="00BD09B7">
            <w:pPr>
              <w:spacing w:after="0"/>
              <w:jc w:val="right"/>
              <w:rPr>
                <w:rFonts w:cs="Times New Roman"/>
                <w:i/>
                <w:sz w:val="14"/>
                <w:szCs w:val="18"/>
              </w:rPr>
            </w:pPr>
            <w:r w:rsidRPr="00BD09B7">
              <w:rPr>
                <w:rFonts w:cs="Times New Roman"/>
                <w:i/>
                <w:sz w:val="14"/>
                <w:szCs w:val="18"/>
              </w:rPr>
              <w:t>0,00</w:t>
            </w:r>
          </w:p>
        </w:tc>
        <w:tc>
          <w:tcPr>
            <w:tcW w:w="1300" w:type="dxa"/>
            <w:shd w:val="clear" w:color="auto" w:fill="E6FFE5"/>
          </w:tcPr>
          <w:p w14:paraId="541281FD" w14:textId="2BE3FC37" w:rsidR="00BD09B7" w:rsidRPr="00BD09B7" w:rsidRDefault="00BD09B7" w:rsidP="00BD09B7">
            <w:pPr>
              <w:spacing w:after="0"/>
              <w:jc w:val="right"/>
              <w:rPr>
                <w:rFonts w:cs="Times New Roman"/>
                <w:i/>
                <w:sz w:val="14"/>
                <w:szCs w:val="18"/>
              </w:rPr>
            </w:pPr>
            <w:r w:rsidRPr="00BD09B7">
              <w:rPr>
                <w:rFonts w:cs="Times New Roman"/>
                <w:i/>
                <w:sz w:val="14"/>
                <w:szCs w:val="18"/>
              </w:rPr>
              <w:t>19.610,00</w:t>
            </w:r>
          </w:p>
        </w:tc>
        <w:tc>
          <w:tcPr>
            <w:tcW w:w="960" w:type="dxa"/>
            <w:shd w:val="clear" w:color="auto" w:fill="E6FFE5"/>
          </w:tcPr>
          <w:p w14:paraId="6511A2B2" w14:textId="644F8F36" w:rsidR="00BD09B7" w:rsidRPr="00BD09B7" w:rsidRDefault="00BD09B7" w:rsidP="00BD09B7">
            <w:pPr>
              <w:spacing w:after="0"/>
              <w:jc w:val="right"/>
              <w:rPr>
                <w:rFonts w:cs="Times New Roman"/>
                <w:i/>
                <w:sz w:val="14"/>
                <w:szCs w:val="18"/>
              </w:rPr>
            </w:pPr>
            <w:r w:rsidRPr="00BD09B7">
              <w:rPr>
                <w:rFonts w:cs="Times New Roman"/>
                <w:i/>
                <w:sz w:val="14"/>
                <w:szCs w:val="18"/>
              </w:rPr>
              <w:t>100,00%</w:t>
            </w:r>
          </w:p>
        </w:tc>
      </w:tr>
      <w:tr w:rsidR="00BD09B7" w14:paraId="3FECBC53" w14:textId="77777777" w:rsidTr="00BD09B7">
        <w:tc>
          <w:tcPr>
            <w:tcW w:w="5171" w:type="dxa"/>
          </w:tcPr>
          <w:p w14:paraId="69843D47" w14:textId="780194F0" w:rsidR="00BD09B7" w:rsidRDefault="00BD09B7" w:rsidP="00BD09B7">
            <w:pPr>
              <w:spacing w:after="0"/>
              <w:rPr>
                <w:rFonts w:cs="Times New Roman"/>
                <w:sz w:val="18"/>
                <w:szCs w:val="18"/>
              </w:rPr>
            </w:pPr>
            <w:r>
              <w:rPr>
                <w:rFonts w:cs="Times New Roman"/>
                <w:sz w:val="18"/>
                <w:szCs w:val="18"/>
              </w:rPr>
              <w:t>65 Prihodi od upravnih i administrativnih pristojbi, pristojbi po posebnim propisima i naknada</w:t>
            </w:r>
          </w:p>
        </w:tc>
        <w:tc>
          <w:tcPr>
            <w:tcW w:w="1300" w:type="dxa"/>
          </w:tcPr>
          <w:p w14:paraId="112FA9C8" w14:textId="6FBBC4C1" w:rsidR="00BD09B7" w:rsidRDefault="00BD09B7" w:rsidP="00BD09B7">
            <w:pPr>
              <w:spacing w:after="0"/>
              <w:jc w:val="right"/>
              <w:rPr>
                <w:rFonts w:cs="Times New Roman"/>
                <w:sz w:val="18"/>
                <w:szCs w:val="18"/>
              </w:rPr>
            </w:pPr>
            <w:r>
              <w:rPr>
                <w:rFonts w:cs="Times New Roman"/>
                <w:sz w:val="18"/>
                <w:szCs w:val="18"/>
              </w:rPr>
              <w:t>175.450,00</w:t>
            </w:r>
          </w:p>
        </w:tc>
        <w:tc>
          <w:tcPr>
            <w:tcW w:w="1300" w:type="dxa"/>
          </w:tcPr>
          <w:p w14:paraId="6C912117" w14:textId="11780CD6" w:rsidR="00BD09B7" w:rsidRDefault="00BD09B7" w:rsidP="00BD09B7">
            <w:pPr>
              <w:spacing w:after="0"/>
              <w:jc w:val="right"/>
              <w:rPr>
                <w:rFonts w:cs="Times New Roman"/>
                <w:sz w:val="18"/>
                <w:szCs w:val="18"/>
              </w:rPr>
            </w:pPr>
            <w:r>
              <w:rPr>
                <w:rFonts w:cs="Times New Roman"/>
                <w:sz w:val="18"/>
                <w:szCs w:val="18"/>
              </w:rPr>
              <w:t>80.000,00</w:t>
            </w:r>
          </w:p>
        </w:tc>
        <w:tc>
          <w:tcPr>
            <w:tcW w:w="1300" w:type="dxa"/>
          </w:tcPr>
          <w:p w14:paraId="16AF5B7B" w14:textId="459136CC" w:rsidR="00BD09B7" w:rsidRDefault="00BD09B7" w:rsidP="00BD09B7">
            <w:pPr>
              <w:spacing w:after="0"/>
              <w:jc w:val="right"/>
              <w:rPr>
                <w:rFonts w:cs="Times New Roman"/>
                <w:sz w:val="18"/>
                <w:szCs w:val="18"/>
              </w:rPr>
            </w:pPr>
            <w:r>
              <w:rPr>
                <w:rFonts w:cs="Times New Roman"/>
                <w:sz w:val="18"/>
                <w:szCs w:val="18"/>
              </w:rPr>
              <w:t>255.450,00</w:t>
            </w:r>
          </w:p>
        </w:tc>
        <w:tc>
          <w:tcPr>
            <w:tcW w:w="960" w:type="dxa"/>
          </w:tcPr>
          <w:p w14:paraId="6055355B" w14:textId="6EF00DC4" w:rsidR="00BD09B7" w:rsidRDefault="00BD09B7" w:rsidP="00BD09B7">
            <w:pPr>
              <w:spacing w:after="0"/>
              <w:jc w:val="right"/>
              <w:rPr>
                <w:rFonts w:cs="Times New Roman"/>
                <w:sz w:val="18"/>
                <w:szCs w:val="18"/>
              </w:rPr>
            </w:pPr>
            <w:r>
              <w:rPr>
                <w:rFonts w:cs="Times New Roman"/>
                <w:sz w:val="18"/>
                <w:szCs w:val="18"/>
              </w:rPr>
              <w:t>145,60%</w:t>
            </w:r>
          </w:p>
        </w:tc>
      </w:tr>
      <w:tr w:rsidR="00BD09B7" w:rsidRPr="00BD09B7" w14:paraId="39459BDF" w14:textId="77777777" w:rsidTr="00BD09B7">
        <w:tc>
          <w:tcPr>
            <w:tcW w:w="5171" w:type="dxa"/>
            <w:shd w:val="clear" w:color="auto" w:fill="E6FFE5"/>
          </w:tcPr>
          <w:p w14:paraId="645B9038" w14:textId="3E79816B" w:rsidR="00BD09B7" w:rsidRPr="00BD09B7" w:rsidRDefault="00BD09B7" w:rsidP="00BD09B7">
            <w:pPr>
              <w:spacing w:after="0"/>
              <w:rPr>
                <w:rFonts w:cs="Times New Roman"/>
                <w:i/>
                <w:sz w:val="14"/>
                <w:szCs w:val="18"/>
              </w:rPr>
            </w:pPr>
            <w:r w:rsidRPr="00BD09B7">
              <w:rPr>
                <w:rFonts w:cs="Times New Roman"/>
                <w:i/>
                <w:sz w:val="14"/>
                <w:szCs w:val="18"/>
              </w:rPr>
              <w:t xml:space="preserve">         400 Prihodi od komunalne naknade i komunalnog doprinosa</w:t>
            </w:r>
          </w:p>
        </w:tc>
        <w:tc>
          <w:tcPr>
            <w:tcW w:w="1300" w:type="dxa"/>
            <w:shd w:val="clear" w:color="auto" w:fill="E6FFE5"/>
          </w:tcPr>
          <w:p w14:paraId="27B8B153" w14:textId="5666C3AE" w:rsidR="00BD09B7" w:rsidRPr="00BD09B7" w:rsidRDefault="00BD09B7" w:rsidP="00BD09B7">
            <w:pPr>
              <w:spacing w:after="0"/>
              <w:jc w:val="right"/>
              <w:rPr>
                <w:rFonts w:cs="Times New Roman"/>
                <w:i/>
                <w:sz w:val="14"/>
                <w:szCs w:val="18"/>
              </w:rPr>
            </w:pPr>
            <w:r w:rsidRPr="00BD09B7">
              <w:rPr>
                <w:rFonts w:cs="Times New Roman"/>
                <w:i/>
                <w:sz w:val="14"/>
                <w:szCs w:val="18"/>
              </w:rPr>
              <w:t>40.000,00</w:t>
            </w:r>
          </w:p>
        </w:tc>
        <w:tc>
          <w:tcPr>
            <w:tcW w:w="1300" w:type="dxa"/>
            <w:shd w:val="clear" w:color="auto" w:fill="E6FFE5"/>
          </w:tcPr>
          <w:p w14:paraId="73779617" w14:textId="3F6DD3EF" w:rsidR="00BD09B7" w:rsidRPr="00BD09B7" w:rsidRDefault="00BD09B7" w:rsidP="00BD09B7">
            <w:pPr>
              <w:spacing w:after="0"/>
              <w:jc w:val="right"/>
              <w:rPr>
                <w:rFonts w:cs="Times New Roman"/>
                <w:i/>
                <w:sz w:val="14"/>
                <w:szCs w:val="18"/>
              </w:rPr>
            </w:pPr>
            <w:r w:rsidRPr="00BD09B7">
              <w:rPr>
                <w:rFonts w:cs="Times New Roman"/>
                <w:i/>
                <w:sz w:val="14"/>
                <w:szCs w:val="18"/>
              </w:rPr>
              <w:t>0,00</w:t>
            </w:r>
          </w:p>
        </w:tc>
        <w:tc>
          <w:tcPr>
            <w:tcW w:w="1300" w:type="dxa"/>
            <w:shd w:val="clear" w:color="auto" w:fill="E6FFE5"/>
          </w:tcPr>
          <w:p w14:paraId="4DC5E17F" w14:textId="73685CF9" w:rsidR="00BD09B7" w:rsidRPr="00BD09B7" w:rsidRDefault="00BD09B7" w:rsidP="00BD09B7">
            <w:pPr>
              <w:spacing w:after="0"/>
              <w:jc w:val="right"/>
              <w:rPr>
                <w:rFonts w:cs="Times New Roman"/>
                <w:i/>
                <w:sz w:val="14"/>
                <w:szCs w:val="18"/>
              </w:rPr>
            </w:pPr>
            <w:r w:rsidRPr="00BD09B7">
              <w:rPr>
                <w:rFonts w:cs="Times New Roman"/>
                <w:i/>
                <w:sz w:val="14"/>
                <w:szCs w:val="18"/>
              </w:rPr>
              <w:t>40.000,00</w:t>
            </w:r>
          </w:p>
        </w:tc>
        <w:tc>
          <w:tcPr>
            <w:tcW w:w="960" w:type="dxa"/>
            <w:shd w:val="clear" w:color="auto" w:fill="E6FFE5"/>
          </w:tcPr>
          <w:p w14:paraId="3B68A9C4" w14:textId="05C3C4E8" w:rsidR="00BD09B7" w:rsidRPr="00BD09B7" w:rsidRDefault="00BD09B7" w:rsidP="00BD09B7">
            <w:pPr>
              <w:spacing w:after="0"/>
              <w:jc w:val="right"/>
              <w:rPr>
                <w:rFonts w:cs="Times New Roman"/>
                <w:i/>
                <w:sz w:val="14"/>
                <w:szCs w:val="18"/>
              </w:rPr>
            </w:pPr>
            <w:r w:rsidRPr="00BD09B7">
              <w:rPr>
                <w:rFonts w:cs="Times New Roman"/>
                <w:i/>
                <w:sz w:val="14"/>
                <w:szCs w:val="18"/>
              </w:rPr>
              <w:t>100,00%</w:t>
            </w:r>
          </w:p>
        </w:tc>
      </w:tr>
      <w:tr w:rsidR="00BD09B7" w:rsidRPr="00BD09B7" w14:paraId="31E4DCAF" w14:textId="77777777" w:rsidTr="00BD09B7">
        <w:tc>
          <w:tcPr>
            <w:tcW w:w="5171" w:type="dxa"/>
            <w:shd w:val="clear" w:color="auto" w:fill="E6FFE5"/>
          </w:tcPr>
          <w:p w14:paraId="205798A6" w14:textId="33F2F0F4" w:rsidR="00BD09B7" w:rsidRPr="00BD09B7" w:rsidRDefault="00BD09B7" w:rsidP="00BD09B7">
            <w:pPr>
              <w:spacing w:after="0"/>
              <w:rPr>
                <w:rFonts w:cs="Times New Roman"/>
                <w:i/>
                <w:sz w:val="14"/>
                <w:szCs w:val="18"/>
              </w:rPr>
            </w:pPr>
            <w:r w:rsidRPr="00BD09B7">
              <w:rPr>
                <w:rFonts w:cs="Times New Roman"/>
                <w:i/>
                <w:sz w:val="14"/>
                <w:szCs w:val="18"/>
              </w:rPr>
              <w:t xml:space="preserve">         430 Ostali prihodi za posebne namjene</w:t>
            </w:r>
          </w:p>
        </w:tc>
        <w:tc>
          <w:tcPr>
            <w:tcW w:w="1300" w:type="dxa"/>
            <w:shd w:val="clear" w:color="auto" w:fill="E6FFE5"/>
          </w:tcPr>
          <w:p w14:paraId="5B87DBF7" w14:textId="0A129025" w:rsidR="00BD09B7" w:rsidRPr="00BD09B7" w:rsidRDefault="00BD09B7" w:rsidP="00BD09B7">
            <w:pPr>
              <w:spacing w:after="0"/>
              <w:jc w:val="right"/>
              <w:rPr>
                <w:rFonts w:cs="Times New Roman"/>
                <w:i/>
                <w:sz w:val="14"/>
                <w:szCs w:val="18"/>
              </w:rPr>
            </w:pPr>
            <w:r w:rsidRPr="00BD09B7">
              <w:rPr>
                <w:rFonts w:cs="Times New Roman"/>
                <w:i/>
                <w:sz w:val="14"/>
                <w:szCs w:val="18"/>
              </w:rPr>
              <w:t>135.450,00</w:t>
            </w:r>
          </w:p>
        </w:tc>
        <w:tc>
          <w:tcPr>
            <w:tcW w:w="1300" w:type="dxa"/>
            <w:shd w:val="clear" w:color="auto" w:fill="E6FFE5"/>
          </w:tcPr>
          <w:p w14:paraId="060E6D66" w14:textId="05308435" w:rsidR="00BD09B7" w:rsidRPr="00BD09B7" w:rsidRDefault="00BD09B7" w:rsidP="00BD09B7">
            <w:pPr>
              <w:spacing w:after="0"/>
              <w:jc w:val="right"/>
              <w:rPr>
                <w:rFonts w:cs="Times New Roman"/>
                <w:i/>
                <w:sz w:val="14"/>
                <w:szCs w:val="18"/>
              </w:rPr>
            </w:pPr>
            <w:r w:rsidRPr="00BD09B7">
              <w:rPr>
                <w:rFonts w:cs="Times New Roman"/>
                <w:i/>
                <w:sz w:val="14"/>
                <w:szCs w:val="18"/>
              </w:rPr>
              <w:t>80.000,00</w:t>
            </w:r>
          </w:p>
        </w:tc>
        <w:tc>
          <w:tcPr>
            <w:tcW w:w="1300" w:type="dxa"/>
            <w:shd w:val="clear" w:color="auto" w:fill="E6FFE5"/>
          </w:tcPr>
          <w:p w14:paraId="72878D49" w14:textId="314C918A" w:rsidR="00BD09B7" w:rsidRPr="00BD09B7" w:rsidRDefault="00BD09B7" w:rsidP="00BD09B7">
            <w:pPr>
              <w:spacing w:after="0"/>
              <w:jc w:val="right"/>
              <w:rPr>
                <w:rFonts w:cs="Times New Roman"/>
                <w:i/>
                <w:sz w:val="14"/>
                <w:szCs w:val="18"/>
              </w:rPr>
            </w:pPr>
            <w:r w:rsidRPr="00BD09B7">
              <w:rPr>
                <w:rFonts w:cs="Times New Roman"/>
                <w:i/>
                <w:sz w:val="14"/>
                <w:szCs w:val="18"/>
              </w:rPr>
              <w:t>215.450,00</w:t>
            </w:r>
          </w:p>
        </w:tc>
        <w:tc>
          <w:tcPr>
            <w:tcW w:w="960" w:type="dxa"/>
            <w:shd w:val="clear" w:color="auto" w:fill="E6FFE5"/>
          </w:tcPr>
          <w:p w14:paraId="5544224E" w14:textId="61781C05" w:rsidR="00BD09B7" w:rsidRPr="00BD09B7" w:rsidRDefault="00BD09B7" w:rsidP="00BD09B7">
            <w:pPr>
              <w:spacing w:after="0"/>
              <w:jc w:val="right"/>
              <w:rPr>
                <w:rFonts w:cs="Times New Roman"/>
                <w:i/>
                <w:sz w:val="14"/>
                <w:szCs w:val="18"/>
              </w:rPr>
            </w:pPr>
            <w:r w:rsidRPr="00BD09B7">
              <w:rPr>
                <w:rFonts w:cs="Times New Roman"/>
                <w:i/>
                <w:sz w:val="14"/>
                <w:szCs w:val="18"/>
              </w:rPr>
              <w:t>159,06%</w:t>
            </w:r>
          </w:p>
        </w:tc>
      </w:tr>
      <w:tr w:rsidR="00BD09B7" w14:paraId="3D655FB0" w14:textId="77777777" w:rsidTr="00BD09B7">
        <w:tc>
          <w:tcPr>
            <w:tcW w:w="5171" w:type="dxa"/>
          </w:tcPr>
          <w:p w14:paraId="32F99121" w14:textId="7514C77D" w:rsidR="00BD09B7" w:rsidRDefault="00BD09B7" w:rsidP="00BD09B7">
            <w:pPr>
              <w:spacing w:after="0"/>
              <w:rPr>
                <w:rFonts w:cs="Times New Roman"/>
                <w:sz w:val="18"/>
                <w:szCs w:val="18"/>
              </w:rPr>
            </w:pPr>
            <w:r>
              <w:rPr>
                <w:rFonts w:cs="Times New Roman"/>
                <w:sz w:val="18"/>
                <w:szCs w:val="18"/>
              </w:rPr>
              <w:t>66 Prihodi od prodaje proizvoda i robe te pruženih usluga, prihodi od donacija te povrati po protestiranim jamstvima</w:t>
            </w:r>
          </w:p>
        </w:tc>
        <w:tc>
          <w:tcPr>
            <w:tcW w:w="1300" w:type="dxa"/>
          </w:tcPr>
          <w:p w14:paraId="2B416D71" w14:textId="3935FD79" w:rsidR="00BD09B7" w:rsidRDefault="00BD09B7" w:rsidP="00BD09B7">
            <w:pPr>
              <w:spacing w:after="0"/>
              <w:jc w:val="right"/>
              <w:rPr>
                <w:rFonts w:cs="Times New Roman"/>
                <w:sz w:val="18"/>
                <w:szCs w:val="18"/>
              </w:rPr>
            </w:pPr>
            <w:r>
              <w:rPr>
                <w:rFonts w:cs="Times New Roman"/>
                <w:sz w:val="18"/>
                <w:szCs w:val="18"/>
              </w:rPr>
              <w:t>5.148,40</w:t>
            </w:r>
          </w:p>
        </w:tc>
        <w:tc>
          <w:tcPr>
            <w:tcW w:w="1300" w:type="dxa"/>
          </w:tcPr>
          <w:p w14:paraId="08104259" w14:textId="6749D68F" w:rsidR="00BD09B7" w:rsidRDefault="00BD09B7" w:rsidP="00BD09B7">
            <w:pPr>
              <w:spacing w:after="0"/>
              <w:jc w:val="right"/>
              <w:rPr>
                <w:rFonts w:cs="Times New Roman"/>
                <w:sz w:val="18"/>
                <w:szCs w:val="18"/>
              </w:rPr>
            </w:pPr>
            <w:r>
              <w:rPr>
                <w:rFonts w:cs="Times New Roman"/>
                <w:sz w:val="18"/>
                <w:szCs w:val="18"/>
              </w:rPr>
              <w:t>0,00</w:t>
            </w:r>
          </w:p>
        </w:tc>
        <w:tc>
          <w:tcPr>
            <w:tcW w:w="1300" w:type="dxa"/>
          </w:tcPr>
          <w:p w14:paraId="72CE0FF2" w14:textId="16B9105B" w:rsidR="00BD09B7" w:rsidRDefault="00BD09B7" w:rsidP="00BD09B7">
            <w:pPr>
              <w:spacing w:after="0"/>
              <w:jc w:val="right"/>
              <w:rPr>
                <w:rFonts w:cs="Times New Roman"/>
                <w:sz w:val="18"/>
                <w:szCs w:val="18"/>
              </w:rPr>
            </w:pPr>
            <w:r>
              <w:rPr>
                <w:rFonts w:cs="Times New Roman"/>
                <w:sz w:val="18"/>
                <w:szCs w:val="18"/>
              </w:rPr>
              <w:t>5.148,40</w:t>
            </w:r>
          </w:p>
        </w:tc>
        <w:tc>
          <w:tcPr>
            <w:tcW w:w="960" w:type="dxa"/>
          </w:tcPr>
          <w:p w14:paraId="664698EB" w14:textId="54B535D2" w:rsidR="00BD09B7" w:rsidRDefault="00BD09B7" w:rsidP="00BD09B7">
            <w:pPr>
              <w:spacing w:after="0"/>
              <w:jc w:val="right"/>
              <w:rPr>
                <w:rFonts w:cs="Times New Roman"/>
                <w:sz w:val="18"/>
                <w:szCs w:val="18"/>
              </w:rPr>
            </w:pPr>
            <w:r>
              <w:rPr>
                <w:rFonts w:cs="Times New Roman"/>
                <w:sz w:val="18"/>
                <w:szCs w:val="18"/>
              </w:rPr>
              <w:t>100,00%</w:t>
            </w:r>
          </w:p>
        </w:tc>
      </w:tr>
      <w:tr w:rsidR="00BD09B7" w:rsidRPr="00BD09B7" w14:paraId="4592841D" w14:textId="77777777" w:rsidTr="00BD09B7">
        <w:tc>
          <w:tcPr>
            <w:tcW w:w="5171" w:type="dxa"/>
            <w:shd w:val="clear" w:color="auto" w:fill="E6FFE5"/>
          </w:tcPr>
          <w:p w14:paraId="66893B22" w14:textId="20E32C39" w:rsidR="00BD09B7" w:rsidRPr="00BD09B7" w:rsidRDefault="00BD09B7" w:rsidP="00BD09B7">
            <w:pPr>
              <w:spacing w:after="0"/>
              <w:rPr>
                <w:rFonts w:cs="Times New Roman"/>
                <w:i/>
                <w:sz w:val="14"/>
                <w:szCs w:val="18"/>
              </w:rPr>
            </w:pPr>
            <w:r w:rsidRPr="00BD09B7">
              <w:rPr>
                <w:rFonts w:cs="Times New Roman"/>
                <w:i/>
                <w:sz w:val="14"/>
                <w:szCs w:val="18"/>
              </w:rPr>
              <w:t xml:space="preserve">         110 Opći prihodi i primici</w:t>
            </w:r>
          </w:p>
        </w:tc>
        <w:tc>
          <w:tcPr>
            <w:tcW w:w="1300" w:type="dxa"/>
            <w:shd w:val="clear" w:color="auto" w:fill="E6FFE5"/>
          </w:tcPr>
          <w:p w14:paraId="39AE6A08" w14:textId="46243876" w:rsidR="00BD09B7" w:rsidRPr="00BD09B7" w:rsidRDefault="00BD09B7" w:rsidP="00BD09B7">
            <w:pPr>
              <w:spacing w:after="0"/>
              <w:jc w:val="right"/>
              <w:rPr>
                <w:rFonts w:cs="Times New Roman"/>
                <w:i/>
                <w:sz w:val="14"/>
                <w:szCs w:val="18"/>
              </w:rPr>
            </w:pPr>
            <w:r w:rsidRPr="00BD09B7">
              <w:rPr>
                <w:rFonts w:cs="Times New Roman"/>
                <w:i/>
                <w:sz w:val="14"/>
                <w:szCs w:val="18"/>
              </w:rPr>
              <w:t>548,40</w:t>
            </w:r>
          </w:p>
        </w:tc>
        <w:tc>
          <w:tcPr>
            <w:tcW w:w="1300" w:type="dxa"/>
            <w:shd w:val="clear" w:color="auto" w:fill="E6FFE5"/>
          </w:tcPr>
          <w:p w14:paraId="73269736" w14:textId="7696D1B8" w:rsidR="00BD09B7" w:rsidRPr="00BD09B7" w:rsidRDefault="00BD09B7" w:rsidP="00BD09B7">
            <w:pPr>
              <w:spacing w:after="0"/>
              <w:jc w:val="right"/>
              <w:rPr>
                <w:rFonts w:cs="Times New Roman"/>
                <w:i/>
                <w:sz w:val="14"/>
                <w:szCs w:val="18"/>
              </w:rPr>
            </w:pPr>
            <w:r w:rsidRPr="00BD09B7">
              <w:rPr>
                <w:rFonts w:cs="Times New Roman"/>
                <w:i/>
                <w:sz w:val="14"/>
                <w:szCs w:val="18"/>
              </w:rPr>
              <w:t>0,00</w:t>
            </w:r>
          </w:p>
        </w:tc>
        <w:tc>
          <w:tcPr>
            <w:tcW w:w="1300" w:type="dxa"/>
            <w:shd w:val="clear" w:color="auto" w:fill="E6FFE5"/>
          </w:tcPr>
          <w:p w14:paraId="2A83D872" w14:textId="12F86B4B" w:rsidR="00BD09B7" w:rsidRPr="00BD09B7" w:rsidRDefault="00BD09B7" w:rsidP="00BD09B7">
            <w:pPr>
              <w:spacing w:after="0"/>
              <w:jc w:val="right"/>
              <w:rPr>
                <w:rFonts w:cs="Times New Roman"/>
                <w:i/>
                <w:sz w:val="14"/>
                <w:szCs w:val="18"/>
              </w:rPr>
            </w:pPr>
            <w:r w:rsidRPr="00BD09B7">
              <w:rPr>
                <w:rFonts w:cs="Times New Roman"/>
                <w:i/>
                <w:sz w:val="14"/>
                <w:szCs w:val="18"/>
              </w:rPr>
              <w:t>548,40</w:t>
            </w:r>
          </w:p>
        </w:tc>
        <w:tc>
          <w:tcPr>
            <w:tcW w:w="960" w:type="dxa"/>
            <w:shd w:val="clear" w:color="auto" w:fill="E6FFE5"/>
          </w:tcPr>
          <w:p w14:paraId="1F136190" w14:textId="5F38E201" w:rsidR="00BD09B7" w:rsidRPr="00BD09B7" w:rsidRDefault="00BD09B7" w:rsidP="00BD09B7">
            <w:pPr>
              <w:spacing w:after="0"/>
              <w:jc w:val="right"/>
              <w:rPr>
                <w:rFonts w:cs="Times New Roman"/>
                <w:i/>
                <w:sz w:val="14"/>
                <w:szCs w:val="18"/>
              </w:rPr>
            </w:pPr>
            <w:r w:rsidRPr="00BD09B7">
              <w:rPr>
                <w:rFonts w:cs="Times New Roman"/>
                <w:i/>
                <w:sz w:val="14"/>
                <w:szCs w:val="18"/>
              </w:rPr>
              <w:t>100,00%</w:t>
            </w:r>
          </w:p>
        </w:tc>
      </w:tr>
      <w:tr w:rsidR="00BD09B7" w:rsidRPr="00BD09B7" w14:paraId="14F08595" w14:textId="77777777" w:rsidTr="00BD09B7">
        <w:tc>
          <w:tcPr>
            <w:tcW w:w="5171" w:type="dxa"/>
            <w:shd w:val="clear" w:color="auto" w:fill="E6FFE5"/>
          </w:tcPr>
          <w:p w14:paraId="4809C700" w14:textId="6A41512F" w:rsidR="00BD09B7" w:rsidRPr="00BD09B7" w:rsidRDefault="00BD09B7" w:rsidP="00BD09B7">
            <w:pPr>
              <w:spacing w:after="0"/>
              <w:rPr>
                <w:rFonts w:cs="Times New Roman"/>
                <w:i/>
                <w:sz w:val="14"/>
                <w:szCs w:val="18"/>
              </w:rPr>
            </w:pPr>
            <w:r w:rsidRPr="00BD09B7">
              <w:rPr>
                <w:rFonts w:cs="Times New Roman"/>
                <w:i/>
                <w:sz w:val="14"/>
                <w:szCs w:val="18"/>
              </w:rPr>
              <w:t xml:space="preserve">         430 Ostali prihodi za posebne namjene</w:t>
            </w:r>
          </w:p>
        </w:tc>
        <w:tc>
          <w:tcPr>
            <w:tcW w:w="1300" w:type="dxa"/>
            <w:shd w:val="clear" w:color="auto" w:fill="E6FFE5"/>
          </w:tcPr>
          <w:p w14:paraId="3A241FD2" w14:textId="66D470C8" w:rsidR="00BD09B7" w:rsidRPr="00BD09B7" w:rsidRDefault="00BD09B7" w:rsidP="00BD09B7">
            <w:pPr>
              <w:spacing w:after="0"/>
              <w:jc w:val="right"/>
              <w:rPr>
                <w:rFonts w:cs="Times New Roman"/>
                <w:i/>
                <w:sz w:val="14"/>
                <w:szCs w:val="18"/>
              </w:rPr>
            </w:pPr>
            <w:r w:rsidRPr="00BD09B7">
              <w:rPr>
                <w:rFonts w:cs="Times New Roman"/>
                <w:i/>
                <w:sz w:val="14"/>
                <w:szCs w:val="18"/>
              </w:rPr>
              <w:t>3.000,00</w:t>
            </w:r>
          </w:p>
        </w:tc>
        <w:tc>
          <w:tcPr>
            <w:tcW w:w="1300" w:type="dxa"/>
            <w:shd w:val="clear" w:color="auto" w:fill="E6FFE5"/>
          </w:tcPr>
          <w:p w14:paraId="16E58672" w14:textId="7EF79A65" w:rsidR="00BD09B7" w:rsidRPr="00BD09B7" w:rsidRDefault="00BD09B7" w:rsidP="00BD09B7">
            <w:pPr>
              <w:spacing w:after="0"/>
              <w:jc w:val="right"/>
              <w:rPr>
                <w:rFonts w:cs="Times New Roman"/>
                <w:i/>
                <w:sz w:val="14"/>
                <w:szCs w:val="18"/>
              </w:rPr>
            </w:pPr>
            <w:r w:rsidRPr="00BD09B7">
              <w:rPr>
                <w:rFonts w:cs="Times New Roman"/>
                <w:i/>
                <w:sz w:val="14"/>
                <w:szCs w:val="18"/>
              </w:rPr>
              <w:t>0,00</w:t>
            </w:r>
          </w:p>
        </w:tc>
        <w:tc>
          <w:tcPr>
            <w:tcW w:w="1300" w:type="dxa"/>
            <w:shd w:val="clear" w:color="auto" w:fill="E6FFE5"/>
          </w:tcPr>
          <w:p w14:paraId="7E637E01" w14:textId="7BEB0A8D" w:rsidR="00BD09B7" w:rsidRPr="00BD09B7" w:rsidRDefault="00BD09B7" w:rsidP="00BD09B7">
            <w:pPr>
              <w:spacing w:after="0"/>
              <w:jc w:val="right"/>
              <w:rPr>
                <w:rFonts w:cs="Times New Roman"/>
                <w:i/>
                <w:sz w:val="14"/>
                <w:szCs w:val="18"/>
              </w:rPr>
            </w:pPr>
            <w:r w:rsidRPr="00BD09B7">
              <w:rPr>
                <w:rFonts w:cs="Times New Roman"/>
                <w:i/>
                <w:sz w:val="14"/>
                <w:szCs w:val="18"/>
              </w:rPr>
              <w:t>3.000,00</w:t>
            </w:r>
          </w:p>
        </w:tc>
        <w:tc>
          <w:tcPr>
            <w:tcW w:w="960" w:type="dxa"/>
            <w:shd w:val="clear" w:color="auto" w:fill="E6FFE5"/>
          </w:tcPr>
          <w:p w14:paraId="49E5EE37" w14:textId="0300B8CA" w:rsidR="00BD09B7" w:rsidRPr="00BD09B7" w:rsidRDefault="00BD09B7" w:rsidP="00BD09B7">
            <w:pPr>
              <w:spacing w:after="0"/>
              <w:jc w:val="right"/>
              <w:rPr>
                <w:rFonts w:cs="Times New Roman"/>
                <w:i/>
                <w:sz w:val="14"/>
                <w:szCs w:val="18"/>
              </w:rPr>
            </w:pPr>
            <w:r w:rsidRPr="00BD09B7">
              <w:rPr>
                <w:rFonts w:cs="Times New Roman"/>
                <w:i/>
                <w:sz w:val="14"/>
                <w:szCs w:val="18"/>
              </w:rPr>
              <w:t>100,00%</w:t>
            </w:r>
          </w:p>
        </w:tc>
      </w:tr>
      <w:tr w:rsidR="00BD09B7" w:rsidRPr="00BD09B7" w14:paraId="22F84B66" w14:textId="77777777" w:rsidTr="00BD09B7">
        <w:tc>
          <w:tcPr>
            <w:tcW w:w="5171" w:type="dxa"/>
            <w:shd w:val="clear" w:color="auto" w:fill="E6FFE5"/>
          </w:tcPr>
          <w:p w14:paraId="70B7891C" w14:textId="2A715934" w:rsidR="00BD09B7" w:rsidRPr="00BD09B7" w:rsidRDefault="00BD09B7" w:rsidP="00BD09B7">
            <w:pPr>
              <w:spacing w:after="0"/>
              <w:rPr>
                <w:rFonts w:cs="Times New Roman"/>
                <w:i/>
                <w:sz w:val="14"/>
                <w:szCs w:val="18"/>
              </w:rPr>
            </w:pPr>
            <w:r w:rsidRPr="00BD09B7">
              <w:rPr>
                <w:rFonts w:cs="Times New Roman"/>
                <w:i/>
                <w:sz w:val="14"/>
                <w:szCs w:val="18"/>
              </w:rPr>
              <w:t xml:space="preserve">         520 Ostale pomoći</w:t>
            </w:r>
          </w:p>
        </w:tc>
        <w:tc>
          <w:tcPr>
            <w:tcW w:w="1300" w:type="dxa"/>
            <w:shd w:val="clear" w:color="auto" w:fill="E6FFE5"/>
          </w:tcPr>
          <w:p w14:paraId="4C13F3B4" w14:textId="5977EEDD" w:rsidR="00BD09B7" w:rsidRPr="00BD09B7" w:rsidRDefault="00BD09B7" w:rsidP="00BD09B7">
            <w:pPr>
              <w:spacing w:after="0"/>
              <w:jc w:val="right"/>
              <w:rPr>
                <w:rFonts w:cs="Times New Roman"/>
                <w:i/>
                <w:sz w:val="14"/>
                <w:szCs w:val="18"/>
              </w:rPr>
            </w:pPr>
            <w:r w:rsidRPr="00BD09B7">
              <w:rPr>
                <w:rFonts w:cs="Times New Roman"/>
                <w:i/>
                <w:sz w:val="14"/>
                <w:szCs w:val="18"/>
              </w:rPr>
              <w:t>200,00</w:t>
            </w:r>
          </w:p>
        </w:tc>
        <w:tc>
          <w:tcPr>
            <w:tcW w:w="1300" w:type="dxa"/>
            <w:shd w:val="clear" w:color="auto" w:fill="E6FFE5"/>
          </w:tcPr>
          <w:p w14:paraId="34791609" w14:textId="69137F5B" w:rsidR="00BD09B7" w:rsidRPr="00BD09B7" w:rsidRDefault="00BD09B7" w:rsidP="00BD09B7">
            <w:pPr>
              <w:spacing w:after="0"/>
              <w:jc w:val="right"/>
              <w:rPr>
                <w:rFonts w:cs="Times New Roman"/>
                <w:i/>
                <w:sz w:val="14"/>
                <w:szCs w:val="18"/>
              </w:rPr>
            </w:pPr>
            <w:r w:rsidRPr="00BD09B7">
              <w:rPr>
                <w:rFonts w:cs="Times New Roman"/>
                <w:i/>
                <w:sz w:val="14"/>
                <w:szCs w:val="18"/>
              </w:rPr>
              <w:t>0,00</w:t>
            </w:r>
          </w:p>
        </w:tc>
        <w:tc>
          <w:tcPr>
            <w:tcW w:w="1300" w:type="dxa"/>
            <w:shd w:val="clear" w:color="auto" w:fill="E6FFE5"/>
          </w:tcPr>
          <w:p w14:paraId="244F225A" w14:textId="2C09B58E" w:rsidR="00BD09B7" w:rsidRPr="00BD09B7" w:rsidRDefault="00BD09B7" w:rsidP="00BD09B7">
            <w:pPr>
              <w:spacing w:after="0"/>
              <w:jc w:val="right"/>
              <w:rPr>
                <w:rFonts w:cs="Times New Roman"/>
                <w:i/>
                <w:sz w:val="14"/>
                <w:szCs w:val="18"/>
              </w:rPr>
            </w:pPr>
            <w:r w:rsidRPr="00BD09B7">
              <w:rPr>
                <w:rFonts w:cs="Times New Roman"/>
                <w:i/>
                <w:sz w:val="14"/>
                <w:szCs w:val="18"/>
              </w:rPr>
              <w:t>200,00</w:t>
            </w:r>
          </w:p>
        </w:tc>
        <w:tc>
          <w:tcPr>
            <w:tcW w:w="960" w:type="dxa"/>
            <w:shd w:val="clear" w:color="auto" w:fill="E6FFE5"/>
          </w:tcPr>
          <w:p w14:paraId="0AE58A53" w14:textId="0B86C6DB" w:rsidR="00BD09B7" w:rsidRPr="00BD09B7" w:rsidRDefault="00BD09B7" w:rsidP="00BD09B7">
            <w:pPr>
              <w:spacing w:after="0"/>
              <w:jc w:val="right"/>
              <w:rPr>
                <w:rFonts w:cs="Times New Roman"/>
                <w:i/>
                <w:sz w:val="14"/>
                <w:szCs w:val="18"/>
              </w:rPr>
            </w:pPr>
            <w:r w:rsidRPr="00BD09B7">
              <w:rPr>
                <w:rFonts w:cs="Times New Roman"/>
                <w:i/>
                <w:sz w:val="14"/>
                <w:szCs w:val="18"/>
              </w:rPr>
              <w:t>100,00%</w:t>
            </w:r>
          </w:p>
        </w:tc>
      </w:tr>
      <w:tr w:rsidR="00BD09B7" w:rsidRPr="00BD09B7" w14:paraId="295F18DD" w14:textId="77777777" w:rsidTr="00BD09B7">
        <w:tc>
          <w:tcPr>
            <w:tcW w:w="5171" w:type="dxa"/>
            <w:shd w:val="clear" w:color="auto" w:fill="E6FFE5"/>
          </w:tcPr>
          <w:p w14:paraId="7836F458" w14:textId="40499F6A" w:rsidR="00BD09B7" w:rsidRPr="00BD09B7" w:rsidRDefault="00BD09B7" w:rsidP="00BD09B7">
            <w:pPr>
              <w:spacing w:after="0"/>
              <w:rPr>
                <w:rFonts w:cs="Times New Roman"/>
                <w:i/>
                <w:sz w:val="14"/>
                <w:szCs w:val="18"/>
              </w:rPr>
            </w:pPr>
            <w:r w:rsidRPr="00BD09B7">
              <w:rPr>
                <w:rFonts w:cs="Times New Roman"/>
                <w:i/>
                <w:sz w:val="14"/>
                <w:szCs w:val="18"/>
              </w:rPr>
              <w:t xml:space="preserve">         610 Donacije</w:t>
            </w:r>
          </w:p>
        </w:tc>
        <w:tc>
          <w:tcPr>
            <w:tcW w:w="1300" w:type="dxa"/>
            <w:shd w:val="clear" w:color="auto" w:fill="E6FFE5"/>
          </w:tcPr>
          <w:p w14:paraId="6F48CC14" w14:textId="63758A22" w:rsidR="00BD09B7" w:rsidRPr="00BD09B7" w:rsidRDefault="00BD09B7" w:rsidP="00BD09B7">
            <w:pPr>
              <w:spacing w:after="0"/>
              <w:jc w:val="right"/>
              <w:rPr>
                <w:rFonts w:cs="Times New Roman"/>
                <w:i/>
                <w:sz w:val="14"/>
                <w:szCs w:val="18"/>
              </w:rPr>
            </w:pPr>
            <w:r w:rsidRPr="00BD09B7">
              <w:rPr>
                <w:rFonts w:cs="Times New Roman"/>
                <w:i/>
                <w:sz w:val="14"/>
                <w:szCs w:val="18"/>
              </w:rPr>
              <w:t>1.400,00</w:t>
            </w:r>
          </w:p>
        </w:tc>
        <w:tc>
          <w:tcPr>
            <w:tcW w:w="1300" w:type="dxa"/>
            <w:shd w:val="clear" w:color="auto" w:fill="E6FFE5"/>
          </w:tcPr>
          <w:p w14:paraId="56C9FBB3" w14:textId="2F413862" w:rsidR="00BD09B7" w:rsidRPr="00BD09B7" w:rsidRDefault="00BD09B7" w:rsidP="00BD09B7">
            <w:pPr>
              <w:spacing w:after="0"/>
              <w:jc w:val="right"/>
              <w:rPr>
                <w:rFonts w:cs="Times New Roman"/>
                <w:i/>
                <w:sz w:val="14"/>
                <w:szCs w:val="18"/>
              </w:rPr>
            </w:pPr>
            <w:r w:rsidRPr="00BD09B7">
              <w:rPr>
                <w:rFonts w:cs="Times New Roman"/>
                <w:i/>
                <w:sz w:val="14"/>
                <w:szCs w:val="18"/>
              </w:rPr>
              <w:t>0,00</w:t>
            </w:r>
          </w:p>
        </w:tc>
        <w:tc>
          <w:tcPr>
            <w:tcW w:w="1300" w:type="dxa"/>
            <w:shd w:val="clear" w:color="auto" w:fill="E6FFE5"/>
          </w:tcPr>
          <w:p w14:paraId="1DC9D32D" w14:textId="741CCF01" w:rsidR="00BD09B7" w:rsidRPr="00BD09B7" w:rsidRDefault="00BD09B7" w:rsidP="00BD09B7">
            <w:pPr>
              <w:spacing w:after="0"/>
              <w:jc w:val="right"/>
              <w:rPr>
                <w:rFonts w:cs="Times New Roman"/>
                <w:i/>
                <w:sz w:val="14"/>
                <w:szCs w:val="18"/>
              </w:rPr>
            </w:pPr>
            <w:r w:rsidRPr="00BD09B7">
              <w:rPr>
                <w:rFonts w:cs="Times New Roman"/>
                <w:i/>
                <w:sz w:val="14"/>
                <w:szCs w:val="18"/>
              </w:rPr>
              <w:t>1.400,00</w:t>
            </w:r>
          </w:p>
        </w:tc>
        <w:tc>
          <w:tcPr>
            <w:tcW w:w="960" w:type="dxa"/>
            <w:shd w:val="clear" w:color="auto" w:fill="E6FFE5"/>
          </w:tcPr>
          <w:p w14:paraId="62B73452" w14:textId="103E5D8A" w:rsidR="00BD09B7" w:rsidRPr="00BD09B7" w:rsidRDefault="00BD09B7" w:rsidP="00BD09B7">
            <w:pPr>
              <w:spacing w:after="0"/>
              <w:jc w:val="right"/>
              <w:rPr>
                <w:rFonts w:cs="Times New Roman"/>
                <w:i/>
                <w:sz w:val="14"/>
                <w:szCs w:val="18"/>
              </w:rPr>
            </w:pPr>
            <w:r w:rsidRPr="00BD09B7">
              <w:rPr>
                <w:rFonts w:cs="Times New Roman"/>
                <w:i/>
                <w:sz w:val="14"/>
                <w:szCs w:val="18"/>
              </w:rPr>
              <w:t>100,00%</w:t>
            </w:r>
          </w:p>
        </w:tc>
      </w:tr>
      <w:tr w:rsidR="00BD09B7" w:rsidRPr="00BD09B7" w14:paraId="1783BB33" w14:textId="77777777" w:rsidTr="00BD09B7">
        <w:tc>
          <w:tcPr>
            <w:tcW w:w="5171" w:type="dxa"/>
            <w:shd w:val="clear" w:color="auto" w:fill="BDD7EE"/>
          </w:tcPr>
          <w:p w14:paraId="7A505FAA" w14:textId="33B15025" w:rsidR="00BD09B7" w:rsidRPr="00BD09B7" w:rsidRDefault="00BD09B7" w:rsidP="00BD09B7">
            <w:pPr>
              <w:spacing w:after="0"/>
              <w:rPr>
                <w:rFonts w:cs="Times New Roman"/>
                <w:sz w:val="18"/>
                <w:szCs w:val="18"/>
              </w:rPr>
            </w:pPr>
            <w:r w:rsidRPr="00BD09B7">
              <w:rPr>
                <w:rFonts w:cs="Times New Roman"/>
                <w:sz w:val="18"/>
                <w:szCs w:val="18"/>
              </w:rPr>
              <w:t>7 Prihodi od prodaje nefinancijske imovine</w:t>
            </w:r>
          </w:p>
        </w:tc>
        <w:tc>
          <w:tcPr>
            <w:tcW w:w="1300" w:type="dxa"/>
            <w:shd w:val="clear" w:color="auto" w:fill="BDD7EE"/>
          </w:tcPr>
          <w:p w14:paraId="7872F218" w14:textId="345C7342" w:rsidR="00BD09B7" w:rsidRPr="00BD09B7" w:rsidRDefault="00BD09B7" w:rsidP="00BD09B7">
            <w:pPr>
              <w:spacing w:after="0"/>
              <w:jc w:val="right"/>
              <w:rPr>
                <w:rFonts w:cs="Times New Roman"/>
                <w:sz w:val="18"/>
                <w:szCs w:val="18"/>
              </w:rPr>
            </w:pPr>
            <w:r w:rsidRPr="00BD09B7">
              <w:rPr>
                <w:rFonts w:cs="Times New Roman"/>
                <w:sz w:val="18"/>
                <w:szCs w:val="18"/>
              </w:rPr>
              <w:t>400,00</w:t>
            </w:r>
          </w:p>
        </w:tc>
        <w:tc>
          <w:tcPr>
            <w:tcW w:w="1300" w:type="dxa"/>
            <w:shd w:val="clear" w:color="auto" w:fill="BDD7EE"/>
          </w:tcPr>
          <w:p w14:paraId="6CBE6DF0" w14:textId="59BE8052" w:rsidR="00BD09B7" w:rsidRPr="00BD09B7" w:rsidRDefault="00BD09B7" w:rsidP="00BD09B7">
            <w:pPr>
              <w:spacing w:after="0"/>
              <w:jc w:val="right"/>
              <w:rPr>
                <w:rFonts w:cs="Times New Roman"/>
                <w:sz w:val="18"/>
                <w:szCs w:val="18"/>
              </w:rPr>
            </w:pPr>
            <w:r w:rsidRPr="00BD09B7">
              <w:rPr>
                <w:rFonts w:cs="Times New Roman"/>
                <w:sz w:val="18"/>
                <w:szCs w:val="18"/>
              </w:rPr>
              <w:t>600,00</w:t>
            </w:r>
          </w:p>
        </w:tc>
        <w:tc>
          <w:tcPr>
            <w:tcW w:w="1300" w:type="dxa"/>
            <w:shd w:val="clear" w:color="auto" w:fill="BDD7EE"/>
          </w:tcPr>
          <w:p w14:paraId="608C8DB1" w14:textId="7C4D9F5B" w:rsidR="00BD09B7" w:rsidRPr="00BD09B7" w:rsidRDefault="00BD09B7" w:rsidP="00BD09B7">
            <w:pPr>
              <w:spacing w:after="0"/>
              <w:jc w:val="right"/>
              <w:rPr>
                <w:rFonts w:cs="Times New Roman"/>
                <w:sz w:val="18"/>
                <w:szCs w:val="18"/>
              </w:rPr>
            </w:pPr>
            <w:r w:rsidRPr="00BD09B7">
              <w:rPr>
                <w:rFonts w:cs="Times New Roman"/>
                <w:sz w:val="18"/>
                <w:szCs w:val="18"/>
              </w:rPr>
              <w:t>1.000,00</w:t>
            </w:r>
          </w:p>
        </w:tc>
        <w:tc>
          <w:tcPr>
            <w:tcW w:w="960" w:type="dxa"/>
            <w:shd w:val="clear" w:color="auto" w:fill="BDD7EE"/>
          </w:tcPr>
          <w:p w14:paraId="0B24A2BC" w14:textId="48E75088" w:rsidR="00BD09B7" w:rsidRPr="00BD09B7" w:rsidRDefault="00BD09B7" w:rsidP="00BD09B7">
            <w:pPr>
              <w:spacing w:after="0"/>
              <w:jc w:val="right"/>
              <w:rPr>
                <w:rFonts w:cs="Times New Roman"/>
                <w:sz w:val="18"/>
                <w:szCs w:val="18"/>
              </w:rPr>
            </w:pPr>
            <w:r w:rsidRPr="00BD09B7">
              <w:rPr>
                <w:rFonts w:cs="Times New Roman"/>
                <w:sz w:val="18"/>
                <w:szCs w:val="18"/>
              </w:rPr>
              <w:t>250,00%</w:t>
            </w:r>
          </w:p>
        </w:tc>
      </w:tr>
      <w:tr w:rsidR="00BD09B7" w14:paraId="485061F0" w14:textId="77777777" w:rsidTr="00BD09B7">
        <w:tc>
          <w:tcPr>
            <w:tcW w:w="5171" w:type="dxa"/>
          </w:tcPr>
          <w:p w14:paraId="2D360AFB" w14:textId="4ECA1D03" w:rsidR="00BD09B7" w:rsidRDefault="00BD09B7" w:rsidP="00BD09B7">
            <w:pPr>
              <w:spacing w:after="0"/>
              <w:rPr>
                <w:rFonts w:cs="Times New Roman"/>
                <w:sz w:val="18"/>
                <w:szCs w:val="18"/>
              </w:rPr>
            </w:pPr>
            <w:r>
              <w:rPr>
                <w:rFonts w:cs="Times New Roman"/>
                <w:sz w:val="18"/>
                <w:szCs w:val="18"/>
              </w:rPr>
              <w:t xml:space="preserve">71 Prihodi od prodaje </w:t>
            </w:r>
            <w:proofErr w:type="spellStart"/>
            <w:r>
              <w:rPr>
                <w:rFonts w:cs="Times New Roman"/>
                <w:sz w:val="18"/>
                <w:szCs w:val="18"/>
              </w:rPr>
              <w:t>neproizvedene</w:t>
            </w:r>
            <w:proofErr w:type="spellEnd"/>
            <w:r>
              <w:rPr>
                <w:rFonts w:cs="Times New Roman"/>
                <w:sz w:val="18"/>
                <w:szCs w:val="18"/>
              </w:rPr>
              <w:t xml:space="preserve"> dugotrajne imovine</w:t>
            </w:r>
          </w:p>
        </w:tc>
        <w:tc>
          <w:tcPr>
            <w:tcW w:w="1300" w:type="dxa"/>
          </w:tcPr>
          <w:p w14:paraId="0D4FFA3B" w14:textId="3AC7DA5A" w:rsidR="00BD09B7" w:rsidRDefault="00BD09B7" w:rsidP="00BD09B7">
            <w:pPr>
              <w:spacing w:after="0"/>
              <w:jc w:val="right"/>
              <w:rPr>
                <w:rFonts w:cs="Times New Roman"/>
                <w:sz w:val="18"/>
                <w:szCs w:val="18"/>
              </w:rPr>
            </w:pPr>
            <w:r>
              <w:rPr>
                <w:rFonts w:cs="Times New Roman"/>
                <w:sz w:val="18"/>
                <w:szCs w:val="18"/>
              </w:rPr>
              <w:t>400,00</w:t>
            </w:r>
          </w:p>
        </w:tc>
        <w:tc>
          <w:tcPr>
            <w:tcW w:w="1300" w:type="dxa"/>
          </w:tcPr>
          <w:p w14:paraId="503F6201" w14:textId="20107581" w:rsidR="00BD09B7" w:rsidRDefault="00BD09B7" w:rsidP="00BD09B7">
            <w:pPr>
              <w:spacing w:after="0"/>
              <w:jc w:val="right"/>
              <w:rPr>
                <w:rFonts w:cs="Times New Roman"/>
                <w:sz w:val="18"/>
                <w:szCs w:val="18"/>
              </w:rPr>
            </w:pPr>
            <w:r>
              <w:rPr>
                <w:rFonts w:cs="Times New Roman"/>
                <w:sz w:val="18"/>
                <w:szCs w:val="18"/>
              </w:rPr>
              <w:t>600,00</w:t>
            </w:r>
          </w:p>
        </w:tc>
        <w:tc>
          <w:tcPr>
            <w:tcW w:w="1300" w:type="dxa"/>
          </w:tcPr>
          <w:p w14:paraId="2A9F9F86" w14:textId="3278A24B" w:rsidR="00BD09B7" w:rsidRDefault="00BD09B7" w:rsidP="00BD09B7">
            <w:pPr>
              <w:spacing w:after="0"/>
              <w:jc w:val="right"/>
              <w:rPr>
                <w:rFonts w:cs="Times New Roman"/>
                <w:sz w:val="18"/>
                <w:szCs w:val="18"/>
              </w:rPr>
            </w:pPr>
            <w:r>
              <w:rPr>
                <w:rFonts w:cs="Times New Roman"/>
                <w:sz w:val="18"/>
                <w:szCs w:val="18"/>
              </w:rPr>
              <w:t>1.000,00</w:t>
            </w:r>
          </w:p>
        </w:tc>
        <w:tc>
          <w:tcPr>
            <w:tcW w:w="960" w:type="dxa"/>
          </w:tcPr>
          <w:p w14:paraId="48B7A561" w14:textId="58F6D536" w:rsidR="00BD09B7" w:rsidRDefault="00BD09B7" w:rsidP="00BD09B7">
            <w:pPr>
              <w:spacing w:after="0"/>
              <w:jc w:val="right"/>
              <w:rPr>
                <w:rFonts w:cs="Times New Roman"/>
                <w:sz w:val="18"/>
                <w:szCs w:val="18"/>
              </w:rPr>
            </w:pPr>
            <w:r>
              <w:rPr>
                <w:rFonts w:cs="Times New Roman"/>
                <w:sz w:val="18"/>
                <w:szCs w:val="18"/>
              </w:rPr>
              <w:t>250,00%</w:t>
            </w:r>
          </w:p>
        </w:tc>
      </w:tr>
      <w:tr w:rsidR="00BD09B7" w:rsidRPr="00BD09B7" w14:paraId="31B4D3DD" w14:textId="77777777" w:rsidTr="00BD09B7">
        <w:tc>
          <w:tcPr>
            <w:tcW w:w="5171" w:type="dxa"/>
            <w:shd w:val="clear" w:color="auto" w:fill="E6FFE5"/>
          </w:tcPr>
          <w:p w14:paraId="6E1C19CE" w14:textId="0130A3C6" w:rsidR="00BD09B7" w:rsidRPr="00BD09B7" w:rsidRDefault="00BD09B7" w:rsidP="00BD09B7">
            <w:pPr>
              <w:spacing w:after="0"/>
              <w:rPr>
                <w:rFonts w:cs="Times New Roman"/>
                <w:i/>
                <w:sz w:val="14"/>
                <w:szCs w:val="18"/>
              </w:rPr>
            </w:pPr>
            <w:r w:rsidRPr="00BD09B7">
              <w:rPr>
                <w:rFonts w:cs="Times New Roman"/>
                <w:i/>
                <w:sz w:val="14"/>
                <w:szCs w:val="18"/>
              </w:rPr>
              <w:t xml:space="preserve">         430 Ostali prihodi za posebne namjene</w:t>
            </w:r>
          </w:p>
        </w:tc>
        <w:tc>
          <w:tcPr>
            <w:tcW w:w="1300" w:type="dxa"/>
            <w:shd w:val="clear" w:color="auto" w:fill="E6FFE5"/>
          </w:tcPr>
          <w:p w14:paraId="4716E0B5" w14:textId="42079847" w:rsidR="00BD09B7" w:rsidRPr="00BD09B7" w:rsidRDefault="00BD09B7" w:rsidP="00BD09B7">
            <w:pPr>
              <w:spacing w:after="0"/>
              <w:jc w:val="right"/>
              <w:rPr>
                <w:rFonts w:cs="Times New Roman"/>
                <w:i/>
                <w:sz w:val="14"/>
                <w:szCs w:val="18"/>
              </w:rPr>
            </w:pPr>
            <w:r w:rsidRPr="00BD09B7">
              <w:rPr>
                <w:rFonts w:cs="Times New Roman"/>
                <w:i/>
                <w:sz w:val="14"/>
                <w:szCs w:val="18"/>
              </w:rPr>
              <w:t>400,00</w:t>
            </w:r>
          </w:p>
        </w:tc>
        <w:tc>
          <w:tcPr>
            <w:tcW w:w="1300" w:type="dxa"/>
            <w:shd w:val="clear" w:color="auto" w:fill="E6FFE5"/>
          </w:tcPr>
          <w:p w14:paraId="53B756BF" w14:textId="3869C239" w:rsidR="00BD09B7" w:rsidRPr="00BD09B7" w:rsidRDefault="00BD09B7" w:rsidP="00BD09B7">
            <w:pPr>
              <w:spacing w:after="0"/>
              <w:jc w:val="right"/>
              <w:rPr>
                <w:rFonts w:cs="Times New Roman"/>
                <w:i/>
                <w:sz w:val="14"/>
                <w:szCs w:val="18"/>
              </w:rPr>
            </w:pPr>
            <w:r w:rsidRPr="00BD09B7">
              <w:rPr>
                <w:rFonts w:cs="Times New Roman"/>
                <w:i/>
                <w:sz w:val="14"/>
                <w:szCs w:val="18"/>
              </w:rPr>
              <w:t>-400,00</w:t>
            </w:r>
          </w:p>
        </w:tc>
        <w:tc>
          <w:tcPr>
            <w:tcW w:w="1300" w:type="dxa"/>
            <w:shd w:val="clear" w:color="auto" w:fill="E6FFE5"/>
          </w:tcPr>
          <w:p w14:paraId="3B87B2CE" w14:textId="4C4CCF43" w:rsidR="00BD09B7" w:rsidRPr="00BD09B7" w:rsidRDefault="00BD09B7" w:rsidP="00BD09B7">
            <w:pPr>
              <w:spacing w:after="0"/>
              <w:jc w:val="right"/>
              <w:rPr>
                <w:rFonts w:cs="Times New Roman"/>
                <w:i/>
                <w:sz w:val="14"/>
                <w:szCs w:val="18"/>
              </w:rPr>
            </w:pPr>
            <w:r w:rsidRPr="00BD09B7">
              <w:rPr>
                <w:rFonts w:cs="Times New Roman"/>
                <w:i/>
                <w:sz w:val="14"/>
                <w:szCs w:val="18"/>
              </w:rPr>
              <w:t>0,00</w:t>
            </w:r>
          </w:p>
        </w:tc>
        <w:tc>
          <w:tcPr>
            <w:tcW w:w="960" w:type="dxa"/>
            <w:shd w:val="clear" w:color="auto" w:fill="E6FFE5"/>
          </w:tcPr>
          <w:p w14:paraId="5FE3655F" w14:textId="39B80CEA" w:rsidR="00BD09B7" w:rsidRPr="00BD09B7" w:rsidRDefault="00BD09B7" w:rsidP="00BD09B7">
            <w:pPr>
              <w:spacing w:after="0"/>
              <w:jc w:val="right"/>
              <w:rPr>
                <w:rFonts w:cs="Times New Roman"/>
                <w:i/>
                <w:sz w:val="14"/>
                <w:szCs w:val="18"/>
              </w:rPr>
            </w:pPr>
            <w:r w:rsidRPr="00BD09B7">
              <w:rPr>
                <w:rFonts w:cs="Times New Roman"/>
                <w:i/>
                <w:sz w:val="14"/>
                <w:szCs w:val="18"/>
              </w:rPr>
              <w:t>0,00%</w:t>
            </w:r>
          </w:p>
        </w:tc>
      </w:tr>
      <w:tr w:rsidR="00BD09B7" w:rsidRPr="00BD09B7" w14:paraId="3EC4F289" w14:textId="77777777" w:rsidTr="00BD09B7">
        <w:tc>
          <w:tcPr>
            <w:tcW w:w="5171" w:type="dxa"/>
            <w:shd w:val="clear" w:color="auto" w:fill="E6FFE5"/>
          </w:tcPr>
          <w:p w14:paraId="366DD694" w14:textId="249939ED" w:rsidR="00BD09B7" w:rsidRPr="00BD09B7" w:rsidRDefault="00BD09B7" w:rsidP="00BD09B7">
            <w:pPr>
              <w:spacing w:after="0"/>
              <w:rPr>
                <w:rFonts w:cs="Times New Roman"/>
                <w:i/>
                <w:sz w:val="14"/>
                <w:szCs w:val="18"/>
              </w:rPr>
            </w:pPr>
            <w:r w:rsidRPr="00BD09B7">
              <w:rPr>
                <w:rFonts w:cs="Times New Roman"/>
                <w:i/>
                <w:sz w:val="14"/>
                <w:szCs w:val="18"/>
              </w:rPr>
              <w:t xml:space="preserve">         710 Prihodi od prodaje ili zamjene nefinancijske imovine i naknade s naslova osiguranja</w:t>
            </w:r>
          </w:p>
        </w:tc>
        <w:tc>
          <w:tcPr>
            <w:tcW w:w="1300" w:type="dxa"/>
            <w:shd w:val="clear" w:color="auto" w:fill="E6FFE5"/>
          </w:tcPr>
          <w:p w14:paraId="2ECDBBB7" w14:textId="25500FDE" w:rsidR="00BD09B7" w:rsidRPr="00BD09B7" w:rsidRDefault="00BD09B7" w:rsidP="00BD09B7">
            <w:pPr>
              <w:spacing w:after="0"/>
              <w:jc w:val="right"/>
              <w:rPr>
                <w:rFonts w:cs="Times New Roman"/>
                <w:i/>
                <w:sz w:val="14"/>
                <w:szCs w:val="18"/>
              </w:rPr>
            </w:pPr>
            <w:r w:rsidRPr="00BD09B7">
              <w:rPr>
                <w:rFonts w:cs="Times New Roman"/>
                <w:i/>
                <w:sz w:val="14"/>
                <w:szCs w:val="18"/>
              </w:rPr>
              <w:t>0,00</w:t>
            </w:r>
          </w:p>
        </w:tc>
        <w:tc>
          <w:tcPr>
            <w:tcW w:w="1300" w:type="dxa"/>
            <w:shd w:val="clear" w:color="auto" w:fill="E6FFE5"/>
          </w:tcPr>
          <w:p w14:paraId="25A72E0E" w14:textId="0B7D782A" w:rsidR="00BD09B7" w:rsidRPr="00BD09B7" w:rsidRDefault="00BD09B7" w:rsidP="00BD09B7">
            <w:pPr>
              <w:spacing w:after="0"/>
              <w:jc w:val="right"/>
              <w:rPr>
                <w:rFonts w:cs="Times New Roman"/>
                <w:i/>
                <w:sz w:val="14"/>
                <w:szCs w:val="18"/>
              </w:rPr>
            </w:pPr>
            <w:r w:rsidRPr="00BD09B7">
              <w:rPr>
                <w:rFonts w:cs="Times New Roman"/>
                <w:i/>
                <w:sz w:val="14"/>
                <w:szCs w:val="18"/>
              </w:rPr>
              <w:t>1.000,00</w:t>
            </w:r>
          </w:p>
        </w:tc>
        <w:tc>
          <w:tcPr>
            <w:tcW w:w="1300" w:type="dxa"/>
            <w:shd w:val="clear" w:color="auto" w:fill="E6FFE5"/>
          </w:tcPr>
          <w:p w14:paraId="199E8902" w14:textId="6777A5CB" w:rsidR="00BD09B7" w:rsidRPr="00BD09B7" w:rsidRDefault="00BD09B7" w:rsidP="00BD09B7">
            <w:pPr>
              <w:spacing w:after="0"/>
              <w:jc w:val="right"/>
              <w:rPr>
                <w:rFonts w:cs="Times New Roman"/>
                <w:i/>
                <w:sz w:val="14"/>
                <w:szCs w:val="18"/>
              </w:rPr>
            </w:pPr>
            <w:r w:rsidRPr="00BD09B7">
              <w:rPr>
                <w:rFonts w:cs="Times New Roman"/>
                <w:i/>
                <w:sz w:val="14"/>
                <w:szCs w:val="18"/>
              </w:rPr>
              <w:t>1.000,00</w:t>
            </w:r>
          </w:p>
        </w:tc>
        <w:tc>
          <w:tcPr>
            <w:tcW w:w="960" w:type="dxa"/>
            <w:shd w:val="clear" w:color="auto" w:fill="E6FFE5"/>
          </w:tcPr>
          <w:p w14:paraId="71FAD4DC" w14:textId="77777777" w:rsidR="00BD09B7" w:rsidRPr="00BD09B7" w:rsidRDefault="00BD09B7" w:rsidP="00BD09B7">
            <w:pPr>
              <w:spacing w:after="0"/>
              <w:jc w:val="right"/>
              <w:rPr>
                <w:rFonts w:cs="Times New Roman"/>
                <w:i/>
                <w:sz w:val="14"/>
                <w:szCs w:val="18"/>
              </w:rPr>
            </w:pPr>
          </w:p>
        </w:tc>
      </w:tr>
      <w:tr w:rsidR="00BD09B7" w:rsidRPr="00BD09B7" w14:paraId="221A3533" w14:textId="77777777" w:rsidTr="00BD09B7">
        <w:tc>
          <w:tcPr>
            <w:tcW w:w="5171" w:type="dxa"/>
            <w:shd w:val="clear" w:color="auto" w:fill="505050"/>
          </w:tcPr>
          <w:p w14:paraId="3A8EBFCC" w14:textId="6277B40D" w:rsidR="00BD09B7" w:rsidRPr="00BD09B7" w:rsidRDefault="00BD09B7" w:rsidP="00BD09B7">
            <w:pPr>
              <w:spacing w:after="0"/>
              <w:rPr>
                <w:rFonts w:cs="Times New Roman"/>
                <w:b/>
                <w:color w:val="FFFFFF"/>
                <w:sz w:val="16"/>
                <w:szCs w:val="18"/>
              </w:rPr>
            </w:pPr>
            <w:r w:rsidRPr="00BD09B7">
              <w:rPr>
                <w:rFonts w:cs="Times New Roman"/>
                <w:b/>
                <w:color w:val="FFFFFF"/>
                <w:sz w:val="16"/>
                <w:szCs w:val="18"/>
              </w:rPr>
              <w:t>UKUPNO PRIHODI I PRIMICI</w:t>
            </w:r>
          </w:p>
        </w:tc>
        <w:tc>
          <w:tcPr>
            <w:tcW w:w="1300" w:type="dxa"/>
            <w:shd w:val="clear" w:color="auto" w:fill="505050"/>
          </w:tcPr>
          <w:p w14:paraId="1160D6E5" w14:textId="25433E5A" w:rsidR="00BD09B7" w:rsidRPr="00BD09B7" w:rsidRDefault="00BD09B7" w:rsidP="00BD09B7">
            <w:pPr>
              <w:spacing w:after="0"/>
              <w:jc w:val="right"/>
              <w:rPr>
                <w:rFonts w:cs="Times New Roman"/>
                <w:b/>
                <w:color w:val="FFFFFF"/>
                <w:sz w:val="16"/>
                <w:szCs w:val="18"/>
              </w:rPr>
            </w:pPr>
            <w:r w:rsidRPr="00BD09B7">
              <w:rPr>
                <w:rFonts w:cs="Times New Roman"/>
                <w:b/>
                <w:color w:val="FFFFFF"/>
                <w:sz w:val="16"/>
                <w:szCs w:val="18"/>
              </w:rPr>
              <w:t>3.667.158,40</w:t>
            </w:r>
          </w:p>
        </w:tc>
        <w:tc>
          <w:tcPr>
            <w:tcW w:w="1300" w:type="dxa"/>
            <w:shd w:val="clear" w:color="auto" w:fill="505050"/>
          </w:tcPr>
          <w:p w14:paraId="4B20C43E" w14:textId="1FBBBE31" w:rsidR="00BD09B7" w:rsidRPr="00BD09B7" w:rsidRDefault="00BD09B7" w:rsidP="00BD09B7">
            <w:pPr>
              <w:spacing w:after="0"/>
              <w:jc w:val="right"/>
              <w:rPr>
                <w:rFonts w:cs="Times New Roman"/>
                <w:b/>
                <w:color w:val="FFFFFF"/>
                <w:sz w:val="16"/>
                <w:szCs w:val="18"/>
              </w:rPr>
            </w:pPr>
            <w:r w:rsidRPr="00BD09B7">
              <w:rPr>
                <w:rFonts w:cs="Times New Roman"/>
                <w:b/>
                <w:color w:val="FFFFFF"/>
                <w:sz w:val="16"/>
                <w:szCs w:val="18"/>
              </w:rPr>
              <w:t>-18.900,00</w:t>
            </w:r>
          </w:p>
        </w:tc>
        <w:tc>
          <w:tcPr>
            <w:tcW w:w="1300" w:type="dxa"/>
            <w:shd w:val="clear" w:color="auto" w:fill="505050"/>
          </w:tcPr>
          <w:p w14:paraId="43154914" w14:textId="007C19D3" w:rsidR="00BD09B7" w:rsidRPr="00BD09B7" w:rsidRDefault="00BD09B7" w:rsidP="00BD09B7">
            <w:pPr>
              <w:spacing w:after="0"/>
              <w:jc w:val="right"/>
              <w:rPr>
                <w:rFonts w:cs="Times New Roman"/>
                <w:b/>
                <w:color w:val="FFFFFF"/>
                <w:sz w:val="16"/>
                <w:szCs w:val="18"/>
              </w:rPr>
            </w:pPr>
            <w:r w:rsidRPr="00BD09B7">
              <w:rPr>
                <w:rFonts w:cs="Times New Roman"/>
                <w:b/>
                <w:color w:val="FFFFFF"/>
                <w:sz w:val="16"/>
                <w:szCs w:val="18"/>
              </w:rPr>
              <w:t>3.648.258,40</w:t>
            </w:r>
          </w:p>
        </w:tc>
        <w:tc>
          <w:tcPr>
            <w:tcW w:w="960" w:type="dxa"/>
            <w:shd w:val="clear" w:color="auto" w:fill="505050"/>
          </w:tcPr>
          <w:p w14:paraId="22A153D7" w14:textId="33F753B9" w:rsidR="00BD09B7" w:rsidRPr="00BD09B7" w:rsidRDefault="00BD09B7" w:rsidP="00BD09B7">
            <w:pPr>
              <w:spacing w:after="0"/>
              <w:jc w:val="right"/>
              <w:rPr>
                <w:rFonts w:cs="Times New Roman"/>
                <w:b/>
                <w:color w:val="FFFFFF"/>
                <w:sz w:val="16"/>
                <w:szCs w:val="18"/>
              </w:rPr>
            </w:pPr>
            <w:r w:rsidRPr="00BD09B7">
              <w:rPr>
                <w:rFonts w:cs="Times New Roman"/>
                <w:b/>
                <w:color w:val="FFFFFF"/>
                <w:sz w:val="16"/>
                <w:szCs w:val="18"/>
              </w:rPr>
              <w:t>99,48%</w:t>
            </w:r>
          </w:p>
        </w:tc>
      </w:tr>
    </w:tbl>
    <w:p w14:paraId="0743DFA5" w14:textId="7A1E6CB3" w:rsidR="00E165E6" w:rsidRPr="0051630A" w:rsidRDefault="00E165E6" w:rsidP="004669F4">
      <w:pPr>
        <w:spacing w:after="0"/>
        <w:rPr>
          <w:rFonts w:cs="Times New Roman"/>
          <w:sz w:val="18"/>
          <w:szCs w:val="18"/>
        </w:rPr>
      </w:pPr>
    </w:p>
    <w:p w14:paraId="51E762C8" w14:textId="77777777" w:rsidR="00E165E6" w:rsidRDefault="00E165E6" w:rsidP="004669F4">
      <w:pPr>
        <w:pStyle w:val="Odlomakpopisa"/>
        <w:spacing w:after="0" w:line="276" w:lineRule="auto"/>
        <w:ind w:left="364" w:firstLine="62"/>
        <w:rPr>
          <w:rFonts w:ascii="Times New Roman" w:hAnsi="Times New Roman"/>
          <w:szCs w:val="20"/>
        </w:rPr>
      </w:pPr>
    </w:p>
    <w:p w14:paraId="6BC08155" w14:textId="0C335A2E" w:rsidR="00A6148C" w:rsidRPr="008964CC" w:rsidRDefault="00A6148C" w:rsidP="00A6148C">
      <w:pPr>
        <w:jc w:val="both"/>
        <w:rPr>
          <w:rFonts w:cs="Times New Roman"/>
        </w:rPr>
      </w:pPr>
      <w:r w:rsidRPr="008964CC">
        <w:rPr>
          <w:rFonts w:cs="Times New Roman"/>
        </w:rPr>
        <w:t>I. Izmjene i dopune Proračuna Općine za 202</w:t>
      </w:r>
      <w:r w:rsidR="001003DF">
        <w:rPr>
          <w:rFonts w:cs="Times New Roman"/>
        </w:rPr>
        <w:t>6</w:t>
      </w:r>
      <w:r w:rsidRPr="008964CC">
        <w:rPr>
          <w:rFonts w:cs="Times New Roman"/>
        </w:rPr>
        <w:t>.g. planirane su u ukupnom iznosu od</w:t>
      </w:r>
      <w:r w:rsidR="001003DF">
        <w:rPr>
          <w:rFonts w:cs="Times New Roman"/>
        </w:rPr>
        <w:t xml:space="preserve"> 3.674.523,09 </w:t>
      </w:r>
      <w:r w:rsidRPr="008964CC">
        <w:rPr>
          <w:rFonts w:cs="Times New Roman"/>
        </w:rPr>
        <w:t xml:space="preserve">EUR. Od toga su planirani prihodi poslovanja </w:t>
      </w:r>
      <w:r w:rsidR="001003DF">
        <w:rPr>
          <w:rFonts w:cs="Times New Roman"/>
        </w:rPr>
        <w:t>3.647.258,40</w:t>
      </w:r>
      <w:r w:rsidRPr="008964CC">
        <w:rPr>
          <w:rFonts w:cs="Times New Roman"/>
        </w:rPr>
        <w:t xml:space="preserve">EUR, a prihodi od prodaje nefinancijske imovine </w:t>
      </w:r>
      <w:r w:rsidR="001003DF">
        <w:rPr>
          <w:rFonts w:cs="Times New Roman"/>
        </w:rPr>
        <w:t>1.000,00</w:t>
      </w:r>
      <w:r w:rsidRPr="008964CC">
        <w:rPr>
          <w:rFonts w:cs="Times New Roman"/>
        </w:rPr>
        <w:t>EUR, te preneseni višak prihoda iz 202</w:t>
      </w:r>
      <w:r w:rsidR="001003DF">
        <w:rPr>
          <w:rFonts w:cs="Times New Roman"/>
        </w:rPr>
        <w:t>5</w:t>
      </w:r>
      <w:r w:rsidRPr="008964CC">
        <w:rPr>
          <w:rFonts w:cs="Times New Roman"/>
        </w:rPr>
        <w:t xml:space="preserve">. u iznosu od </w:t>
      </w:r>
      <w:r w:rsidR="001003DF">
        <w:rPr>
          <w:rFonts w:cs="Times New Roman"/>
        </w:rPr>
        <w:t xml:space="preserve">26.264,69 </w:t>
      </w:r>
      <w:r w:rsidRPr="008964CC">
        <w:rPr>
          <w:rFonts w:cs="Times New Roman"/>
        </w:rPr>
        <w:t>EUR.</w:t>
      </w:r>
    </w:p>
    <w:p w14:paraId="532E8480" w14:textId="10471BE8" w:rsidR="00A6148C" w:rsidRPr="008964CC" w:rsidRDefault="00A6148C" w:rsidP="00A6148C">
      <w:pPr>
        <w:ind w:firstLine="708"/>
        <w:jc w:val="both"/>
        <w:rPr>
          <w:rFonts w:cs="Times New Roman"/>
        </w:rPr>
      </w:pPr>
      <w:r w:rsidRPr="008964CC">
        <w:rPr>
          <w:rFonts w:cs="Times New Roman"/>
          <w:b/>
          <w:bCs/>
          <w:u w:val="single"/>
        </w:rPr>
        <w:t>Prihodi od poreza - skupina 61</w:t>
      </w:r>
      <w:r w:rsidRPr="008964CC">
        <w:rPr>
          <w:rFonts w:cs="Times New Roman"/>
        </w:rPr>
        <w:t xml:space="preserve"> procijenjeni su na temelju ostvarenja proračuna u 202</w:t>
      </w:r>
      <w:r w:rsidR="001003DF">
        <w:rPr>
          <w:rFonts w:cs="Times New Roman"/>
        </w:rPr>
        <w:t>6</w:t>
      </w:r>
      <w:r w:rsidRPr="008964CC">
        <w:rPr>
          <w:rFonts w:cs="Times New Roman"/>
        </w:rPr>
        <w:t>. godini. Ovi se prihodi sastoje od poreza na dohodak,  poreza na imovinu i poreza na robu i usluge, od kojih je najznačajniji porez na dohodak.</w:t>
      </w:r>
    </w:p>
    <w:p w14:paraId="3A9E0E9F" w14:textId="77777777" w:rsidR="00A6148C" w:rsidRPr="008964CC" w:rsidRDefault="00A6148C" w:rsidP="00A6148C">
      <w:pPr>
        <w:ind w:firstLine="708"/>
        <w:jc w:val="both"/>
        <w:rPr>
          <w:rFonts w:cs="Times New Roman"/>
        </w:rPr>
      </w:pPr>
      <w:r w:rsidRPr="008964CC">
        <w:rPr>
          <w:rFonts w:cs="Times New Roman"/>
          <w:b/>
          <w:bCs/>
          <w:u w:val="single"/>
        </w:rPr>
        <w:t xml:space="preserve"> Prihodi od pomoći – skupine 63</w:t>
      </w:r>
      <w:r w:rsidRPr="008964CC">
        <w:rPr>
          <w:rFonts w:cs="Times New Roman"/>
        </w:rPr>
        <w:t xml:space="preserve">  odnose se na planirane tekuće i kapitalne pomoći državnog proračuna, iz državnog proračuna temeljem prijenosa EU sredstava,  tekućih pomoći ( HZZ) i sredstva fiskalnog izravnanja.</w:t>
      </w:r>
    </w:p>
    <w:p w14:paraId="5CA3C7B8" w14:textId="77777777" w:rsidR="00A6148C" w:rsidRPr="008964CC" w:rsidRDefault="00A6148C" w:rsidP="00A6148C">
      <w:pPr>
        <w:ind w:firstLine="708"/>
        <w:jc w:val="both"/>
        <w:rPr>
          <w:rFonts w:cs="Times New Roman"/>
        </w:rPr>
      </w:pPr>
      <w:r w:rsidRPr="008964CC">
        <w:rPr>
          <w:rFonts w:cs="Times New Roman"/>
        </w:rPr>
        <w:lastRenderedPageBreak/>
        <w:t xml:space="preserve"> </w:t>
      </w:r>
      <w:r w:rsidRPr="008964CC">
        <w:rPr>
          <w:rFonts w:cs="Times New Roman"/>
          <w:b/>
          <w:bCs/>
          <w:u w:val="single"/>
        </w:rPr>
        <w:t>Prihodi od imovine – skupina 64</w:t>
      </w:r>
      <w:r w:rsidRPr="008964CC">
        <w:rPr>
          <w:rFonts w:cs="Times New Roman"/>
        </w:rPr>
        <w:t xml:space="preserve">  odnosi se na naknade zakup poljoprivrednog zemljišta u vlasništvu RH i općine, naknade za zadržavanje nezakonito izgrađenih zgrada, naknade od koncesija, naknade od najma poslovnih prostora  i sl.</w:t>
      </w:r>
    </w:p>
    <w:p w14:paraId="1231D582" w14:textId="77777777" w:rsidR="00A6148C" w:rsidRPr="008964CC" w:rsidRDefault="00A6148C" w:rsidP="00A6148C">
      <w:pPr>
        <w:ind w:firstLine="708"/>
        <w:jc w:val="both"/>
        <w:rPr>
          <w:rFonts w:cs="Times New Roman"/>
        </w:rPr>
      </w:pPr>
      <w:r w:rsidRPr="008964CC">
        <w:rPr>
          <w:rFonts w:cs="Times New Roman"/>
        </w:rPr>
        <w:t xml:space="preserve"> </w:t>
      </w:r>
      <w:r w:rsidRPr="008964CC">
        <w:rPr>
          <w:rFonts w:cs="Times New Roman"/>
          <w:b/>
          <w:bCs/>
          <w:u w:val="single"/>
        </w:rPr>
        <w:t>Prihodi od administrativnih pristojbi i po posebnim propisima - skupina 65</w:t>
      </w:r>
      <w:r w:rsidRPr="008964CC">
        <w:rPr>
          <w:rFonts w:cs="Times New Roman"/>
        </w:rPr>
        <w:t xml:space="preserve"> sastoje se od prihoda od prodaje državnih biljega, naknade uređenje voda, komunalnog doprinosa, komunalne i grobne naknade.</w:t>
      </w:r>
    </w:p>
    <w:p w14:paraId="573208F6" w14:textId="3F8F3505" w:rsidR="00E165E6" w:rsidRPr="00A6148C" w:rsidRDefault="00A6148C" w:rsidP="00A6148C">
      <w:pPr>
        <w:ind w:firstLine="708"/>
        <w:jc w:val="both"/>
        <w:rPr>
          <w:rFonts w:cs="Times New Roman"/>
        </w:rPr>
      </w:pPr>
      <w:r w:rsidRPr="008964CC">
        <w:rPr>
          <w:rFonts w:cs="Times New Roman"/>
          <w:b/>
          <w:bCs/>
          <w:u w:val="single"/>
        </w:rPr>
        <w:t>Prihodi od prodaje nefinancijske imovine - skupina</w:t>
      </w:r>
      <w:r w:rsidRPr="008964CC">
        <w:rPr>
          <w:rFonts w:cs="Times New Roman"/>
          <w:u w:val="single"/>
        </w:rPr>
        <w:t xml:space="preserve"> </w:t>
      </w:r>
      <w:r w:rsidRPr="008964CC">
        <w:rPr>
          <w:rFonts w:cs="Times New Roman"/>
          <w:b/>
          <w:bCs/>
          <w:u w:val="single"/>
        </w:rPr>
        <w:t>71</w:t>
      </w:r>
      <w:r w:rsidRPr="008964CC">
        <w:rPr>
          <w:rFonts w:cs="Times New Roman"/>
        </w:rPr>
        <w:t xml:space="preserve"> odnose se na prihode od prodaje poljoprivrednog zemljišta u vlasništvu države i prodaja imovine u vlasništvu općine.</w:t>
      </w:r>
    </w:p>
    <w:p w14:paraId="358EAE58" w14:textId="77777777" w:rsidR="00E165E6" w:rsidRPr="0051630A" w:rsidRDefault="00E165E6" w:rsidP="004669F4">
      <w:pPr>
        <w:pStyle w:val="Odlomakpopisa"/>
        <w:spacing w:after="0" w:line="276" w:lineRule="auto"/>
        <w:ind w:left="364" w:firstLine="62"/>
        <w:rPr>
          <w:rFonts w:ascii="Times New Roman" w:hAnsi="Times New Roman"/>
          <w:szCs w:val="20"/>
        </w:rPr>
      </w:pPr>
    </w:p>
    <w:p w14:paraId="3DC32BCD" w14:textId="77777777" w:rsidR="00E165E6" w:rsidRPr="003C1629" w:rsidRDefault="00E165E6" w:rsidP="004669F4">
      <w:pPr>
        <w:spacing w:after="0"/>
        <w:rPr>
          <w:szCs w:val="20"/>
        </w:rPr>
      </w:pPr>
      <w:r w:rsidRPr="003C1629">
        <w:rPr>
          <w:szCs w:val="20"/>
        </w:rPr>
        <w:t>Pregled planiranih rashoda i izdataka daje se u slijedećoj tablici: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BD09B7" w:rsidRPr="00BD09B7" w14:paraId="10543E8D" w14:textId="77777777" w:rsidTr="00BD09B7">
        <w:tc>
          <w:tcPr>
            <w:tcW w:w="5171" w:type="dxa"/>
            <w:shd w:val="clear" w:color="auto" w:fill="505050"/>
          </w:tcPr>
          <w:p w14:paraId="09AA2546" w14:textId="36865C60" w:rsidR="00BD09B7" w:rsidRPr="00BD09B7" w:rsidRDefault="00BD09B7" w:rsidP="00BD09B7">
            <w:pPr>
              <w:spacing w:after="0"/>
              <w:jc w:val="center"/>
              <w:rPr>
                <w:b/>
                <w:color w:val="FFFFFF"/>
                <w:sz w:val="16"/>
                <w:szCs w:val="18"/>
              </w:rPr>
            </w:pPr>
            <w:r w:rsidRPr="00BD09B7">
              <w:rPr>
                <w:b/>
                <w:color w:val="FFFFFF"/>
                <w:sz w:val="16"/>
                <w:szCs w:val="18"/>
              </w:rPr>
              <w:t>RAČUN I OPIS RAČUNA</w:t>
            </w:r>
          </w:p>
        </w:tc>
        <w:tc>
          <w:tcPr>
            <w:tcW w:w="1300" w:type="dxa"/>
            <w:shd w:val="clear" w:color="auto" w:fill="505050"/>
          </w:tcPr>
          <w:p w14:paraId="5F649DEF" w14:textId="5B92AEDB" w:rsidR="00BD09B7" w:rsidRPr="00BD09B7" w:rsidRDefault="00BD09B7" w:rsidP="00BD09B7">
            <w:pPr>
              <w:spacing w:after="0"/>
              <w:jc w:val="center"/>
              <w:rPr>
                <w:b/>
                <w:color w:val="FFFFFF"/>
                <w:sz w:val="16"/>
                <w:szCs w:val="18"/>
              </w:rPr>
            </w:pPr>
            <w:r w:rsidRPr="00BD09B7">
              <w:rPr>
                <w:b/>
                <w:color w:val="FFFFFF"/>
                <w:sz w:val="16"/>
                <w:szCs w:val="18"/>
              </w:rPr>
              <w:t>PLAN  ZA 2026. GODINU</w:t>
            </w:r>
          </w:p>
        </w:tc>
        <w:tc>
          <w:tcPr>
            <w:tcW w:w="1300" w:type="dxa"/>
            <w:shd w:val="clear" w:color="auto" w:fill="505050"/>
          </w:tcPr>
          <w:p w14:paraId="320BB9CF" w14:textId="254AFB8D" w:rsidR="00BD09B7" w:rsidRPr="00BD09B7" w:rsidRDefault="00BD09B7" w:rsidP="00BD09B7">
            <w:pPr>
              <w:spacing w:after="0"/>
              <w:jc w:val="center"/>
              <w:rPr>
                <w:b/>
                <w:color w:val="FFFFFF"/>
                <w:sz w:val="16"/>
                <w:szCs w:val="18"/>
              </w:rPr>
            </w:pPr>
            <w:r w:rsidRPr="00BD09B7">
              <w:rPr>
                <w:b/>
                <w:color w:val="FFFFFF"/>
                <w:sz w:val="16"/>
                <w:szCs w:val="18"/>
              </w:rPr>
              <w:t>POVEĆANJE/SMANJENJE</w:t>
            </w:r>
          </w:p>
        </w:tc>
        <w:tc>
          <w:tcPr>
            <w:tcW w:w="1300" w:type="dxa"/>
            <w:shd w:val="clear" w:color="auto" w:fill="505050"/>
          </w:tcPr>
          <w:p w14:paraId="06E407D4" w14:textId="48A10A97" w:rsidR="00BD09B7" w:rsidRPr="00BD09B7" w:rsidRDefault="00BD09B7" w:rsidP="00BD09B7">
            <w:pPr>
              <w:spacing w:after="0"/>
              <w:jc w:val="center"/>
              <w:rPr>
                <w:b/>
                <w:color w:val="FFFFFF"/>
                <w:sz w:val="16"/>
                <w:szCs w:val="18"/>
              </w:rPr>
            </w:pPr>
            <w:r w:rsidRPr="00BD09B7">
              <w:rPr>
                <w:b/>
                <w:color w:val="FFFFFF"/>
                <w:sz w:val="16"/>
                <w:szCs w:val="18"/>
              </w:rPr>
              <w:t>I. IZMJENE I DOPUNE PRORAČUNA ZA 2026.</w:t>
            </w:r>
          </w:p>
        </w:tc>
        <w:tc>
          <w:tcPr>
            <w:tcW w:w="960" w:type="dxa"/>
            <w:shd w:val="clear" w:color="auto" w:fill="505050"/>
          </w:tcPr>
          <w:p w14:paraId="750D0A62" w14:textId="65202FCD" w:rsidR="00BD09B7" w:rsidRPr="00BD09B7" w:rsidRDefault="00BD09B7" w:rsidP="00BD09B7">
            <w:pPr>
              <w:spacing w:after="0"/>
              <w:jc w:val="center"/>
              <w:rPr>
                <w:b/>
                <w:color w:val="FFFFFF"/>
                <w:sz w:val="16"/>
                <w:szCs w:val="18"/>
              </w:rPr>
            </w:pPr>
            <w:r w:rsidRPr="00BD09B7">
              <w:rPr>
                <w:b/>
                <w:color w:val="FFFFFF"/>
                <w:sz w:val="16"/>
                <w:szCs w:val="18"/>
              </w:rPr>
              <w:t>INDEKS 4/2</w:t>
            </w:r>
          </w:p>
        </w:tc>
      </w:tr>
      <w:tr w:rsidR="00BD09B7" w:rsidRPr="00BD09B7" w14:paraId="613EDEEC" w14:textId="77777777" w:rsidTr="00BD09B7">
        <w:tc>
          <w:tcPr>
            <w:tcW w:w="5171" w:type="dxa"/>
            <w:shd w:val="clear" w:color="auto" w:fill="505050"/>
          </w:tcPr>
          <w:p w14:paraId="7D6BDD03" w14:textId="43FAFA32" w:rsidR="00BD09B7" w:rsidRPr="00BD09B7" w:rsidRDefault="00BD09B7" w:rsidP="00BD09B7">
            <w:pPr>
              <w:spacing w:after="0"/>
              <w:jc w:val="center"/>
              <w:rPr>
                <w:b/>
                <w:color w:val="FFFFFF"/>
                <w:sz w:val="16"/>
                <w:szCs w:val="18"/>
              </w:rPr>
            </w:pPr>
            <w:r>
              <w:rPr>
                <w:b/>
                <w:color w:val="FFFFFF"/>
                <w:sz w:val="16"/>
                <w:szCs w:val="18"/>
              </w:rPr>
              <w:t>1</w:t>
            </w:r>
          </w:p>
        </w:tc>
        <w:tc>
          <w:tcPr>
            <w:tcW w:w="1300" w:type="dxa"/>
            <w:shd w:val="clear" w:color="auto" w:fill="505050"/>
          </w:tcPr>
          <w:p w14:paraId="2E0AB566" w14:textId="0E5D30AD" w:rsidR="00BD09B7" w:rsidRPr="00BD09B7" w:rsidRDefault="00BD09B7" w:rsidP="00BD09B7">
            <w:pPr>
              <w:spacing w:after="0"/>
              <w:jc w:val="center"/>
              <w:rPr>
                <w:b/>
                <w:color w:val="FFFFFF"/>
                <w:sz w:val="16"/>
                <w:szCs w:val="18"/>
              </w:rPr>
            </w:pPr>
            <w:r>
              <w:rPr>
                <w:b/>
                <w:color w:val="FFFFFF"/>
                <w:sz w:val="16"/>
                <w:szCs w:val="18"/>
              </w:rPr>
              <w:t>2</w:t>
            </w:r>
          </w:p>
        </w:tc>
        <w:tc>
          <w:tcPr>
            <w:tcW w:w="1300" w:type="dxa"/>
            <w:shd w:val="clear" w:color="auto" w:fill="505050"/>
          </w:tcPr>
          <w:p w14:paraId="6BDDE6E3" w14:textId="28210E87" w:rsidR="00BD09B7" w:rsidRPr="00BD09B7" w:rsidRDefault="00BD09B7" w:rsidP="00BD09B7">
            <w:pPr>
              <w:spacing w:after="0"/>
              <w:jc w:val="center"/>
              <w:rPr>
                <w:b/>
                <w:color w:val="FFFFFF"/>
                <w:sz w:val="16"/>
                <w:szCs w:val="18"/>
              </w:rPr>
            </w:pPr>
            <w:r>
              <w:rPr>
                <w:b/>
                <w:color w:val="FFFFFF"/>
                <w:sz w:val="16"/>
                <w:szCs w:val="18"/>
              </w:rPr>
              <w:t>3</w:t>
            </w:r>
          </w:p>
        </w:tc>
        <w:tc>
          <w:tcPr>
            <w:tcW w:w="1300" w:type="dxa"/>
            <w:shd w:val="clear" w:color="auto" w:fill="505050"/>
          </w:tcPr>
          <w:p w14:paraId="3AEF94B1" w14:textId="173714EE" w:rsidR="00BD09B7" w:rsidRPr="00BD09B7" w:rsidRDefault="00BD09B7" w:rsidP="00BD09B7">
            <w:pPr>
              <w:spacing w:after="0"/>
              <w:jc w:val="center"/>
              <w:rPr>
                <w:b/>
                <w:color w:val="FFFFFF"/>
                <w:sz w:val="16"/>
                <w:szCs w:val="18"/>
              </w:rPr>
            </w:pPr>
            <w:r>
              <w:rPr>
                <w:b/>
                <w:color w:val="FFFFFF"/>
                <w:sz w:val="16"/>
                <w:szCs w:val="18"/>
              </w:rPr>
              <w:t>4</w:t>
            </w:r>
          </w:p>
        </w:tc>
        <w:tc>
          <w:tcPr>
            <w:tcW w:w="960" w:type="dxa"/>
            <w:shd w:val="clear" w:color="auto" w:fill="505050"/>
          </w:tcPr>
          <w:p w14:paraId="14281874" w14:textId="372AB7AB" w:rsidR="00BD09B7" w:rsidRPr="00BD09B7" w:rsidRDefault="00BD09B7" w:rsidP="00BD09B7">
            <w:pPr>
              <w:spacing w:after="0"/>
              <w:jc w:val="center"/>
              <w:rPr>
                <w:b/>
                <w:color w:val="FFFFFF"/>
                <w:sz w:val="16"/>
                <w:szCs w:val="18"/>
              </w:rPr>
            </w:pPr>
            <w:r>
              <w:rPr>
                <w:b/>
                <w:color w:val="FFFFFF"/>
                <w:sz w:val="16"/>
                <w:szCs w:val="18"/>
              </w:rPr>
              <w:t>5</w:t>
            </w:r>
          </w:p>
        </w:tc>
      </w:tr>
      <w:tr w:rsidR="00BD09B7" w:rsidRPr="00BD09B7" w14:paraId="6F84037A" w14:textId="77777777" w:rsidTr="00BD09B7">
        <w:tc>
          <w:tcPr>
            <w:tcW w:w="5171" w:type="dxa"/>
            <w:shd w:val="clear" w:color="auto" w:fill="BDD7EE"/>
          </w:tcPr>
          <w:p w14:paraId="0AF05EE6" w14:textId="7CD4E05A" w:rsidR="00BD09B7" w:rsidRPr="00BD09B7" w:rsidRDefault="00BD09B7" w:rsidP="00BD09B7">
            <w:pPr>
              <w:spacing w:after="0"/>
              <w:rPr>
                <w:sz w:val="18"/>
                <w:szCs w:val="18"/>
              </w:rPr>
            </w:pPr>
            <w:r w:rsidRPr="00BD09B7">
              <w:rPr>
                <w:sz w:val="18"/>
                <w:szCs w:val="18"/>
              </w:rPr>
              <w:t>3 Rashodi poslovanja</w:t>
            </w:r>
          </w:p>
        </w:tc>
        <w:tc>
          <w:tcPr>
            <w:tcW w:w="1300" w:type="dxa"/>
            <w:shd w:val="clear" w:color="auto" w:fill="BDD7EE"/>
          </w:tcPr>
          <w:p w14:paraId="42754F75" w14:textId="0DAFD69B" w:rsidR="00BD09B7" w:rsidRPr="00BD09B7" w:rsidRDefault="00BD09B7" w:rsidP="00BD09B7">
            <w:pPr>
              <w:spacing w:after="0"/>
              <w:jc w:val="right"/>
              <w:rPr>
                <w:sz w:val="18"/>
                <w:szCs w:val="18"/>
              </w:rPr>
            </w:pPr>
            <w:r w:rsidRPr="00BD09B7">
              <w:rPr>
                <w:sz w:val="18"/>
                <w:szCs w:val="18"/>
              </w:rPr>
              <w:t>1.403.573,23</w:t>
            </w:r>
          </w:p>
        </w:tc>
        <w:tc>
          <w:tcPr>
            <w:tcW w:w="1300" w:type="dxa"/>
            <w:shd w:val="clear" w:color="auto" w:fill="BDD7EE"/>
          </w:tcPr>
          <w:p w14:paraId="2976144C" w14:textId="2DC8C02B" w:rsidR="00BD09B7" w:rsidRPr="00BD09B7" w:rsidRDefault="00BD09B7" w:rsidP="00BD09B7">
            <w:pPr>
              <w:spacing w:after="0"/>
              <w:jc w:val="right"/>
              <w:rPr>
                <w:sz w:val="18"/>
                <w:szCs w:val="18"/>
              </w:rPr>
            </w:pPr>
            <w:r w:rsidRPr="00BD09B7">
              <w:rPr>
                <w:sz w:val="18"/>
                <w:szCs w:val="18"/>
              </w:rPr>
              <w:t>-16.550,14</w:t>
            </w:r>
          </w:p>
        </w:tc>
        <w:tc>
          <w:tcPr>
            <w:tcW w:w="1300" w:type="dxa"/>
            <w:shd w:val="clear" w:color="auto" w:fill="BDD7EE"/>
          </w:tcPr>
          <w:p w14:paraId="31F56474" w14:textId="0980EC85" w:rsidR="00BD09B7" w:rsidRPr="00BD09B7" w:rsidRDefault="00BD09B7" w:rsidP="00BD09B7">
            <w:pPr>
              <w:spacing w:after="0"/>
              <w:jc w:val="right"/>
              <w:rPr>
                <w:sz w:val="18"/>
                <w:szCs w:val="18"/>
              </w:rPr>
            </w:pPr>
            <w:r w:rsidRPr="00BD09B7">
              <w:rPr>
                <w:sz w:val="18"/>
                <w:szCs w:val="18"/>
              </w:rPr>
              <w:t>1.387.023,09</w:t>
            </w:r>
          </w:p>
        </w:tc>
        <w:tc>
          <w:tcPr>
            <w:tcW w:w="960" w:type="dxa"/>
            <w:shd w:val="clear" w:color="auto" w:fill="BDD7EE"/>
          </w:tcPr>
          <w:p w14:paraId="2E1B7C80" w14:textId="31FE54F4" w:rsidR="00BD09B7" w:rsidRPr="00BD09B7" w:rsidRDefault="00BD09B7" w:rsidP="00BD09B7">
            <w:pPr>
              <w:spacing w:after="0"/>
              <w:jc w:val="right"/>
              <w:rPr>
                <w:sz w:val="18"/>
                <w:szCs w:val="18"/>
              </w:rPr>
            </w:pPr>
            <w:r w:rsidRPr="00BD09B7">
              <w:rPr>
                <w:sz w:val="18"/>
                <w:szCs w:val="18"/>
              </w:rPr>
              <w:t>98,82%</w:t>
            </w:r>
          </w:p>
        </w:tc>
      </w:tr>
      <w:tr w:rsidR="00BD09B7" w14:paraId="157C2C91" w14:textId="77777777" w:rsidTr="00BD09B7">
        <w:tc>
          <w:tcPr>
            <w:tcW w:w="5171" w:type="dxa"/>
          </w:tcPr>
          <w:p w14:paraId="595262A0" w14:textId="57C66FEC" w:rsidR="00BD09B7" w:rsidRDefault="00BD09B7" w:rsidP="00BD09B7">
            <w:pPr>
              <w:spacing w:after="0"/>
              <w:rPr>
                <w:sz w:val="18"/>
                <w:szCs w:val="18"/>
              </w:rPr>
            </w:pPr>
            <w:r>
              <w:rPr>
                <w:sz w:val="18"/>
                <w:szCs w:val="18"/>
              </w:rPr>
              <w:t>31 Rashodi za zaposlene</w:t>
            </w:r>
          </w:p>
        </w:tc>
        <w:tc>
          <w:tcPr>
            <w:tcW w:w="1300" w:type="dxa"/>
          </w:tcPr>
          <w:p w14:paraId="489E6F8A" w14:textId="72C098E2" w:rsidR="00BD09B7" w:rsidRDefault="00BD09B7" w:rsidP="00BD09B7">
            <w:pPr>
              <w:spacing w:after="0"/>
              <w:jc w:val="right"/>
              <w:rPr>
                <w:sz w:val="18"/>
                <w:szCs w:val="18"/>
              </w:rPr>
            </w:pPr>
            <w:r>
              <w:rPr>
                <w:sz w:val="18"/>
                <w:szCs w:val="18"/>
              </w:rPr>
              <w:t>486.200,00</w:t>
            </w:r>
          </w:p>
        </w:tc>
        <w:tc>
          <w:tcPr>
            <w:tcW w:w="1300" w:type="dxa"/>
          </w:tcPr>
          <w:p w14:paraId="0129CBB1" w14:textId="61B6025F" w:rsidR="00BD09B7" w:rsidRDefault="00BD09B7" w:rsidP="00BD09B7">
            <w:pPr>
              <w:spacing w:after="0"/>
              <w:jc w:val="right"/>
              <w:rPr>
                <w:sz w:val="18"/>
                <w:szCs w:val="18"/>
              </w:rPr>
            </w:pPr>
            <w:r>
              <w:rPr>
                <w:sz w:val="18"/>
                <w:szCs w:val="18"/>
              </w:rPr>
              <w:t>0,00</w:t>
            </w:r>
          </w:p>
        </w:tc>
        <w:tc>
          <w:tcPr>
            <w:tcW w:w="1300" w:type="dxa"/>
          </w:tcPr>
          <w:p w14:paraId="3B77EE83" w14:textId="1E85E27C" w:rsidR="00BD09B7" w:rsidRDefault="00BD09B7" w:rsidP="00BD09B7">
            <w:pPr>
              <w:spacing w:after="0"/>
              <w:jc w:val="right"/>
              <w:rPr>
                <w:sz w:val="18"/>
                <w:szCs w:val="18"/>
              </w:rPr>
            </w:pPr>
            <w:r>
              <w:rPr>
                <w:sz w:val="18"/>
                <w:szCs w:val="18"/>
              </w:rPr>
              <w:t>486.200,00</w:t>
            </w:r>
          </w:p>
        </w:tc>
        <w:tc>
          <w:tcPr>
            <w:tcW w:w="960" w:type="dxa"/>
          </w:tcPr>
          <w:p w14:paraId="0305EDB0" w14:textId="114E7F13" w:rsidR="00BD09B7" w:rsidRDefault="00BD09B7" w:rsidP="00BD09B7">
            <w:pPr>
              <w:spacing w:after="0"/>
              <w:jc w:val="right"/>
              <w:rPr>
                <w:sz w:val="18"/>
                <w:szCs w:val="18"/>
              </w:rPr>
            </w:pPr>
            <w:r>
              <w:rPr>
                <w:sz w:val="18"/>
                <w:szCs w:val="18"/>
              </w:rPr>
              <w:t>100,00%</w:t>
            </w:r>
          </w:p>
        </w:tc>
      </w:tr>
      <w:tr w:rsidR="00BD09B7" w:rsidRPr="00BD09B7" w14:paraId="05E3E89A" w14:textId="77777777" w:rsidTr="00BD09B7">
        <w:tc>
          <w:tcPr>
            <w:tcW w:w="5171" w:type="dxa"/>
            <w:shd w:val="clear" w:color="auto" w:fill="E6FFE5"/>
          </w:tcPr>
          <w:p w14:paraId="3207822E" w14:textId="135F1891" w:rsidR="00BD09B7" w:rsidRPr="00BD09B7" w:rsidRDefault="00BD09B7" w:rsidP="00BD09B7">
            <w:pPr>
              <w:spacing w:after="0"/>
              <w:rPr>
                <w:i/>
                <w:sz w:val="14"/>
                <w:szCs w:val="18"/>
              </w:rPr>
            </w:pPr>
            <w:r w:rsidRPr="00BD09B7">
              <w:rPr>
                <w:i/>
                <w:sz w:val="14"/>
                <w:szCs w:val="18"/>
              </w:rPr>
              <w:t xml:space="preserve">         110 Opći prihodi i primici</w:t>
            </w:r>
          </w:p>
        </w:tc>
        <w:tc>
          <w:tcPr>
            <w:tcW w:w="1300" w:type="dxa"/>
            <w:shd w:val="clear" w:color="auto" w:fill="E6FFE5"/>
          </w:tcPr>
          <w:p w14:paraId="6519F819" w14:textId="423E2421" w:rsidR="00BD09B7" w:rsidRPr="00BD09B7" w:rsidRDefault="00BD09B7" w:rsidP="00BD09B7">
            <w:pPr>
              <w:spacing w:after="0"/>
              <w:jc w:val="right"/>
              <w:rPr>
                <w:i/>
                <w:sz w:val="14"/>
                <w:szCs w:val="18"/>
              </w:rPr>
            </w:pPr>
            <w:r w:rsidRPr="00BD09B7">
              <w:rPr>
                <w:i/>
                <w:sz w:val="14"/>
                <w:szCs w:val="18"/>
              </w:rPr>
              <w:t>346.500,00</w:t>
            </w:r>
          </w:p>
        </w:tc>
        <w:tc>
          <w:tcPr>
            <w:tcW w:w="1300" w:type="dxa"/>
            <w:shd w:val="clear" w:color="auto" w:fill="E6FFE5"/>
          </w:tcPr>
          <w:p w14:paraId="304FCBAC" w14:textId="64FCDB54" w:rsidR="00BD09B7" w:rsidRPr="00BD09B7" w:rsidRDefault="00BD09B7" w:rsidP="00BD09B7">
            <w:pPr>
              <w:spacing w:after="0"/>
              <w:jc w:val="right"/>
              <w:rPr>
                <w:i/>
                <w:sz w:val="14"/>
                <w:szCs w:val="18"/>
              </w:rPr>
            </w:pPr>
            <w:r w:rsidRPr="00BD09B7">
              <w:rPr>
                <w:i/>
                <w:sz w:val="14"/>
                <w:szCs w:val="18"/>
              </w:rPr>
              <w:t>-13.500,00</w:t>
            </w:r>
          </w:p>
        </w:tc>
        <w:tc>
          <w:tcPr>
            <w:tcW w:w="1300" w:type="dxa"/>
            <w:shd w:val="clear" w:color="auto" w:fill="E6FFE5"/>
          </w:tcPr>
          <w:p w14:paraId="0045513E" w14:textId="53772172" w:rsidR="00BD09B7" w:rsidRPr="00BD09B7" w:rsidRDefault="00BD09B7" w:rsidP="00BD09B7">
            <w:pPr>
              <w:spacing w:after="0"/>
              <w:jc w:val="right"/>
              <w:rPr>
                <w:i/>
                <w:sz w:val="14"/>
                <w:szCs w:val="18"/>
              </w:rPr>
            </w:pPr>
            <w:r w:rsidRPr="00BD09B7">
              <w:rPr>
                <w:i/>
                <w:sz w:val="14"/>
                <w:szCs w:val="18"/>
              </w:rPr>
              <w:t>333.000,00</w:t>
            </w:r>
          </w:p>
        </w:tc>
        <w:tc>
          <w:tcPr>
            <w:tcW w:w="960" w:type="dxa"/>
            <w:shd w:val="clear" w:color="auto" w:fill="E6FFE5"/>
          </w:tcPr>
          <w:p w14:paraId="7E4A5D22" w14:textId="1C4AFCE4" w:rsidR="00BD09B7" w:rsidRPr="00BD09B7" w:rsidRDefault="00BD09B7" w:rsidP="00BD09B7">
            <w:pPr>
              <w:spacing w:after="0"/>
              <w:jc w:val="right"/>
              <w:rPr>
                <w:i/>
                <w:sz w:val="14"/>
                <w:szCs w:val="18"/>
              </w:rPr>
            </w:pPr>
            <w:r w:rsidRPr="00BD09B7">
              <w:rPr>
                <w:i/>
                <w:sz w:val="14"/>
                <w:szCs w:val="18"/>
              </w:rPr>
              <w:t>96,10%</w:t>
            </w:r>
          </w:p>
        </w:tc>
      </w:tr>
      <w:tr w:rsidR="00BD09B7" w:rsidRPr="00BD09B7" w14:paraId="0D976B55" w14:textId="77777777" w:rsidTr="00BD09B7">
        <w:tc>
          <w:tcPr>
            <w:tcW w:w="5171" w:type="dxa"/>
            <w:shd w:val="clear" w:color="auto" w:fill="E6FFE5"/>
          </w:tcPr>
          <w:p w14:paraId="14DC8CE3" w14:textId="04FD5906" w:rsidR="00BD09B7" w:rsidRPr="00BD09B7" w:rsidRDefault="00BD09B7" w:rsidP="00BD09B7">
            <w:pPr>
              <w:spacing w:after="0"/>
              <w:rPr>
                <w:i/>
                <w:sz w:val="14"/>
                <w:szCs w:val="18"/>
              </w:rPr>
            </w:pPr>
            <w:r w:rsidRPr="00BD09B7">
              <w:rPr>
                <w:i/>
                <w:sz w:val="14"/>
                <w:szCs w:val="18"/>
              </w:rPr>
              <w:t xml:space="preserve">         430 Ostali prihodi za posebne namjene</w:t>
            </w:r>
          </w:p>
        </w:tc>
        <w:tc>
          <w:tcPr>
            <w:tcW w:w="1300" w:type="dxa"/>
            <w:shd w:val="clear" w:color="auto" w:fill="E6FFE5"/>
          </w:tcPr>
          <w:p w14:paraId="6C1592BD" w14:textId="064CF70D" w:rsidR="00BD09B7" w:rsidRPr="00BD09B7" w:rsidRDefault="00BD09B7" w:rsidP="00BD09B7">
            <w:pPr>
              <w:spacing w:after="0"/>
              <w:jc w:val="right"/>
              <w:rPr>
                <w:i/>
                <w:sz w:val="14"/>
                <w:szCs w:val="18"/>
              </w:rPr>
            </w:pPr>
            <w:r w:rsidRPr="00BD09B7">
              <w:rPr>
                <w:i/>
                <w:sz w:val="14"/>
                <w:szCs w:val="18"/>
              </w:rPr>
              <w:t>12.000,00</w:t>
            </w:r>
          </w:p>
        </w:tc>
        <w:tc>
          <w:tcPr>
            <w:tcW w:w="1300" w:type="dxa"/>
            <w:shd w:val="clear" w:color="auto" w:fill="E6FFE5"/>
          </w:tcPr>
          <w:p w14:paraId="12AB584C" w14:textId="51AE6638" w:rsidR="00BD09B7" w:rsidRPr="00BD09B7" w:rsidRDefault="00BD09B7" w:rsidP="00BD09B7">
            <w:pPr>
              <w:spacing w:after="0"/>
              <w:jc w:val="right"/>
              <w:rPr>
                <w:i/>
                <w:sz w:val="14"/>
                <w:szCs w:val="18"/>
              </w:rPr>
            </w:pPr>
            <w:r w:rsidRPr="00BD09B7">
              <w:rPr>
                <w:i/>
                <w:sz w:val="14"/>
                <w:szCs w:val="18"/>
              </w:rPr>
              <w:t>0,00</w:t>
            </w:r>
          </w:p>
        </w:tc>
        <w:tc>
          <w:tcPr>
            <w:tcW w:w="1300" w:type="dxa"/>
            <w:shd w:val="clear" w:color="auto" w:fill="E6FFE5"/>
          </w:tcPr>
          <w:p w14:paraId="526703FF" w14:textId="2A944A89" w:rsidR="00BD09B7" w:rsidRPr="00BD09B7" w:rsidRDefault="00BD09B7" w:rsidP="00BD09B7">
            <w:pPr>
              <w:spacing w:after="0"/>
              <w:jc w:val="right"/>
              <w:rPr>
                <w:i/>
                <w:sz w:val="14"/>
                <w:szCs w:val="18"/>
              </w:rPr>
            </w:pPr>
            <w:r w:rsidRPr="00BD09B7">
              <w:rPr>
                <w:i/>
                <w:sz w:val="14"/>
                <w:szCs w:val="18"/>
              </w:rPr>
              <w:t>12.000,00</w:t>
            </w:r>
          </w:p>
        </w:tc>
        <w:tc>
          <w:tcPr>
            <w:tcW w:w="960" w:type="dxa"/>
            <w:shd w:val="clear" w:color="auto" w:fill="E6FFE5"/>
          </w:tcPr>
          <w:p w14:paraId="551123CE" w14:textId="15FC3B98" w:rsidR="00BD09B7" w:rsidRPr="00BD09B7" w:rsidRDefault="00BD09B7" w:rsidP="00BD09B7">
            <w:pPr>
              <w:spacing w:after="0"/>
              <w:jc w:val="right"/>
              <w:rPr>
                <w:i/>
                <w:sz w:val="14"/>
                <w:szCs w:val="18"/>
              </w:rPr>
            </w:pPr>
            <w:r w:rsidRPr="00BD09B7">
              <w:rPr>
                <w:i/>
                <w:sz w:val="14"/>
                <w:szCs w:val="18"/>
              </w:rPr>
              <w:t>100,00%</w:t>
            </w:r>
          </w:p>
        </w:tc>
      </w:tr>
      <w:tr w:rsidR="00BD09B7" w:rsidRPr="00BD09B7" w14:paraId="4FE1AC2A" w14:textId="77777777" w:rsidTr="00BD09B7">
        <w:tc>
          <w:tcPr>
            <w:tcW w:w="5171" w:type="dxa"/>
            <w:shd w:val="clear" w:color="auto" w:fill="E6FFE5"/>
          </w:tcPr>
          <w:p w14:paraId="46C41D74" w14:textId="1F96AD8A" w:rsidR="00BD09B7" w:rsidRPr="00BD09B7" w:rsidRDefault="00BD09B7" w:rsidP="00BD09B7">
            <w:pPr>
              <w:spacing w:after="0"/>
              <w:rPr>
                <w:i/>
                <w:sz w:val="14"/>
                <w:szCs w:val="18"/>
              </w:rPr>
            </w:pPr>
            <w:r w:rsidRPr="00BD09B7">
              <w:rPr>
                <w:i/>
                <w:sz w:val="14"/>
                <w:szCs w:val="18"/>
              </w:rPr>
              <w:t xml:space="preserve">         520 Ostale pomoći</w:t>
            </w:r>
          </w:p>
        </w:tc>
        <w:tc>
          <w:tcPr>
            <w:tcW w:w="1300" w:type="dxa"/>
            <w:shd w:val="clear" w:color="auto" w:fill="E6FFE5"/>
          </w:tcPr>
          <w:p w14:paraId="6CAAD28A" w14:textId="728C3848" w:rsidR="00BD09B7" w:rsidRPr="00BD09B7" w:rsidRDefault="00BD09B7" w:rsidP="00BD09B7">
            <w:pPr>
              <w:spacing w:after="0"/>
              <w:jc w:val="right"/>
              <w:rPr>
                <w:i/>
                <w:sz w:val="14"/>
                <w:szCs w:val="18"/>
              </w:rPr>
            </w:pPr>
            <w:r w:rsidRPr="00BD09B7">
              <w:rPr>
                <w:i/>
                <w:sz w:val="14"/>
                <w:szCs w:val="18"/>
              </w:rPr>
              <w:t>0,00</w:t>
            </w:r>
          </w:p>
        </w:tc>
        <w:tc>
          <w:tcPr>
            <w:tcW w:w="1300" w:type="dxa"/>
            <w:shd w:val="clear" w:color="auto" w:fill="E6FFE5"/>
          </w:tcPr>
          <w:p w14:paraId="705BEB72" w14:textId="0858285B" w:rsidR="00BD09B7" w:rsidRPr="00BD09B7" w:rsidRDefault="00BD09B7" w:rsidP="00BD09B7">
            <w:pPr>
              <w:spacing w:after="0"/>
              <w:jc w:val="right"/>
              <w:rPr>
                <w:i/>
                <w:sz w:val="14"/>
                <w:szCs w:val="18"/>
              </w:rPr>
            </w:pPr>
            <w:r w:rsidRPr="00BD09B7">
              <w:rPr>
                <w:i/>
                <w:sz w:val="14"/>
                <w:szCs w:val="18"/>
              </w:rPr>
              <w:t>13.500,00</w:t>
            </w:r>
          </w:p>
        </w:tc>
        <w:tc>
          <w:tcPr>
            <w:tcW w:w="1300" w:type="dxa"/>
            <w:shd w:val="clear" w:color="auto" w:fill="E6FFE5"/>
          </w:tcPr>
          <w:p w14:paraId="1164633C" w14:textId="3910EAD3" w:rsidR="00BD09B7" w:rsidRPr="00BD09B7" w:rsidRDefault="00BD09B7" w:rsidP="00BD09B7">
            <w:pPr>
              <w:spacing w:after="0"/>
              <w:jc w:val="right"/>
              <w:rPr>
                <w:i/>
                <w:sz w:val="14"/>
                <w:szCs w:val="18"/>
              </w:rPr>
            </w:pPr>
            <w:r w:rsidRPr="00BD09B7">
              <w:rPr>
                <w:i/>
                <w:sz w:val="14"/>
                <w:szCs w:val="18"/>
              </w:rPr>
              <w:t>13.500,00</w:t>
            </w:r>
          </w:p>
        </w:tc>
        <w:tc>
          <w:tcPr>
            <w:tcW w:w="960" w:type="dxa"/>
            <w:shd w:val="clear" w:color="auto" w:fill="E6FFE5"/>
          </w:tcPr>
          <w:p w14:paraId="533FC126" w14:textId="77777777" w:rsidR="00BD09B7" w:rsidRPr="00BD09B7" w:rsidRDefault="00BD09B7" w:rsidP="00BD09B7">
            <w:pPr>
              <w:spacing w:after="0"/>
              <w:jc w:val="right"/>
              <w:rPr>
                <w:i/>
                <w:sz w:val="14"/>
                <w:szCs w:val="18"/>
              </w:rPr>
            </w:pPr>
          </w:p>
        </w:tc>
      </w:tr>
      <w:tr w:rsidR="00BD09B7" w:rsidRPr="00BD09B7" w14:paraId="7AFBC74E" w14:textId="77777777" w:rsidTr="00BD09B7">
        <w:tc>
          <w:tcPr>
            <w:tcW w:w="5171" w:type="dxa"/>
            <w:shd w:val="clear" w:color="auto" w:fill="E6FFE5"/>
          </w:tcPr>
          <w:p w14:paraId="15C02CF5" w14:textId="281A025C" w:rsidR="00BD09B7" w:rsidRPr="00BD09B7" w:rsidRDefault="00BD09B7" w:rsidP="00BD09B7">
            <w:pPr>
              <w:spacing w:after="0"/>
              <w:rPr>
                <w:i/>
                <w:sz w:val="14"/>
                <w:szCs w:val="18"/>
              </w:rPr>
            </w:pPr>
            <w:r w:rsidRPr="00BD09B7">
              <w:rPr>
                <w:i/>
                <w:sz w:val="14"/>
                <w:szCs w:val="18"/>
              </w:rPr>
              <w:t xml:space="preserve">         521 Pomoći - Javni radovi</w:t>
            </w:r>
          </w:p>
        </w:tc>
        <w:tc>
          <w:tcPr>
            <w:tcW w:w="1300" w:type="dxa"/>
            <w:shd w:val="clear" w:color="auto" w:fill="E6FFE5"/>
          </w:tcPr>
          <w:p w14:paraId="08897D0A" w14:textId="08D94331" w:rsidR="00BD09B7" w:rsidRPr="00BD09B7" w:rsidRDefault="00BD09B7" w:rsidP="00BD09B7">
            <w:pPr>
              <w:spacing w:after="0"/>
              <w:jc w:val="right"/>
              <w:rPr>
                <w:i/>
                <w:sz w:val="14"/>
                <w:szCs w:val="18"/>
              </w:rPr>
            </w:pPr>
            <w:r w:rsidRPr="00BD09B7">
              <w:rPr>
                <w:i/>
                <w:sz w:val="14"/>
                <w:szCs w:val="18"/>
              </w:rPr>
              <w:t>14.700,00</w:t>
            </w:r>
          </w:p>
        </w:tc>
        <w:tc>
          <w:tcPr>
            <w:tcW w:w="1300" w:type="dxa"/>
            <w:shd w:val="clear" w:color="auto" w:fill="E6FFE5"/>
          </w:tcPr>
          <w:p w14:paraId="1D8E92EF" w14:textId="11F35205" w:rsidR="00BD09B7" w:rsidRPr="00BD09B7" w:rsidRDefault="00BD09B7" w:rsidP="00BD09B7">
            <w:pPr>
              <w:spacing w:after="0"/>
              <w:jc w:val="right"/>
              <w:rPr>
                <w:i/>
                <w:sz w:val="14"/>
                <w:szCs w:val="18"/>
              </w:rPr>
            </w:pPr>
            <w:r w:rsidRPr="00BD09B7">
              <w:rPr>
                <w:i/>
                <w:sz w:val="14"/>
                <w:szCs w:val="18"/>
              </w:rPr>
              <w:t>0,00</w:t>
            </w:r>
          </w:p>
        </w:tc>
        <w:tc>
          <w:tcPr>
            <w:tcW w:w="1300" w:type="dxa"/>
            <w:shd w:val="clear" w:color="auto" w:fill="E6FFE5"/>
          </w:tcPr>
          <w:p w14:paraId="01A78FB1" w14:textId="3E9E4B87" w:rsidR="00BD09B7" w:rsidRPr="00BD09B7" w:rsidRDefault="00BD09B7" w:rsidP="00BD09B7">
            <w:pPr>
              <w:spacing w:after="0"/>
              <w:jc w:val="right"/>
              <w:rPr>
                <w:i/>
                <w:sz w:val="14"/>
                <w:szCs w:val="18"/>
              </w:rPr>
            </w:pPr>
            <w:r w:rsidRPr="00BD09B7">
              <w:rPr>
                <w:i/>
                <w:sz w:val="14"/>
                <w:szCs w:val="18"/>
              </w:rPr>
              <w:t>14.700,00</w:t>
            </w:r>
          </w:p>
        </w:tc>
        <w:tc>
          <w:tcPr>
            <w:tcW w:w="960" w:type="dxa"/>
            <w:shd w:val="clear" w:color="auto" w:fill="E6FFE5"/>
          </w:tcPr>
          <w:p w14:paraId="14401F41" w14:textId="59C45F58" w:rsidR="00BD09B7" w:rsidRPr="00BD09B7" w:rsidRDefault="00BD09B7" w:rsidP="00BD09B7">
            <w:pPr>
              <w:spacing w:after="0"/>
              <w:jc w:val="right"/>
              <w:rPr>
                <w:i/>
                <w:sz w:val="14"/>
                <w:szCs w:val="18"/>
              </w:rPr>
            </w:pPr>
            <w:r w:rsidRPr="00BD09B7">
              <w:rPr>
                <w:i/>
                <w:sz w:val="14"/>
                <w:szCs w:val="18"/>
              </w:rPr>
              <w:t>100,00%</w:t>
            </w:r>
          </w:p>
        </w:tc>
      </w:tr>
      <w:tr w:rsidR="00BD09B7" w:rsidRPr="00BD09B7" w14:paraId="6DCCB576" w14:textId="77777777" w:rsidTr="00BD09B7">
        <w:tc>
          <w:tcPr>
            <w:tcW w:w="5171" w:type="dxa"/>
            <w:shd w:val="clear" w:color="auto" w:fill="E6FFE5"/>
          </w:tcPr>
          <w:p w14:paraId="2FF7B106" w14:textId="615A6055" w:rsidR="00BD09B7" w:rsidRPr="00BD09B7" w:rsidRDefault="00BD09B7" w:rsidP="00BD09B7">
            <w:pPr>
              <w:spacing w:after="0"/>
              <w:rPr>
                <w:i/>
                <w:sz w:val="14"/>
                <w:szCs w:val="18"/>
              </w:rPr>
            </w:pPr>
            <w:r w:rsidRPr="00BD09B7">
              <w:rPr>
                <w:i/>
                <w:sz w:val="14"/>
                <w:szCs w:val="18"/>
              </w:rPr>
              <w:t xml:space="preserve">         561 Pomoći - Europski socijalni fond plus</w:t>
            </w:r>
          </w:p>
        </w:tc>
        <w:tc>
          <w:tcPr>
            <w:tcW w:w="1300" w:type="dxa"/>
            <w:shd w:val="clear" w:color="auto" w:fill="E6FFE5"/>
          </w:tcPr>
          <w:p w14:paraId="4C4F060D" w14:textId="632E8F71" w:rsidR="00BD09B7" w:rsidRPr="00BD09B7" w:rsidRDefault="00BD09B7" w:rsidP="00BD09B7">
            <w:pPr>
              <w:spacing w:after="0"/>
              <w:jc w:val="right"/>
              <w:rPr>
                <w:i/>
                <w:sz w:val="14"/>
                <w:szCs w:val="18"/>
              </w:rPr>
            </w:pPr>
            <w:r w:rsidRPr="00BD09B7">
              <w:rPr>
                <w:i/>
                <w:sz w:val="14"/>
                <w:szCs w:val="18"/>
              </w:rPr>
              <w:t>113.000,00</w:t>
            </w:r>
          </w:p>
        </w:tc>
        <w:tc>
          <w:tcPr>
            <w:tcW w:w="1300" w:type="dxa"/>
            <w:shd w:val="clear" w:color="auto" w:fill="E6FFE5"/>
          </w:tcPr>
          <w:p w14:paraId="0EA7F685" w14:textId="0C41D7D7" w:rsidR="00BD09B7" w:rsidRPr="00BD09B7" w:rsidRDefault="00BD09B7" w:rsidP="00BD09B7">
            <w:pPr>
              <w:spacing w:after="0"/>
              <w:jc w:val="right"/>
              <w:rPr>
                <w:i/>
                <w:sz w:val="14"/>
                <w:szCs w:val="18"/>
              </w:rPr>
            </w:pPr>
            <w:r w:rsidRPr="00BD09B7">
              <w:rPr>
                <w:i/>
                <w:sz w:val="14"/>
                <w:szCs w:val="18"/>
              </w:rPr>
              <w:t>0,00</w:t>
            </w:r>
          </w:p>
        </w:tc>
        <w:tc>
          <w:tcPr>
            <w:tcW w:w="1300" w:type="dxa"/>
            <w:shd w:val="clear" w:color="auto" w:fill="E6FFE5"/>
          </w:tcPr>
          <w:p w14:paraId="5CA8FEF7" w14:textId="55021B43" w:rsidR="00BD09B7" w:rsidRPr="00BD09B7" w:rsidRDefault="00BD09B7" w:rsidP="00BD09B7">
            <w:pPr>
              <w:spacing w:after="0"/>
              <w:jc w:val="right"/>
              <w:rPr>
                <w:i/>
                <w:sz w:val="14"/>
                <w:szCs w:val="18"/>
              </w:rPr>
            </w:pPr>
            <w:r w:rsidRPr="00BD09B7">
              <w:rPr>
                <w:i/>
                <w:sz w:val="14"/>
                <w:szCs w:val="18"/>
              </w:rPr>
              <w:t>113.000,00</w:t>
            </w:r>
          </w:p>
        </w:tc>
        <w:tc>
          <w:tcPr>
            <w:tcW w:w="960" w:type="dxa"/>
            <w:shd w:val="clear" w:color="auto" w:fill="E6FFE5"/>
          </w:tcPr>
          <w:p w14:paraId="5A4A41D7" w14:textId="4CDCB01B" w:rsidR="00BD09B7" w:rsidRPr="00BD09B7" w:rsidRDefault="00BD09B7" w:rsidP="00BD09B7">
            <w:pPr>
              <w:spacing w:after="0"/>
              <w:jc w:val="right"/>
              <w:rPr>
                <w:i/>
                <w:sz w:val="14"/>
                <w:szCs w:val="18"/>
              </w:rPr>
            </w:pPr>
            <w:r w:rsidRPr="00BD09B7">
              <w:rPr>
                <w:i/>
                <w:sz w:val="14"/>
                <w:szCs w:val="18"/>
              </w:rPr>
              <w:t>100,00%</w:t>
            </w:r>
          </w:p>
        </w:tc>
      </w:tr>
      <w:tr w:rsidR="00BD09B7" w14:paraId="3BFCDCDD" w14:textId="77777777" w:rsidTr="00BD09B7">
        <w:tc>
          <w:tcPr>
            <w:tcW w:w="5171" w:type="dxa"/>
          </w:tcPr>
          <w:p w14:paraId="07892169" w14:textId="6EB1D570" w:rsidR="00BD09B7" w:rsidRDefault="00BD09B7" w:rsidP="00BD09B7">
            <w:pPr>
              <w:spacing w:after="0"/>
              <w:rPr>
                <w:sz w:val="18"/>
                <w:szCs w:val="18"/>
              </w:rPr>
            </w:pPr>
            <w:r>
              <w:rPr>
                <w:sz w:val="18"/>
                <w:szCs w:val="18"/>
              </w:rPr>
              <w:t>32 Materijalni rashodi</w:t>
            </w:r>
          </w:p>
        </w:tc>
        <w:tc>
          <w:tcPr>
            <w:tcW w:w="1300" w:type="dxa"/>
          </w:tcPr>
          <w:p w14:paraId="32D36055" w14:textId="37560AA5" w:rsidR="00BD09B7" w:rsidRDefault="00BD09B7" w:rsidP="00BD09B7">
            <w:pPr>
              <w:spacing w:after="0"/>
              <w:jc w:val="right"/>
              <w:rPr>
                <w:sz w:val="18"/>
                <w:szCs w:val="18"/>
              </w:rPr>
            </w:pPr>
            <w:r>
              <w:rPr>
                <w:sz w:val="18"/>
                <w:szCs w:val="18"/>
              </w:rPr>
              <w:t>563.973,23</w:t>
            </w:r>
          </w:p>
        </w:tc>
        <w:tc>
          <w:tcPr>
            <w:tcW w:w="1300" w:type="dxa"/>
          </w:tcPr>
          <w:p w14:paraId="722376A4" w14:textId="7AE33793" w:rsidR="00BD09B7" w:rsidRDefault="00BD09B7" w:rsidP="00BD09B7">
            <w:pPr>
              <w:spacing w:after="0"/>
              <w:jc w:val="right"/>
              <w:rPr>
                <w:sz w:val="18"/>
                <w:szCs w:val="18"/>
              </w:rPr>
            </w:pPr>
            <w:r>
              <w:rPr>
                <w:sz w:val="18"/>
                <w:szCs w:val="18"/>
              </w:rPr>
              <w:t>39.849,86</w:t>
            </w:r>
          </w:p>
        </w:tc>
        <w:tc>
          <w:tcPr>
            <w:tcW w:w="1300" w:type="dxa"/>
          </w:tcPr>
          <w:p w14:paraId="558B62A5" w14:textId="79D80839" w:rsidR="00BD09B7" w:rsidRDefault="00BD09B7" w:rsidP="00BD09B7">
            <w:pPr>
              <w:spacing w:after="0"/>
              <w:jc w:val="right"/>
              <w:rPr>
                <w:sz w:val="18"/>
                <w:szCs w:val="18"/>
              </w:rPr>
            </w:pPr>
            <w:r>
              <w:rPr>
                <w:sz w:val="18"/>
                <w:szCs w:val="18"/>
              </w:rPr>
              <w:t>603.823,09</w:t>
            </w:r>
          </w:p>
        </w:tc>
        <w:tc>
          <w:tcPr>
            <w:tcW w:w="960" w:type="dxa"/>
          </w:tcPr>
          <w:p w14:paraId="5F543186" w14:textId="6FC05C6E" w:rsidR="00BD09B7" w:rsidRDefault="00BD09B7" w:rsidP="00BD09B7">
            <w:pPr>
              <w:spacing w:after="0"/>
              <w:jc w:val="right"/>
              <w:rPr>
                <w:sz w:val="18"/>
                <w:szCs w:val="18"/>
              </w:rPr>
            </w:pPr>
            <w:r>
              <w:rPr>
                <w:sz w:val="18"/>
                <w:szCs w:val="18"/>
              </w:rPr>
              <w:t>107,07%</w:t>
            </w:r>
          </w:p>
        </w:tc>
      </w:tr>
      <w:tr w:rsidR="00BD09B7" w:rsidRPr="00BD09B7" w14:paraId="09584E18" w14:textId="77777777" w:rsidTr="00BD09B7">
        <w:tc>
          <w:tcPr>
            <w:tcW w:w="5171" w:type="dxa"/>
            <w:shd w:val="clear" w:color="auto" w:fill="E6FFE5"/>
          </w:tcPr>
          <w:p w14:paraId="64BE7CF0" w14:textId="1BB8984E" w:rsidR="00BD09B7" w:rsidRPr="00BD09B7" w:rsidRDefault="00BD09B7" w:rsidP="00BD09B7">
            <w:pPr>
              <w:spacing w:after="0"/>
              <w:rPr>
                <w:i/>
                <w:sz w:val="14"/>
                <w:szCs w:val="18"/>
              </w:rPr>
            </w:pPr>
            <w:r w:rsidRPr="00BD09B7">
              <w:rPr>
                <w:i/>
                <w:sz w:val="14"/>
                <w:szCs w:val="18"/>
              </w:rPr>
              <w:t xml:space="preserve">         110 Opći prihodi i primici</w:t>
            </w:r>
          </w:p>
        </w:tc>
        <w:tc>
          <w:tcPr>
            <w:tcW w:w="1300" w:type="dxa"/>
            <w:shd w:val="clear" w:color="auto" w:fill="E6FFE5"/>
          </w:tcPr>
          <w:p w14:paraId="7ACBDFA5" w14:textId="13B7BAE9" w:rsidR="00BD09B7" w:rsidRPr="00BD09B7" w:rsidRDefault="00BD09B7" w:rsidP="00BD09B7">
            <w:pPr>
              <w:spacing w:after="0"/>
              <w:jc w:val="right"/>
              <w:rPr>
                <w:i/>
                <w:sz w:val="14"/>
                <w:szCs w:val="18"/>
              </w:rPr>
            </w:pPr>
            <w:r w:rsidRPr="00BD09B7">
              <w:rPr>
                <w:i/>
                <w:sz w:val="14"/>
                <w:szCs w:val="18"/>
              </w:rPr>
              <w:t>229.300,00</w:t>
            </w:r>
          </w:p>
        </w:tc>
        <w:tc>
          <w:tcPr>
            <w:tcW w:w="1300" w:type="dxa"/>
            <w:shd w:val="clear" w:color="auto" w:fill="E6FFE5"/>
          </w:tcPr>
          <w:p w14:paraId="7A4FC2AF" w14:textId="0A8A3691" w:rsidR="00BD09B7" w:rsidRPr="00BD09B7" w:rsidRDefault="00BD09B7" w:rsidP="00BD09B7">
            <w:pPr>
              <w:spacing w:after="0"/>
              <w:jc w:val="right"/>
              <w:rPr>
                <w:i/>
                <w:sz w:val="14"/>
                <w:szCs w:val="18"/>
              </w:rPr>
            </w:pPr>
            <w:r w:rsidRPr="00BD09B7">
              <w:rPr>
                <w:i/>
                <w:sz w:val="14"/>
                <w:szCs w:val="18"/>
              </w:rPr>
              <w:t>-44.550,14</w:t>
            </w:r>
          </w:p>
        </w:tc>
        <w:tc>
          <w:tcPr>
            <w:tcW w:w="1300" w:type="dxa"/>
            <w:shd w:val="clear" w:color="auto" w:fill="E6FFE5"/>
          </w:tcPr>
          <w:p w14:paraId="60ECBC9E" w14:textId="735C1BCF" w:rsidR="00BD09B7" w:rsidRPr="00BD09B7" w:rsidRDefault="00BD09B7" w:rsidP="00BD09B7">
            <w:pPr>
              <w:spacing w:after="0"/>
              <w:jc w:val="right"/>
              <w:rPr>
                <w:i/>
                <w:sz w:val="14"/>
                <w:szCs w:val="18"/>
              </w:rPr>
            </w:pPr>
            <w:r w:rsidRPr="00BD09B7">
              <w:rPr>
                <w:i/>
                <w:sz w:val="14"/>
                <w:szCs w:val="18"/>
              </w:rPr>
              <w:t>184.749,86</w:t>
            </w:r>
          </w:p>
        </w:tc>
        <w:tc>
          <w:tcPr>
            <w:tcW w:w="960" w:type="dxa"/>
            <w:shd w:val="clear" w:color="auto" w:fill="E6FFE5"/>
          </w:tcPr>
          <w:p w14:paraId="750CDBC7" w14:textId="2FA3CAD0" w:rsidR="00BD09B7" w:rsidRPr="00BD09B7" w:rsidRDefault="00BD09B7" w:rsidP="00BD09B7">
            <w:pPr>
              <w:spacing w:after="0"/>
              <w:jc w:val="right"/>
              <w:rPr>
                <w:i/>
                <w:sz w:val="14"/>
                <w:szCs w:val="18"/>
              </w:rPr>
            </w:pPr>
            <w:r w:rsidRPr="00BD09B7">
              <w:rPr>
                <w:i/>
                <w:sz w:val="14"/>
                <w:szCs w:val="18"/>
              </w:rPr>
              <w:t>80,57%</w:t>
            </w:r>
          </w:p>
        </w:tc>
      </w:tr>
      <w:tr w:rsidR="00BD09B7" w:rsidRPr="00BD09B7" w14:paraId="3FAE6BA2" w14:textId="77777777" w:rsidTr="00BD09B7">
        <w:tc>
          <w:tcPr>
            <w:tcW w:w="5171" w:type="dxa"/>
            <w:shd w:val="clear" w:color="auto" w:fill="E6FFE5"/>
          </w:tcPr>
          <w:p w14:paraId="1AEFA571" w14:textId="2164035D" w:rsidR="00BD09B7" w:rsidRPr="00BD09B7" w:rsidRDefault="00BD09B7" w:rsidP="00BD09B7">
            <w:pPr>
              <w:spacing w:after="0"/>
              <w:rPr>
                <w:i/>
                <w:sz w:val="14"/>
                <w:szCs w:val="18"/>
              </w:rPr>
            </w:pPr>
            <w:r w:rsidRPr="00BD09B7">
              <w:rPr>
                <w:i/>
                <w:sz w:val="14"/>
                <w:szCs w:val="18"/>
              </w:rPr>
              <w:t xml:space="preserve">         310 Vlastiti prihodi</w:t>
            </w:r>
          </w:p>
        </w:tc>
        <w:tc>
          <w:tcPr>
            <w:tcW w:w="1300" w:type="dxa"/>
            <w:shd w:val="clear" w:color="auto" w:fill="E6FFE5"/>
          </w:tcPr>
          <w:p w14:paraId="76AAACD9" w14:textId="14E1D4A3" w:rsidR="00BD09B7" w:rsidRPr="00BD09B7" w:rsidRDefault="00BD09B7" w:rsidP="00BD09B7">
            <w:pPr>
              <w:spacing w:after="0"/>
              <w:jc w:val="right"/>
              <w:rPr>
                <w:i/>
                <w:sz w:val="14"/>
                <w:szCs w:val="18"/>
              </w:rPr>
            </w:pPr>
            <w:r w:rsidRPr="00BD09B7">
              <w:rPr>
                <w:i/>
                <w:sz w:val="14"/>
                <w:szCs w:val="18"/>
              </w:rPr>
              <w:t>10.150,00</w:t>
            </w:r>
          </w:p>
        </w:tc>
        <w:tc>
          <w:tcPr>
            <w:tcW w:w="1300" w:type="dxa"/>
            <w:shd w:val="clear" w:color="auto" w:fill="E6FFE5"/>
          </w:tcPr>
          <w:p w14:paraId="0CB60802" w14:textId="36A7407D" w:rsidR="00BD09B7" w:rsidRPr="00BD09B7" w:rsidRDefault="00BD09B7" w:rsidP="00BD09B7">
            <w:pPr>
              <w:spacing w:after="0"/>
              <w:jc w:val="right"/>
              <w:rPr>
                <w:i/>
                <w:sz w:val="14"/>
                <w:szCs w:val="18"/>
              </w:rPr>
            </w:pPr>
            <w:r w:rsidRPr="00BD09B7">
              <w:rPr>
                <w:i/>
                <w:sz w:val="14"/>
                <w:szCs w:val="18"/>
              </w:rPr>
              <w:t>0,00</w:t>
            </w:r>
          </w:p>
        </w:tc>
        <w:tc>
          <w:tcPr>
            <w:tcW w:w="1300" w:type="dxa"/>
            <w:shd w:val="clear" w:color="auto" w:fill="E6FFE5"/>
          </w:tcPr>
          <w:p w14:paraId="3E5DDBEA" w14:textId="4961DBFE" w:rsidR="00BD09B7" w:rsidRPr="00BD09B7" w:rsidRDefault="00BD09B7" w:rsidP="00BD09B7">
            <w:pPr>
              <w:spacing w:after="0"/>
              <w:jc w:val="right"/>
              <w:rPr>
                <w:i/>
                <w:sz w:val="14"/>
                <w:szCs w:val="18"/>
              </w:rPr>
            </w:pPr>
            <w:r w:rsidRPr="00BD09B7">
              <w:rPr>
                <w:i/>
                <w:sz w:val="14"/>
                <w:szCs w:val="18"/>
              </w:rPr>
              <w:t>10.150,00</w:t>
            </w:r>
          </w:p>
        </w:tc>
        <w:tc>
          <w:tcPr>
            <w:tcW w:w="960" w:type="dxa"/>
            <w:shd w:val="clear" w:color="auto" w:fill="E6FFE5"/>
          </w:tcPr>
          <w:p w14:paraId="31CA79C6" w14:textId="4A417E48" w:rsidR="00BD09B7" w:rsidRPr="00BD09B7" w:rsidRDefault="00BD09B7" w:rsidP="00BD09B7">
            <w:pPr>
              <w:spacing w:after="0"/>
              <w:jc w:val="right"/>
              <w:rPr>
                <w:i/>
                <w:sz w:val="14"/>
                <w:szCs w:val="18"/>
              </w:rPr>
            </w:pPr>
            <w:r w:rsidRPr="00BD09B7">
              <w:rPr>
                <w:i/>
                <w:sz w:val="14"/>
                <w:szCs w:val="18"/>
              </w:rPr>
              <w:t>100,00%</w:t>
            </w:r>
          </w:p>
        </w:tc>
      </w:tr>
      <w:tr w:rsidR="00BD09B7" w:rsidRPr="00BD09B7" w14:paraId="1DE112CA" w14:textId="77777777" w:rsidTr="00BD09B7">
        <w:tc>
          <w:tcPr>
            <w:tcW w:w="5171" w:type="dxa"/>
            <w:shd w:val="clear" w:color="auto" w:fill="E6FFE5"/>
          </w:tcPr>
          <w:p w14:paraId="53484DBD" w14:textId="5E9A8987" w:rsidR="00BD09B7" w:rsidRPr="00BD09B7" w:rsidRDefault="00BD09B7" w:rsidP="00BD09B7">
            <w:pPr>
              <w:spacing w:after="0"/>
              <w:rPr>
                <w:i/>
                <w:sz w:val="14"/>
                <w:szCs w:val="18"/>
              </w:rPr>
            </w:pPr>
            <w:r w:rsidRPr="00BD09B7">
              <w:rPr>
                <w:i/>
                <w:sz w:val="14"/>
                <w:szCs w:val="18"/>
              </w:rPr>
              <w:t xml:space="preserve">         400 Prihodi od komunalne naknade i komunalnog doprinosa</w:t>
            </w:r>
          </w:p>
        </w:tc>
        <w:tc>
          <w:tcPr>
            <w:tcW w:w="1300" w:type="dxa"/>
            <w:shd w:val="clear" w:color="auto" w:fill="E6FFE5"/>
          </w:tcPr>
          <w:p w14:paraId="17DB23C7" w14:textId="699AD815" w:rsidR="00BD09B7" w:rsidRPr="00BD09B7" w:rsidRDefault="00BD09B7" w:rsidP="00BD09B7">
            <w:pPr>
              <w:spacing w:after="0"/>
              <w:jc w:val="right"/>
              <w:rPr>
                <w:i/>
                <w:sz w:val="14"/>
                <w:szCs w:val="18"/>
              </w:rPr>
            </w:pPr>
            <w:r w:rsidRPr="00BD09B7">
              <w:rPr>
                <w:i/>
                <w:sz w:val="14"/>
                <w:szCs w:val="18"/>
              </w:rPr>
              <w:t>40.000,00</w:t>
            </w:r>
          </w:p>
        </w:tc>
        <w:tc>
          <w:tcPr>
            <w:tcW w:w="1300" w:type="dxa"/>
            <w:shd w:val="clear" w:color="auto" w:fill="E6FFE5"/>
          </w:tcPr>
          <w:p w14:paraId="4CF85425" w14:textId="746087E0" w:rsidR="00BD09B7" w:rsidRPr="00BD09B7" w:rsidRDefault="00BD09B7" w:rsidP="00BD09B7">
            <w:pPr>
              <w:spacing w:after="0"/>
              <w:jc w:val="right"/>
              <w:rPr>
                <w:i/>
                <w:sz w:val="14"/>
                <w:szCs w:val="18"/>
              </w:rPr>
            </w:pPr>
            <w:r w:rsidRPr="00BD09B7">
              <w:rPr>
                <w:i/>
                <w:sz w:val="14"/>
                <w:szCs w:val="18"/>
              </w:rPr>
              <w:t>0,00</w:t>
            </w:r>
          </w:p>
        </w:tc>
        <w:tc>
          <w:tcPr>
            <w:tcW w:w="1300" w:type="dxa"/>
            <w:shd w:val="clear" w:color="auto" w:fill="E6FFE5"/>
          </w:tcPr>
          <w:p w14:paraId="6DC0FAE3" w14:textId="36498BF2" w:rsidR="00BD09B7" w:rsidRPr="00BD09B7" w:rsidRDefault="00BD09B7" w:rsidP="00BD09B7">
            <w:pPr>
              <w:spacing w:after="0"/>
              <w:jc w:val="right"/>
              <w:rPr>
                <w:i/>
                <w:sz w:val="14"/>
                <w:szCs w:val="18"/>
              </w:rPr>
            </w:pPr>
            <w:r w:rsidRPr="00BD09B7">
              <w:rPr>
                <w:i/>
                <w:sz w:val="14"/>
                <w:szCs w:val="18"/>
              </w:rPr>
              <w:t>40.000,00</w:t>
            </w:r>
          </w:p>
        </w:tc>
        <w:tc>
          <w:tcPr>
            <w:tcW w:w="960" w:type="dxa"/>
            <w:shd w:val="clear" w:color="auto" w:fill="E6FFE5"/>
          </w:tcPr>
          <w:p w14:paraId="1F65C270" w14:textId="3E8A8839" w:rsidR="00BD09B7" w:rsidRPr="00BD09B7" w:rsidRDefault="00BD09B7" w:rsidP="00BD09B7">
            <w:pPr>
              <w:spacing w:after="0"/>
              <w:jc w:val="right"/>
              <w:rPr>
                <w:i/>
                <w:sz w:val="14"/>
                <w:szCs w:val="18"/>
              </w:rPr>
            </w:pPr>
            <w:r w:rsidRPr="00BD09B7">
              <w:rPr>
                <w:i/>
                <w:sz w:val="14"/>
                <w:szCs w:val="18"/>
              </w:rPr>
              <w:t>100,00%</w:t>
            </w:r>
          </w:p>
        </w:tc>
      </w:tr>
      <w:tr w:rsidR="00BD09B7" w:rsidRPr="00BD09B7" w14:paraId="4F5214F9" w14:textId="77777777" w:rsidTr="00BD09B7">
        <w:tc>
          <w:tcPr>
            <w:tcW w:w="5171" w:type="dxa"/>
            <w:shd w:val="clear" w:color="auto" w:fill="E6FFE5"/>
          </w:tcPr>
          <w:p w14:paraId="435550B4" w14:textId="1AFB7AD9" w:rsidR="00BD09B7" w:rsidRPr="00BD09B7" w:rsidRDefault="00BD09B7" w:rsidP="00BD09B7">
            <w:pPr>
              <w:spacing w:after="0"/>
              <w:rPr>
                <w:i/>
                <w:sz w:val="14"/>
                <w:szCs w:val="18"/>
              </w:rPr>
            </w:pPr>
            <w:r w:rsidRPr="00BD09B7">
              <w:rPr>
                <w:i/>
                <w:sz w:val="14"/>
                <w:szCs w:val="18"/>
              </w:rPr>
              <w:t xml:space="preserve">         430 Ostali prihodi za posebne namjene</w:t>
            </w:r>
          </w:p>
        </w:tc>
        <w:tc>
          <w:tcPr>
            <w:tcW w:w="1300" w:type="dxa"/>
            <w:shd w:val="clear" w:color="auto" w:fill="E6FFE5"/>
          </w:tcPr>
          <w:p w14:paraId="3B05E374" w14:textId="3CA4A5A8" w:rsidR="00BD09B7" w:rsidRPr="00BD09B7" w:rsidRDefault="00BD09B7" w:rsidP="00BD09B7">
            <w:pPr>
              <w:spacing w:after="0"/>
              <w:jc w:val="right"/>
              <w:rPr>
                <w:i/>
                <w:sz w:val="14"/>
                <w:szCs w:val="18"/>
              </w:rPr>
            </w:pPr>
            <w:r w:rsidRPr="00BD09B7">
              <w:rPr>
                <w:i/>
                <w:sz w:val="14"/>
                <w:szCs w:val="18"/>
              </w:rPr>
              <w:t>83.760,00</w:t>
            </w:r>
          </w:p>
        </w:tc>
        <w:tc>
          <w:tcPr>
            <w:tcW w:w="1300" w:type="dxa"/>
            <w:shd w:val="clear" w:color="auto" w:fill="E6FFE5"/>
          </w:tcPr>
          <w:p w14:paraId="6BF3BFB7" w14:textId="1373FB2C" w:rsidR="00BD09B7" w:rsidRPr="00BD09B7" w:rsidRDefault="00BD09B7" w:rsidP="00BD09B7">
            <w:pPr>
              <w:spacing w:after="0"/>
              <w:jc w:val="right"/>
              <w:rPr>
                <w:i/>
                <w:sz w:val="14"/>
                <w:szCs w:val="18"/>
              </w:rPr>
            </w:pPr>
            <w:r w:rsidRPr="00BD09B7">
              <w:rPr>
                <w:i/>
                <w:sz w:val="14"/>
                <w:szCs w:val="18"/>
              </w:rPr>
              <w:t>49.600,00</w:t>
            </w:r>
          </w:p>
        </w:tc>
        <w:tc>
          <w:tcPr>
            <w:tcW w:w="1300" w:type="dxa"/>
            <w:shd w:val="clear" w:color="auto" w:fill="E6FFE5"/>
          </w:tcPr>
          <w:p w14:paraId="010EC2E0" w14:textId="637771FE" w:rsidR="00BD09B7" w:rsidRPr="00BD09B7" w:rsidRDefault="00BD09B7" w:rsidP="00BD09B7">
            <w:pPr>
              <w:spacing w:after="0"/>
              <w:jc w:val="right"/>
              <w:rPr>
                <w:i/>
                <w:sz w:val="14"/>
                <w:szCs w:val="18"/>
              </w:rPr>
            </w:pPr>
            <w:r w:rsidRPr="00BD09B7">
              <w:rPr>
                <w:i/>
                <w:sz w:val="14"/>
                <w:szCs w:val="18"/>
              </w:rPr>
              <w:t>133.360,00</w:t>
            </w:r>
          </w:p>
        </w:tc>
        <w:tc>
          <w:tcPr>
            <w:tcW w:w="960" w:type="dxa"/>
            <w:shd w:val="clear" w:color="auto" w:fill="E6FFE5"/>
          </w:tcPr>
          <w:p w14:paraId="2E56B45D" w14:textId="785D0126" w:rsidR="00BD09B7" w:rsidRPr="00BD09B7" w:rsidRDefault="00BD09B7" w:rsidP="00BD09B7">
            <w:pPr>
              <w:spacing w:after="0"/>
              <w:jc w:val="right"/>
              <w:rPr>
                <w:i/>
                <w:sz w:val="14"/>
                <w:szCs w:val="18"/>
              </w:rPr>
            </w:pPr>
            <w:r w:rsidRPr="00BD09B7">
              <w:rPr>
                <w:i/>
                <w:sz w:val="14"/>
                <w:szCs w:val="18"/>
              </w:rPr>
              <w:t>159,22%</w:t>
            </w:r>
          </w:p>
        </w:tc>
      </w:tr>
      <w:tr w:rsidR="00BD09B7" w:rsidRPr="00BD09B7" w14:paraId="77F3F20E" w14:textId="77777777" w:rsidTr="00BD09B7">
        <w:tc>
          <w:tcPr>
            <w:tcW w:w="5171" w:type="dxa"/>
            <w:shd w:val="clear" w:color="auto" w:fill="E6FFE5"/>
          </w:tcPr>
          <w:p w14:paraId="609C4EC6" w14:textId="6499EA69" w:rsidR="00BD09B7" w:rsidRPr="00BD09B7" w:rsidRDefault="00BD09B7" w:rsidP="00BD09B7">
            <w:pPr>
              <w:spacing w:after="0"/>
              <w:rPr>
                <w:i/>
                <w:sz w:val="14"/>
                <w:szCs w:val="18"/>
              </w:rPr>
            </w:pPr>
            <w:r w:rsidRPr="00BD09B7">
              <w:rPr>
                <w:i/>
                <w:sz w:val="14"/>
                <w:szCs w:val="18"/>
              </w:rPr>
              <w:t xml:space="preserve">         500 Pomoći iz državnog proračuna</w:t>
            </w:r>
          </w:p>
        </w:tc>
        <w:tc>
          <w:tcPr>
            <w:tcW w:w="1300" w:type="dxa"/>
            <w:shd w:val="clear" w:color="auto" w:fill="E6FFE5"/>
          </w:tcPr>
          <w:p w14:paraId="6786E97A" w14:textId="7FC2AA90" w:rsidR="00BD09B7" w:rsidRPr="00BD09B7" w:rsidRDefault="00BD09B7" w:rsidP="00BD09B7">
            <w:pPr>
              <w:spacing w:after="0"/>
              <w:jc w:val="right"/>
              <w:rPr>
                <w:i/>
                <w:sz w:val="14"/>
                <w:szCs w:val="18"/>
              </w:rPr>
            </w:pPr>
            <w:r w:rsidRPr="00BD09B7">
              <w:rPr>
                <w:i/>
                <w:sz w:val="14"/>
                <w:szCs w:val="18"/>
              </w:rPr>
              <w:t>9.200,00</w:t>
            </w:r>
          </w:p>
        </w:tc>
        <w:tc>
          <w:tcPr>
            <w:tcW w:w="1300" w:type="dxa"/>
            <w:shd w:val="clear" w:color="auto" w:fill="E6FFE5"/>
          </w:tcPr>
          <w:p w14:paraId="3DB7EE92" w14:textId="6A165025" w:rsidR="00BD09B7" w:rsidRPr="00BD09B7" w:rsidRDefault="00BD09B7" w:rsidP="00BD09B7">
            <w:pPr>
              <w:spacing w:after="0"/>
              <w:jc w:val="right"/>
              <w:rPr>
                <w:i/>
                <w:sz w:val="14"/>
                <w:szCs w:val="18"/>
              </w:rPr>
            </w:pPr>
            <w:r w:rsidRPr="00BD09B7">
              <w:rPr>
                <w:i/>
                <w:sz w:val="14"/>
                <w:szCs w:val="18"/>
              </w:rPr>
              <w:t>50.000,00</w:t>
            </w:r>
          </w:p>
        </w:tc>
        <w:tc>
          <w:tcPr>
            <w:tcW w:w="1300" w:type="dxa"/>
            <w:shd w:val="clear" w:color="auto" w:fill="E6FFE5"/>
          </w:tcPr>
          <w:p w14:paraId="54483D8A" w14:textId="750D82C4" w:rsidR="00BD09B7" w:rsidRPr="00BD09B7" w:rsidRDefault="00BD09B7" w:rsidP="00BD09B7">
            <w:pPr>
              <w:spacing w:after="0"/>
              <w:jc w:val="right"/>
              <w:rPr>
                <w:i/>
                <w:sz w:val="14"/>
                <w:szCs w:val="18"/>
              </w:rPr>
            </w:pPr>
            <w:r w:rsidRPr="00BD09B7">
              <w:rPr>
                <w:i/>
                <w:sz w:val="14"/>
                <w:szCs w:val="18"/>
              </w:rPr>
              <w:t>59.200,00</w:t>
            </w:r>
          </w:p>
        </w:tc>
        <w:tc>
          <w:tcPr>
            <w:tcW w:w="960" w:type="dxa"/>
            <w:shd w:val="clear" w:color="auto" w:fill="E6FFE5"/>
          </w:tcPr>
          <w:p w14:paraId="726DC38D" w14:textId="225E858D" w:rsidR="00BD09B7" w:rsidRPr="00BD09B7" w:rsidRDefault="00BD09B7" w:rsidP="00BD09B7">
            <w:pPr>
              <w:spacing w:after="0"/>
              <w:jc w:val="right"/>
              <w:rPr>
                <w:i/>
                <w:sz w:val="14"/>
                <w:szCs w:val="18"/>
              </w:rPr>
            </w:pPr>
            <w:r w:rsidRPr="00BD09B7">
              <w:rPr>
                <w:i/>
                <w:sz w:val="14"/>
                <w:szCs w:val="18"/>
              </w:rPr>
              <w:t>643,48%</w:t>
            </w:r>
          </w:p>
        </w:tc>
      </w:tr>
      <w:tr w:rsidR="00BD09B7" w:rsidRPr="00BD09B7" w14:paraId="088BD465" w14:textId="77777777" w:rsidTr="00BD09B7">
        <w:tc>
          <w:tcPr>
            <w:tcW w:w="5171" w:type="dxa"/>
            <w:shd w:val="clear" w:color="auto" w:fill="E6FFE5"/>
          </w:tcPr>
          <w:p w14:paraId="0D548A2D" w14:textId="775FE2EE" w:rsidR="00BD09B7" w:rsidRPr="00BD09B7" w:rsidRDefault="00BD09B7" w:rsidP="00BD09B7">
            <w:pPr>
              <w:spacing w:after="0"/>
              <w:rPr>
                <w:i/>
                <w:sz w:val="14"/>
                <w:szCs w:val="18"/>
              </w:rPr>
            </w:pPr>
            <w:r w:rsidRPr="00BD09B7">
              <w:rPr>
                <w:i/>
                <w:sz w:val="14"/>
                <w:szCs w:val="18"/>
              </w:rPr>
              <w:t xml:space="preserve">         520 Ostale pomoći</w:t>
            </w:r>
          </w:p>
        </w:tc>
        <w:tc>
          <w:tcPr>
            <w:tcW w:w="1300" w:type="dxa"/>
            <w:shd w:val="clear" w:color="auto" w:fill="E6FFE5"/>
          </w:tcPr>
          <w:p w14:paraId="7F45AAE6" w14:textId="3491C62A" w:rsidR="00BD09B7" w:rsidRPr="00BD09B7" w:rsidRDefault="00BD09B7" w:rsidP="00BD09B7">
            <w:pPr>
              <w:spacing w:after="0"/>
              <w:jc w:val="right"/>
              <w:rPr>
                <w:i/>
                <w:sz w:val="14"/>
                <w:szCs w:val="18"/>
              </w:rPr>
            </w:pPr>
            <w:r w:rsidRPr="00BD09B7">
              <w:rPr>
                <w:i/>
                <w:sz w:val="14"/>
                <w:szCs w:val="18"/>
              </w:rPr>
              <w:t>182.663,23</w:t>
            </w:r>
          </w:p>
        </w:tc>
        <w:tc>
          <w:tcPr>
            <w:tcW w:w="1300" w:type="dxa"/>
            <w:shd w:val="clear" w:color="auto" w:fill="E6FFE5"/>
          </w:tcPr>
          <w:p w14:paraId="2EBA2F7E" w14:textId="576BFCEB" w:rsidR="00BD09B7" w:rsidRPr="00BD09B7" w:rsidRDefault="00BD09B7" w:rsidP="00BD09B7">
            <w:pPr>
              <w:spacing w:after="0"/>
              <w:jc w:val="right"/>
              <w:rPr>
                <w:i/>
                <w:sz w:val="14"/>
                <w:szCs w:val="18"/>
              </w:rPr>
            </w:pPr>
            <w:r w:rsidRPr="00BD09B7">
              <w:rPr>
                <w:i/>
                <w:sz w:val="14"/>
                <w:szCs w:val="18"/>
              </w:rPr>
              <w:t>-15.200,00</w:t>
            </w:r>
          </w:p>
        </w:tc>
        <w:tc>
          <w:tcPr>
            <w:tcW w:w="1300" w:type="dxa"/>
            <w:shd w:val="clear" w:color="auto" w:fill="E6FFE5"/>
          </w:tcPr>
          <w:p w14:paraId="37BCCB04" w14:textId="64D29E08" w:rsidR="00BD09B7" w:rsidRPr="00BD09B7" w:rsidRDefault="00BD09B7" w:rsidP="00BD09B7">
            <w:pPr>
              <w:spacing w:after="0"/>
              <w:jc w:val="right"/>
              <w:rPr>
                <w:i/>
                <w:sz w:val="14"/>
                <w:szCs w:val="18"/>
              </w:rPr>
            </w:pPr>
            <w:r w:rsidRPr="00BD09B7">
              <w:rPr>
                <w:i/>
                <w:sz w:val="14"/>
                <w:szCs w:val="18"/>
              </w:rPr>
              <w:t>167.463,23</w:t>
            </w:r>
          </w:p>
        </w:tc>
        <w:tc>
          <w:tcPr>
            <w:tcW w:w="960" w:type="dxa"/>
            <w:shd w:val="clear" w:color="auto" w:fill="E6FFE5"/>
          </w:tcPr>
          <w:p w14:paraId="60C534EA" w14:textId="7F0590DD" w:rsidR="00BD09B7" w:rsidRPr="00BD09B7" w:rsidRDefault="00BD09B7" w:rsidP="00BD09B7">
            <w:pPr>
              <w:spacing w:after="0"/>
              <w:jc w:val="right"/>
              <w:rPr>
                <w:i/>
                <w:sz w:val="14"/>
                <w:szCs w:val="18"/>
              </w:rPr>
            </w:pPr>
            <w:r w:rsidRPr="00BD09B7">
              <w:rPr>
                <w:i/>
                <w:sz w:val="14"/>
                <w:szCs w:val="18"/>
              </w:rPr>
              <w:t>91,68%</w:t>
            </w:r>
          </w:p>
        </w:tc>
      </w:tr>
      <w:tr w:rsidR="00BD09B7" w:rsidRPr="00BD09B7" w14:paraId="2258D780" w14:textId="77777777" w:rsidTr="00BD09B7">
        <w:tc>
          <w:tcPr>
            <w:tcW w:w="5171" w:type="dxa"/>
            <w:shd w:val="clear" w:color="auto" w:fill="E6FFE5"/>
          </w:tcPr>
          <w:p w14:paraId="18672AFE" w14:textId="45501002" w:rsidR="00BD09B7" w:rsidRPr="00BD09B7" w:rsidRDefault="00BD09B7" w:rsidP="00BD09B7">
            <w:pPr>
              <w:spacing w:after="0"/>
              <w:rPr>
                <w:i/>
                <w:sz w:val="14"/>
                <w:szCs w:val="18"/>
              </w:rPr>
            </w:pPr>
            <w:r w:rsidRPr="00BD09B7">
              <w:rPr>
                <w:i/>
                <w:sz w:val="14"/>
                <w:szCs w:val="18"/>
              </w:rPr>
              <w:t xml:space="preserve">         521 Pomoći - Javni radovi</w:t>
            </w:r>
          </w:p>
        </w:tc>
        <w:tc>
          <w:tcPr>
            <w:tcW w:w="1300" w:type="dxa"/>
            <w:shd w:val="clear" w:color="auto" w:fill="E6FFE5"/>
          </w:tcPr>
          <w:p w14:paraId="48E91329" w14:textId="2B82F3A5" w:rsidR="00BD09B7" w:rsidRPr="00BD09B7" w:rsidRDefault="00BD09B7" w:rsidP="00BD09B7">
            <w:pPr>
              <w:spacing w:after="0"/>
              <w:jc w:val="right"/>
              <w:rPr>
                <w:i/>
                <w:sz w:val="14"/>
                <w:szCs w:val="18"/>
              </w:rPr>
            </w:pPr>
            <w:r w:rsidRPr="00BD09B7">
              <w:rPr>
                <w:i/>
                <w:sz w:val="14"/>
                <w:szCs w:val="18"/>
              </w:rPr>
              <w:t>500,00</w:t>
            </w:r>
          </w:p>
        </w:tc>
        <w:tc>
          <w:tcPr>
            <w:tcW w:w="1300" w:type="dxa"/>
            <w:shd w:val="clear" w:color="auto" w:fill="E6FFE5"/>
          </w:tcPr>
          <w:p w14:paraId="3090F146" w14:textId="59C9CF64" w:rsidR="00BD09B7" w:rsidRPr="00BD09B7" w:rsidRDefault="00BD09B7" w:rsidP="00BD09B7">
            <w:pPr>
              <w:spacing w:after="0"/>
              <w:jc w:val="right"/>
              <w:rPr>
                <w:i/>
                <w:sz w:val="14"/>
                <w:szCs w:val="18"/>
              </w:rPr>
            </w:pPr>
            <w:r w:rsidRPr="00BD09B7">
              <w:rPr>
                <w:i/>
                <w:sz w:val="14"/>
                <w:szCs w:val="18"/>
              </w:rPr>
              <w:t>0,00</w:t>
            </w:r>
          </w:p>
        </w:tc>
        <w:tc>
          <w:tcPr>
            <w:tcW w:w="1300" w:type="dxa"/>
            <w:shd w:val="clear" w:color="auto" w:fill="E6FFE5"/>
          </w:tcPr>
          <w:p w14:paraId="4384DB0D" w14:textId="2E260FFD" w:rsidR="00BD09B7" w:rsidRPr="00BD09B7" w:rsidRDefault="00BD09B7" w:rsidP="00BD09B7">
            <w:pPr>
              <w:spacing w:after="0"/>
              <w:jc w:val="right"/>
              <w:rPr>
                <w:i/>
                <w:sz w:val="14"/>
                <w:szCs w:val="18"/>
              </w:rPr>
            </w:pPr>
            <w:r w:rsidRPr="00BD09B7">
              <w:rPr>
                <w:i/>
                <w:sz w:val="14"/>
                <w:szCs w:val="18"/>
              </w:rPr>
              <w:t>500,00</w:t>
            </w:r>
          </w:p>
        </w:tc>
        <w:tc>
          <w:tcPr>
            <w:tcW w:w="960" w:type="dxa"/>
            <w:shd w:val="clear" w:color="auto" w:fill="E6FFE5"/>
          </w:tcPr>
          <w:p w14:paraId="5AD46CA5" w14:textId="05401C87" w:rsidR="00BD09B7" w:rsidRPr="00BD09B7" w:rsidRDefault="00BD09B7" w:rsidP="00BD09B7">
            <w:pPr>
              <w:spacing w:after="0"/>
              <w:jc w:val="right"/>
              <w:rPr>
                <w:i/>
                <w:sz w:val="14"/>
                <w:szCs w:val="18"/>
              </w:rPr>
            </w:pPr>
            <w:r w:rsidRPr="00BD09B7">
              <w:rPr>
                <w:i/>
                <w:sz w:val="14"/>
                <w:szCs w:val="18"/>
              </w:rPr>
              <w:t>100,00%</w:t>
            </w:r>
          </w:p>
        </w:tc>
      </w:tr>
      <w:tr w:rsidR="00BD09B7" w:rsidRPr="00BD09B7" w14:paraId="1CFA5010" w14:textId="77777777" w:rsidTr="00BD09B7">
        <w:tc>
          <w:tcPr>
            <w:tcW w:w="5171" w:type="dxa"/>
            <w:shd w:val="clear" w:color="auto" w:fill="E6FFE5"/>
          </w:tcPr>
          <w:p w14:paraId="06F5AAF0" w14:textId="49DE2E29" w:rsidR="00BD09B7" w:rsidRPr="00BD09B7" w:rsidRDefault="00BD09B7" w:rsidP="00BD09B7">
            <w:pPr>
              <w:spacing w:after="0"/>
              <w:rPr>
                <w:i/>
                <w:sz w:val="14"/>
                <w:szCs w:val="18"/>
              </w:rPr>
            </w:pPr>
            <w:r w:rsidRPr="00BD09B7">
              <w:rPr>
                <w:i/>
                <w:sz w:val="14"/>
                <w:szCs w:val="18"/>
              </w:rPr>
              <w:t xml:space="preserve">         561 Pomoći - Europski socijalni fond plus</w:t>
            </w:r>
          </w:p>
        </w:tc>
        <w:tc>
          <w:tcPr>
            <w:tcW w:w="1300" w:type="dxa"/>
            <w:shd w:val="clear" w:color="auto" w:fill="E6FFE5"/>
          </w:tcPr>
          <w:p w14:paraId="19AB8013" w14:textId="6B9DA525" w:rsidR="00BD09B7" w:rsidRPr="00BD09B7" w:rsidRDefault="00BD09B7" w:rsidP="00BD09B7">
            <w:pPr>
              <w:spacing w:after="0"/>
              <w:jc w:val="right"/>
              <w:rPr>
                <w:i/>
                <w:sz w:val="14"/>
                <w:szCs w:val="18"/>
              </w:rPr>
            </w:pPr>
            <w:r w:rsidRPr="00BD09B7">
              <w:rPr>
                <w:i/>
                <w:sz w:val="14"/>
                <w:szCs w:val="18"/>
              </w:rPr>
              <w:t>7.000,00</w:t>
            </w:r>
          </w:p>
        </w:tc>
        <w:tc>
          <w:tcPr>
            <w:tcW w:w="1300" w:type="dxa"/>
            <w:shd w:val="clear" w:color="auto" w:fill="E6FFE5"/>
          </w:tcPr>
          <w:p w14:paraId="635D05EF" w14:textId="19D57CDF" w:rsidR="00BD09B7" w:rsidRPr="00BD09B7" w:rsidRDefault="00BD09B7" w:rsidP="00BD09B7">
            <w:pPr>
              <w:spacing w:after="0"/>
              <w:jc w:val="right"/>
              <w:rPr>
                <w:i/>
                <w:sz w:val="14"/>
                <w:szCs w:val="18"/>
              </w:rPr>
            </w:pPr>
            <w:r w:rsidRPr="00BD09B7">
              <w:rPr>
                <w:i/>
                <w:sz w:val="14"/>
                <w:szCs w:val="18"/>
              </w:rPr>
              <w:t>0,00</w:t>
            </w:r>
          </w:p>
        </w:tc>
        <w:tc>
          <w:tcPr>
            <w:tcW w:w="1300" w:type="dxa"/>
            <w:shd w:val="clear" w:color="auto" w:fill="E6FFE5"/>
          </w:tcPr>
          <w:p w14:paraId="02B98209" w14:textId="2E243760" w:rsidR="00BD09B7" w:rsidRPr="00BD09B7" w:rsidRDefault="00BD09B7" w:rsidP="00BD09B7">
            <w:pPr>
              <w:spacing w:after="0"/>
              <w:jc w:val="right"/>
              <w:rPr>
                <w:i/>
                <w:sz w:val="14"/>
                <w:szCs w:val="18"/>
              </w:rPr>
            </w:pPr>
            <w:r w:rsidRPr="00BD09B7">
              <w:rPr>
                <w:i/>
                <w:sz w:val="14"/>
                <w:szCs w:val="18"/>
              </w:rPr>
              <w:t>7.000,00</w:t>
            </w:r>
          </w:p>
        </w:tc>
        <w:tc>
          <w:tcPr>
            <w:tcW w:w="960" w:type="dxa"/>
            <w:shd w:val="clear" w:color="auto" w:fill="E6FFE5"/>
          </w:tcPr>
          <w:p w14:paraId="21BE4F70" w14:textId="3E6D38D7" w:rsidR="00BD09B7" w:rsidRPr="00BD09B7" w:rsidRDefault="00BD09B7" w:rsidP="00BD09B7">
            <w:pPr>
              <w:spacing w:after="0"/>
              <w:jc w:val="right"/>
              <w:rPr>
                <w:i/>
                <w:sz w:val="14"/>
                <w:szCs w:val="18"/>
              </w:rPr>
            </w:pPr>
            <w:r w:rsidRPr="00BD09B7">
              <w:rPr>
                <w:i/>
                <w:sz w:val="14"/>
                <w:szCs w:val="18"/>
              </w:rPr>
              <w:t>100,00%</w:t>
            </w:r>
          </w:p>
        </w:tc>
      </w:tr>
      <w:tr w:rsidR="00BD09B7" w:rsidRPr="00BD09B7" w14:paraId="6870D9C2" w14:textId="77777777" w:rsidTr="00BD09B7">
        <w:tc>
          <w:tcPr>
            <w:tcW w:w="5171" w:type="dxa"/>
            <w:shd w:val="clear" w:color="auto" w:fill="E6FFE5"/>
          </w:tcPr>
          <w:p w14:paraId="7E0C6B6E" w14:textId="4C5EE761" w:rsidR="00BD09B7" w:rsidRPr="00BD09B7" w:rsidRDefault="00BD09B7" w:rsidP="00BD09B7">
            <w:pPr>
              <w:spacing w:after="0"/>
              <w:rPr>
                <w:i/>
                <w:sz w:val="14"/>
                <w:szCs w:val="18"/>
              </w:rPr>
            </w:pPr>
            <w:r w:rsidRPr="00BD09B7">
              <w:rPr>
                <w:i/>
                <w:sz w:val="14"/>
                <w:szCs w:val="18"/>
              </w:rPr>
              <w:t xml:space="preserve">         610 Donacije</w:t>
            </w:r>
          </w:p>
        </w:tc>
        <w:tc>
          <w:tcPr>
            <w:tcW w:w="1300" w:type="dxa"/>
            <w:shd w:val="clear" w:color="auto" w:fill="E6FFE5"/>
          </w:tcPr>
          <w:p w14:paraId="3D825A44" w14:textId="6FDF5066" w:rsidR="00BD09B7" w:rsidRPr="00BD09B7" w:rsidRDefault="00BD09B7" w:rsidP="00BD09B7">
            <w:pPr>
              <w:spacing w:after="0"/>
              <w:jc w:val="right"/>
              <w:rPr>
                <w:i/>
                <w:sz w:val="14"/>
                <w:szCs w:val="18"/>
              </w:rPr>
            </w:pPr>
            <w:r w:rsidRPr="00BD09B7">
              <w:rPr>
                <w:i/>
                <w:sz w:val="14"/>
                <w:szCs w:val="18"/>
              </w:rPr>
              <w:t>1.400,00</w:t>
            </w:r>
          </w:p>
        </w:tc>
        <w:tc>
          <w:tcPr>
            <w:tcW w:w="1300" w:type="dxa"/>
            <w:shd w:val="clear" w:color="auto" w:fill="E6FFE5"/>
          </w:tcPr>
          <w:p w14:paraId="4CCDAD8E" w14:textId="651C42ED" w:rsidR="00BD09B7" w:rsidRPr="00BD09B7" w:rsidRDefault="00BD09B7" w:rsidP="00BD09B7">
            <w:pPr>
              <w:spacing w:after="0"/>
              <w:jc w:val="right"/>
              <w:rPr>
                <w:i/>
                <w:sz w:val="14"/>
                <w:szCs w:val="18"/>
              </w:rPr>
            </w:pPr>
            <w:r w:rsidRPr="00BD09B7">
              <w:rPr>
                <w:i/>
                <w:sz w:val="14"/>
                <w:szCs w:val="18"/>
              </w:rPr>
              <w:t>0,00</w:t>
            </w:r>
          </w:p>
        </w:tc>
        <w:tc>
          <w:tcPr>
            <w:tcW w:w="1300" w:type="dxa"/>
            <w:shd w:val="clear" w:color="auto" w:fill="E6FFE5"/>
          </w:tcPr>
          <w:p w14:paraId="09880C09" w14:textId="08407144" w:rsidR="00BD09B7" w:rsidRPr="00BD09B7" w:rsidRDefault="00BD09B7" w:rsidP="00BD09B7">
            <w:pPr>
              <w:spacing w:after="0"/>
              <w:jc w:val="right"/>
              <w:rPr>
                <w:i/>
                <w:sz w:val="14"/>
                <w:szCs w:val="18"/>
              </w:rPr>
            </w:pPr>
            <w:r w:rsidRPr="00BD09B7">
              <w:rPr>
                <w:i/>
                <w:sz w:val="14"/>
                <w:szCs w:val="18"/>
              </w:rPr>
              <w:t>1.400,00</w:t>
            </w:r>
          </w:p>
        </w:tc>
        <w:tc>
          <w:tcPr>
            <w:tcW w:w="960" w:type="dxa"/>
            <w:shd w:val="clear" w:color="auto" w:fill="E6FFE5"/>
          </w:tcPr>
          <w:p w14:paraId="43427AE1" w14:textId="2B45F826" w:rsidR="00BD09B7" w:rsidRPr="00BD09B7" w:rsidRDefault="00BD09B7" w:rsidP="00BD09B7">
            <w:pPr>
              <w:spacing w:after="0"/>
              <w:jc w:val="right"/>
              <w:rPr>
                <w:i/>
                <w:sz w:val="14"/>
                <w:szCs w:val="18"/>
              </w:rPr>
            </w:pPr>
            <w:r w:rsidRPr="00BD09B7">
              <w:rPr>
                <w:i/>
                <w:sz w:val="14"/>
                <w:szCs w:val="18"/>
              </w:rPr>
              <w:t>100,00%</w:t>
            </w:r>
          </w:p>
        </w:tc>
      </w:tr>
      <w:tr w:rsidR="00BD09B7" w14:paraId="54E6E360" w14:textId="77777777" w:rsidTr="00BD09B7">
        <w:tc>
          <w:tcPr>
            <w:tcW w:w="5171" w:type="dxa"/>
          </w:tcPr>
          <w:p w14:paraId="650CC41A" w14:textId="38ADBB0F" w:rsidR="00BD09B7" w:rsidRDefault="00BD09B7" w:rsidP="00BD09B7">
            <w:pPr>
              <w:spacing w:after="0"/>
              <w:rPr>
                <w:sz w:val="18"/>
                <w:szCs w:val="18"/>
              </w:rPr>
            </w:pPr>
            <w:r>
              <w:rPr>
                <w:sz w:val="18"/>
                <w:szCs w:val="18"/>
              </w:rPr>
              <w:t>34 Financijski rashodi</w:t>
            </w:r>
          </w:p>
        </w:tc>
        <w:tc>
          <w:tcPr>
            <w:tcW w:w="1300" w:type="dxa"/>
          </w:tcPr>
          <w:p w14:paraId="35CBFA07" w14:textId="7BEDF87A" w:rsidR="00BD09B7" w:rsidRDefault="00BD09B7" w:rsidP="00BD09B7">
            <w:pPr>
              <w:spacing w:after="0"/>
              <w:jc w:val="right"/>
              <w:rPr>
                <w:sz w:val="18"/>
                <w:szCs w:val="18"/>
              </w:rPr>
            </w:pPr>
            <w:r>
              <w:rPr>
                <w:sz w:val="18"/>
                <w:szCs w:val="18"/>
              </w:rPr>
              <w:t>19.100,00</w:t>
            </w:r>
          </w:p>
        </w:tc>
        <w:tc>
          <w:tcPr>
            <w:tcW w:w="1300" w:type="dxa"/>
          </w:tcPr>
          <w:p w14:paraId="6D43BD8D" w14:textId="73624BD7" w:rsidR="00BD09B7" w:rsidRDefault="00BD09B7" w:rsidP="00BD09B7">
            <w:pPr>
              <w:spacing w:after="0"/>
              <w:jc w:val="right"/>
              <w:rPr>
                <w:sz w:val="18"/>
                <w:szCs w:val="18"/>
              </w:rPr>
            </w:pPr>
            <w:r>
              <w:rPr>
                <w:sz w:val="18"/>
                <w:szCs w:val="18"/>
              </w:rPr>
              <w:t>0,00</w:t>
            </w:r>
          </w:p>
        </w:tc>
        <w:tc>
          <w:tcPr>
            <w:tcW w:w="1300" w:type="dxa"/>
          </w:tcPr>
          <w:p w14:paraId="5ACBB059" w14:textId="1D046A1F" w:rsidR="00BD09B7" w:rsidRDefault="00BD09B7" w:rsidP="00BD09B7">
            <w:pPr>
              <w:spacing w:after="0"/>
              <w:jc w:val="right"/>
              <w:rPr>
                <w:sz w:val="18"/>
                <w:szCs w:val="18"/>
              </w:rPr>
            </w:pPr>
            <w:r>
              <w:rPr>
                <w:sz w:val="18"/>
                <w:szCs w:val="18"/>
              </w:rPr>
              <w:t>19.100,00</w:t>
            </w:r>
          </w:p>
        </w:tc>
        <w:tc>
          <w:tcPr>
            <w:tcW w:w="960" w:type="dxa"/>
          </w:tcPr>
          <w:p w14:paraId="53393659" w14:textId="4D67FA35" w:rsidR="00BD09B7" w:rsidRDefault="00BD09B7" w:rsidP="00BD09B7">
            <w:pPr>
              <w:spacing w:after="0"/>
              <w:jc w:val="right"/>
              <w:rPr>
                <w:sz w:val="18"/>
                <w:szCs w:val="18"/>
              </w:rPr>
            </w:pPr>
            <w:r>
              <w:rPr>
                <w:sz w:val="18"/>
                <w:szCs w:val="18"/>
              </w:rPr>
              <w:t>100,00%</w:t>
            </w:r>
          </w:p>
        </w:tc>
      </w:tr>
      <w:tr w:rsidR="00BD09B7" w:rsidRPr="00BD09B7" w14:paraId="27FA10EC" w14:textId="77777777" w:rsidTr="00BD09B7">
        <w:tc>
          <w:tcPr>
            <w:tcW w:w="5171" w:type="dxa"/>
            <w:shd w:val="clear" w:color="auto" w:fill="E6FFE5"/>
          </w:tcPr>
          <w:p w14:paraId="4AED3593" w14:textId="3F67FEBB" w:rsidR="00BD09B7" w:rsidRPr="00BD09B7" w:rsidRDefault="00BD09B7" w:rsidP="00BD09B7">
            <w:pPr>
              <w:spacing w:after="0"/>
              <w:rPr>
                <w:i/>
                <w:sz w:val="14"/>
                <w:szCs w:val="18"/>
              </w:rPr>
            </w:pPr>
            <w:r w:rsidRPr="00BD09B7">
              <w:rPr>
                <w:i/>
                <w:sz w:val="14"/>
                <w:szCs w:val="18"/>
              </w:rPr>
              <w:t xml:space="preserve">         110 Opći prihodi i primici</w:t>
            </w:r>
          </w:p>
        </w:tc>
        <w:tc>
          <w:tcPr>
            <w:tcW w:w="1300" w:type="dxa"/>
            <w:shd w:val="clear" w:color="auto" w:fill="E6FFE5"/>
          </w:tcPr>
          <w:p w14:paraId="092D259E" w14:textId="13A43356" w:rsidR="00BD09B7" w:rsidRPr="00BD09B7" w:rsidRDefault="00BD09B7" w:rsidP="00BD09B7">
            <w:pPr>
              <w:spacing w:after="0"/>
              <w:jc w:val="right"/>
              <w:rPr>
                <w:i/>
                <w:sz w:val="14"/>
                <w:szCs w:val="18"/>
              </w:rPr>
            </w:pPr>
            <w:r w:rsidRPr="00BD09B7">
              <w:rPr>
                <w:i/>
                <w:sz w:val="14"/>
                <w:szCs w:val="18"/>
              </w:rPr>
              <w:t>18.500,00</w:t>
            </w:r>
          </w:p>
        </w:tc>
        <w:tc>
          <w:tcPr>
            <w:tcW w:w="1300" w:type="dxa"/>
            <w:shd w:val="clear" w:color="auto" w:fill="E6FFE5"/>
          </w:tcPr>
          <w:p w14:paraId="2408D061" w14:textId="1D523732" w:rsidR="00BD09B7" w:rsidRPr="00BD09B7" w:rsidRDefault="00BD09B7" w:rsidP="00BD09B7">
            <w:pPr>
              <w:spacing w:after="0"/>
              <w:jc w:val="right"/>
              <w:rPr>
                <w:i/>
                <w:sz w:val="14"/>
                <w:szCs w:val="18"/>
              </w:rPr>
            </w:pPr>
            <w:r w:rsidRPr="00BD09B7">
              <w:rPr>
                <w:i/>
                <w:sz w:val="14"/>
                <w:szCs w:val="18"/>
              </w:rPr>
              <w:t>0,00</w:t>
            </w:r>
          </w:p>
        </w:tc>
        <w:tc>
          <w:tcPr>
            <w:tcW w:w="1300" w:type="dxa"/>
            <w:shd w:val="clear" w:color="auto" w:fill="E6FFE5"/>
          </w:tcPr>
          <w:p w14:paraId="012ED2A3" w14:textId="761C418B" w:rsidR="00BD09B7" w:rsidRPr="00BD09B7" w:rsidRDefault="00BD09B7" w:rsidP="00BD09B7">
            <w:pPr>
              <w:spacing w:after="0"/>
              <w:jc w:val="right"/>
              <w:rPr>
                <w:i/>
                <w:sz w:val="14"/>
                <w:szCs w:val="18"/>
              </w:rPr>
            </w:pPr>
            <w:r w:rsidRPr="00BD09B7">
              <w:rPr>
                <w:i/>
                <w:sz w:val="14"/>
                <w:szCs w:val="18"/>
              </w:rPr>
              <w:t>18.500,00</w:t>
            </w:r>
          </w:p>
        </w:tc>
        <w:tc>
          <w:tcPr>
            <w:tcW w:w="960" w:type="dxa"/>
            <w:shd w:val="clear" w:color="auto" w:fill="E6FFE5"/>
          </w:tcPr>
          <w:p w14:paraId="7C536FEF" w14:textId="350B5D2B" w:rsidR="00BD09B7" w:rsidRPr="00BD09B7" w:rsidRDefault="00BD09B7" w:rsidP="00BD09B7">
            <w:pPr>
              <w:spacing w:after="0"/>
              <w:jc w:val="right"/>
              <w:rPr>
                <w:i/>
                <w:sz w:val="14"/>
                <w:szCs w:val="18"/>
              </w:rPr>
            </w:pPr>
            <w:r w:rsidRPr="00BD09B7">
              <w:rPr>
                <w:i/>
                <w:sz w:val="14"/>
                <w:szCs w:val="18"/>
              </w:rPr>
              <w:t>100,00%</w:t>
            </w:r>
          </w:p>
        </w:tc>
      </w:tr>
      <w:tr w:rsidR="00BD09B7" w:rsidRPr="00BD09B7" w14:paraId="6EFB2B4B" w14:textId="77777777" w:rsidTr="00BD09B7">
        <w:tc>
          <w:tcPr>
            <w:tcW w:w="5171" w:type="dxa"/>
            <w:shd w:val="clear" w:color="auto" w:fill="E6FFE5"/>
          </w:tcPr>
          <w:p w14:paraId="68822B4F" w14:textId="34B8D794" w:rsidR="00BD09B7" w:rsidRPr="00BD09B7" w:rsidRDefault="00BD09B7" w:rsidP="00BD09B7">
            <w:pPr>
              <w:spacing w:after="0"/>
              <w:rPr>
                <w:i/>
                <w:sz w:val="14"/>
                <w:szCs w:val="18"/>
              </w:rPr>
            </w:pPr>
            <w:r w:rsidRPr="00BD09B7">
              <w:rPr>
                <w:i/>
                <w:sz w:val="14"/>
                <w:szCs w:val="18"/>
              </w:rPr>
              <w:t xml:space="preserve">         430 Ostali prihodi za posebne namjene</w:t>
            </w:r>
          </w:p>
        </w:tc>
        <w:tc>
          <w:tcPr>
            <w:tcW w:w="1300" w:type="dxa"/>
            <w:shd w:val="clear" w:color="auto" w:fill="E6FFE5"/>
          </w:tcPr>
          <w:p w14:paraId="64C46950" w14:textId="32332202" w:rsidR="00BD09B7" w:rsidRPr="00BD09B7" w:rsidRDefault="00BD09B7" w:rsidP="00BD09B7">
            <w:pPr>
              <w:spacing w:after="0"/>
              <w:jc w:val="right"/>
              <w:rPr>
                <w:i/>
                <w:sz w:val="14"/>
                <w:szCs w:val="18"/>
              </w:rPr>
            </w:pPr>
            <w:r w:rsidRPr="00BD09B7">
              <w:rPr>
                <w:i/>
                <w:sz w:val="14"/>
                <w:szCs w:val="18"/>
              </w:rPr>
              <w:t>600,00</w:t>
            </w:r>
          </w:p>
        </w:tc>
        <w:tc>
          <w:tcPr>
            <w:tcW w:w="1300" w:type="dxa"/>
            <w:shd w:val="clear" w:color="auto" w:fill="E6FFE5"/>
          </w:tcPr>
          <w:p w14:paraId="5E090651" w14:textId="6EAC6703" w:rsidR="00BD09B7" w:rsidRPr="00BD09B7" w:rsidRDefault="00BD09B7" w:rsidP="00BD09B7">
            <w:pPr>
              <w:spacing w:after="0"/>
              <w:jc w:val="right"/>
              <w:rPr>
                <w:i/>
                <w:sz w:val="14"/>
                <w:szCs w:val="18"/>
              </w:rPr>
            </w:pPr>
            <w:r w:rsidRPr="00BD09B7">
              <w:rPr>
                <w:i/>
                <w:sz w:val="14"/>
                <w:szCs w:val="18"/>
              </w:rPr>
              <w:t>0,00</w:t>
            </w:r>
          </w:p>
        </w:tc>
        <w:tc>
          <w:tcPr>
            <w:tcW w:w="1300" w:type="dxa"/>
            <w:shd w:val="clear" w:color="auto" w:fill="E6FFE5"/>
          </w:tcPr>
          <w:p w14:paraId="1B442C9E" w14:textId="66F8D872" w:rsidR="00BD09B7" w:rsidRPr="00BD09B7" w:rsidRDefault="00BD09B7" w:rsidP="00BD09B7">
            <w:pPr>
              <w:spacing w:after="0"/>
              <w:jc w:val="right"/>
              <w:rPr>
                <w:i/>
                <w:sz w:val="14"/>
                <w:szCs w:val="18"/>
              </w:rPr>
            </w:pPr>
            <w:r w:rsidRPr="00BD09B7">
              <w:rPr>
                <w:i/>
                <w:sz w:val="14"/>
                <w:szCs w:val="18"/>
              </w:rPr>
              <w:t>600,00</w:t>
            </w:r>
          </w:p>
        </w:tc>
        <w:tc>
          <w:tcPr>
            <w:tcW w:w="960" w:type="dxa"/>
            <w:shd w:val="clear" w:color="auto" w:fill="E6FFE5"/>
          </w:tcPr>
          <w:p w14:paraId="21705F0D" w14:textId="73947F14" w:rsidR="00BD09B7" w:rsidRPr="00BD09B7" w:rsidRDefault="00BD09B7" w:rsidP="00BD09B7">
            <w:pPr>
              <w:spacing w:after="0"/>
              <w:jc w:val="right"/>
              <w:rPr>
                <w:i/>
                <w:sz w:val="14"/>
                <w:szCs w:val="18"/>
              </w:rPr>
            </w:pPr>
            <w:r w:rsidRPr="00BD09B7">
              <w:rPr>
                <w:i/>
                <w:sz w:val="14"/>
                <w:szCs w:val="18"/>
              </w:rPr>
              <w:t>100,00%</w:t>
            </w:r>
          </w:p>
        </w:tc>
      </w:tr>
      <w:tr w:rsidR="00BD09B7" w14:paraId="1A5036DB" w14:textId="77777777" w:rsidTr="00BD09B7">
        <w:tc>
          <w:tcPr>
            <w:tcW w:w="5171" w:type="dxa"/>
          </w:tcPr>
          <w:p w14:paraId="3A4E727E" w14:textId="125524E9" w:rsidR="00BD09B7" w:rsidRDefault="00BD09B7" w:rsidP="00BD09B7">
            <w:pPr>
              <w:spacing w:after="0"/>
              <w:rPr>
                <w:sz w:val="18"/>
                <w:szCs w:val="18"/>
              </w:rPr>
            </w:pPr>
            <w:r>
              <w:rPr>
                <w:sz w:val="18"/>
                <w:szCs w:val="18"/>
              </w:rPr>
              <w:t>36 Pomoći dane u inozemstvo i unutar općeg proračuna</w:t>
            </w:r>
          </w:p>
        </w:tc>
        <w:tc>
          <w:tcPr>
            <w:tcW w:w="1300" w:type="dxa"/>
          </w:tcPr>
          <w:p w14:paraId="6E8B22C3" w14:textId="6775BEB5" w:rsidR="00BD09B7" w:rsidRDefault="00BD09B7" w:rsidP="00BD09B7">
            <w:pPr>
              <w:spacing w:after="0"/>
              <w:jc w:val="right"/>
              <w:rPr>
                <w:sz w:val="18"/>
                <w:szCs w:val="18"/>
              </w:rPr>
            </w:pPr>
            <w:r>
              <w:rPr>
                <w:sz w:val="18"/>
                <w:szCs w:val="18"/>
              </w:rPr>
              <w:t>4.000,00</w:t>
            </w:r>
          </w:p>
        </w:tc>
        <w:tc>
          <w:tcPr>
            <w:tcW w:w="1300" w:type="dxa"/>
          </w:tcPr>
          <w:p w14:paraId="6AC18E9E" w14:textId="2B220B35" w:rsidR="00BD09B7" w:rsidRDefault="00BD09B7" w:rsidP="00BD09B7">
            <w:pPr>
              <w:spacing w:after="0"/>
              <w:jc w:val="right"/>
              <w:rPr>
                <w:sz w:val="18"/>
                <w:szCs w:val="18"/>
              </w:rPr>
            </w:pPr>
            <w:r>
              <w:rPr>
                <w:sz w:val="18"/>
                <w:szCs w:val="18"/>
              </w:rPr>
              <w:t>0,00</w:t>
            </w:r>
          </w:p>
        </w:tc>
        <w:tc>
          <w:tcPr>
            <w:tcW w:w="1300" w:type="dxa"/>
          </w:tcPr>
          <w:p w14:paraId="1E89464D" w14:textId="5414C7D8" w:rsidR="00BD09B7" w:rsidRDefault="00BD09B7" w:rsidP="00BD09B7">
            <w:pPr>
              <w:spacing w:after="0"/>
              <w:jc w:val="right"/>
              <w:rPr>
                <w:sz w:val="18"/>
                <w:szCs w:val="18"/>
              </w:rPr>
            </w:pPr>
            <w:r>
              <w:rPr>
                <w:sz w:val="18"/>
                <w:szCs w:val="18"/>
              </w:rPr>
              <w:t>4.000,00</w:t>
            </w:r>
          </w:p>
        </w:tc>
        <w:tc>
          <w:tcPr>
            <w:tcW w:w="960" w:type="dxa"/>
          </w:tcPr>
          <w:p w14:paraId="135AB7F7" w14:textId="3C439045" w:rsidR="00BD09B7" w:rsidRDefault="00BD09B7" w:rsidP="00BD09B7">
            <w:pPr>
              <w:spacing w:after="0"/>
              <w:jc w:val="right"/>
              <w:rPr>
                <w:sz w:val="18"/>
                <w:szCs w:val="18"/>
              </w:rPr>
            </w:pPr>
            <w:r>
              <w:rPr>
                <w:sz w:val="18"/>
                <w:szCs w:val="18"/>
              </w:rPr>
              <w:t>100,00%</w:t>
            </w:r>
          </w:p>
        </w:tc>
      </w:tr>
      <w:tr w:rsidR="00BD09B7" w:rsidRPr="00BD09B7" w14:paraId="577708EE" w14:textId="77777777" w:rsidTr="00BD09B7">
        <w:tc>
          <w:tcPr>
            <w:tcW w:w="5171" w:type="dxa"/>
            <w:shd w:val="clear" w:color="auto" w:fill="E6FFE5"/>
          </w:tcPr>
          <w:p w14:paraId="422BE5C2" w14:textId="0C9E7E36" w:rsidR="00BD09B7" w:rsidRPr="00BD09B7" w:rsidRDefault="00BD09B7" w:rsidP="00BD09B7">
            <w:pPr>
              <w:spacing w:after="0"/>
              <w:rPr>
                <w:i/>
                <w:sz w:val="14"/>
                <w:szCs w:val="18"/>
              </w:rPr>
            </w:pPr>
            <w:r w:rsidRPr="00BD09B7">
              <w:rPr>
                <w:i/>
                <w:sz w:val="14"/>
                <w:szCs w:val="18"/>
              </w:rPr>
              <w:t xml:space="preserve">         110 Opći prihodi i primici</w:t>
            </w:r>
          </w:p>
        </w:tc>
        <w:tc>
          <w:tcPr>
            <w:tcW w:w="1300" w:type="dxa"/>
            <w:shd w:val="clear" w:color="auto" w:fill="E6FFE5"/>
          </w:tcPr>
          <w:p w14:paraId="291A0F88" w14:textId="375C98BD" w:rsidR="00BD09B7" w:rsidRPr="00BD09B7" w:rsidRDefault="00BD09B7" w:rsidP="00BD09B7">
            <w:pPr>
              <w:spacing w:after="0"/>
              <w:jc w:val="right"/>
              <w:rPr>
                <w:i/>
                <w:sz w:val="14"/>
                <w:szCs w:val="18"/>
              </w:rPr>
            </w:pPr>
            <w:r w:rsidRPr="00BD09B7">
              <w:rPr>
                <w:i/>
                <w:sz w:val="14"/>
                <w:szCs w:val="18"/>
              </w:rPr>
              <w:t>4.000,00</w:t>
            </w:r>
          </w:p>
        </w:tc>
        <w:tc>
          <w:tcPr>
            <w:tcW w:w="1300" w:type="dxa"/>
            <w:shd w:val="clear" w:color="auto" w:fill="E6FFE5"/>
          </w:tcPr>
          <w:p w14:paraId="67D295E4" w14:textId="765C4A32" w:rsidR="00BD09B7" w:rsidRPr="00BD09B7" w:rsidRDefault="00BD09B7" w:rsidP="00BD09B7">
            <w:pPr>
              <w:spacing w:after="0"/>
              <w:jc w:val="right"/>
              <w:rPr>
                <w:i/>
                <w:sz w:val="14"/>
                <w:szCs w:val="18"/>
              </w:rPr>
            </w:pPr>
            <w:r w:rsidRPr="00BD09B7">
              <w:rPr>
                <w:i/>
                <w:sz w:val="14"/>
                <w:szCs w:val="18"/>
              </w:rPr>
              <w:t>0,00</w:t>
            </w:r>
          </w:p>
        </w:tc>
        <w:tc>
          <w:tcPr>
            <w:tcW w:w="1300" w:type="dxa"/>
            <w:shd w:val="clear" w:color="auto" w:fill="E6FFE5"/>
          </w:tcPr>
          <w:p w14:paraId="14CD4298" w14:textId="4D976191" w:rsidR="00BD09B7" w:rsidRPr="00BD09B7" w:rsidRDefault="00BD09B7" w:rsidP="00BD09B7">
            <w:pPr>
              <w:spacing w:after="0"/>
              <w:jc w:val="right"/>
              <w:rPr>
                <w:i/>
                <w:sz w:val="14"/>
                <w:szCs w:val="18"/>
              </w:rPr>
            </w:pPr>
            <w:r w:rsidRPr="00BD09B7">
              <w:rPr>
                <w:i/>
                <w:sz w:val="14"/>
                <w:szCs w:val="18"/>
              </w:rPr>
              <w:t>4.000,00</w:t>
            </w:r>
          </w:p>
        </w:tc>
        <w:tc>
          <w:tcPr>
            <w:tcW w:w="960" w:type="dxa"/>
            <w:shd w:val="clear" w:color="auto" w:fill="E6FFE5"/>
          </w:tcPr>
          <w:p w14:paraId="218070E0" w14:textId="4386C5D3" w:rsidR="00BD09B7" w:rsidRPr="00BD09B7" w:rsidRDefault="00BD09B7" w:rsidP="00BD09B7">
            <w:pPr>
              <w:spacing w:after="0"/>
              <w:jc w:val="right"/>
              <w:rPr>
                <w:i/>
                <w:sz w:val="14"/>
                <w:szCs w:val="18"/>
              </w:rPr>
            </w:pPr>
            <w:r w:rsidRPr="00BD09B7">
              <w:rPr>
                <w:i/>
                <w:sz w:val="14"/>
                <w:szCs w:val="18"/>
              </w:rPr>
              <w:t>100,00%</w:t>
            </w:r>
          </w:p>
        </w:tc>
      </w:tr>
      <w:tr w:rsidR="00BD09B7" w14:paraId="052F19F0" w14:textId="77777777" w:rsidTr="00BD09B7">
        <w:tc>
          <w:tcPr>
            <w:tcW w:w="5171" w:type="dxa"/>
          </w:tcPr>
          <w:p w14:paraId="5727A60A" w14:textId="7B02CCD9" w:rsidR="00BD09B7" w:rsidRDefault="00BD09B7" w:rsidP="00BD09B7">
            <w:pPr>
              <w:spacing w:after="0"/>
              <w:rPr>
                <w:sz w:val="18"/>
                <w:szCs w:val="18"/>
              </w:rPr>
            </w:pPr>
            <w:r>
              <w:rPr>
                <w:sz w:val="18"/>
                <w:szCs w:val="18"/>
              </w:rPr>
              <w:t>37 Naknade građanima i kućanstvima na temelju osiguranja i druge naknade</w:t>
            </w:r>
          </w:p>
        </w:tc>
        <w:tc>
          <w:tcPr>
            <w:tcW w:w="1300" w:type="dxa"/>
          </w:tcPr>
          <w:p w14:paraId="2719B93B" w14:textId="357997AB" w:rsidR="00BD09B7" w:rsidRDefault="00BD09B7" w:rsidP="00BD09B7">
            <w:pPr>
              <w:spacing w:after="0"/>
              <w:jc w:val="right"/>
              <w:rPr>
                <w:sz w:val="18"/>
                <w:szCs w:val="18"/>
              </w:rPr>
            </w:pPr>
            <w:r>
              <w:rPr>
                <w:sz w:val="18"/>
                <w:szCs w:val="18"/>
              </w:rPr>
              <w:t>131.400,00</w:t>
            </w:r>
          </w:p>
        </w:tc>
        <w:tc>
          <w:tcPr>
            <w:tcW w:w="1300" w:type="dxa"/>
          </w:tcPr>
          <w:p w14:paraId="20E3DFFB" w14:textId="14BC5843" w:rsidR="00BD09B7" w:rsidRDefault="00BD09B7" w:rsidP="00BD09B7">
            <w:pPr>
              <w:spacing w:after="0"/>
              <w:jc w:val="right"/>
              <w:rPr>
                <w:sz w:val="18"/>
                <w:szCs w:val="18"/>
              </w:rPr>
            </w:pPr>
            <w:r>
              <w:rPr>
                <w:sz w:val="18"/>
                <w:szCs w:val="18"/>
              </w:rPr>
              <w:t>-56.400,00</w:t>
            </w:r>
          </w:p>
        </w:tc>
        <w:tc>
          <w:tcPr>
            <w:tcW w:w="1300" w:type="dxa"/>
          </w:tcPr>
          <w:p w14:paraId="611467F7" w14:textId="1892AD5A" w:rsidR="00BD09B7" w:rsidRDefault="00BD09B7" w:rsidP="00BD09B7">
            <w:pPr>
              <w:spacing w:after="0"/>
              <w:jc w:val="right"/>
              <w:rPr>
                <w:sz w:val="18"/>
                <w:szCs w:val="18"/>
              </w:rPr>
            </w:pPr>
            <w:r>
              <w:rPr>
                <w:sz w:val="18"/>
                <w:szCs w:val="18"/>
              </w:rPr>
              <w:t>75.000,00</w:t>
            </w:r>
          </w:p>
        </w:tc>
        <w:tc>
          <w:tcPr>
            <w:tcW w:w="960" w:type="dxa"/>
          </w:tcPr>
          <w:p w14:paraId="66E54904" w14:textId="4E111336" w:rsidR="00BD09B7" w:rsidRDefault="00BD09B7" w:rsidP="00BD09B7">
            <w:pPr>
              <w:spacing w:after="0"/>
              <w:jc w:val="right"/>
              <w:rPr>
                <w:sz w:val="18"/>
                <w:szCs w:val="18"/>
              </w:rPr>
            </w:pPr>
            <w:r>
              <w:rPr>
                <w:sz w:val="18"/>
                <w:szCs w:val="18"/>
              </w:rPr>
              <w:t>57,08%</w:t>
            </w:r>
          </w:p>
        </w:tc>
      </w:tr>
      <w:tr w:rsidR="00BD09B7" w:rsidRPr="00BD09B7" w14:paraId="520143D4" w14:textId="77777777" w:rsidTr="00BD09B7">
        <w:tc>
          <w:tcPr>
            <w:tcW w:w="5171" w:type="dxa"/>
            <w:shd w:val="clear" w:color="auto" w:fill="E6FFE5"/>
          </w:tcPr>
          <w:p w14:paraId="1878AD40" w14:textId="1593FCFA" w:rsidR="00BD09B7" w:rsidRPr="00BD09B7" w:rsidRDefault="00BD09B7" w:rsidP="00BD09B7">
            <w:pPr>
              <w:spacing w:after="0"/>
              <w:rPr>
                <w:i/>
                <w:sz w:val="14"/>
                <w:szCs w:val="18"/>
              </w:rPr>
            </w:pPr>
            <w:r w:rsidRPr="00BD09B7">
              <w:rPr>
                <w:i/>
                <w:sz w:val="14"/>
                <w:szCs w:val="18"/>
              </w:rPr>
              <w:t xml:space="preserve">         110 Opći prihodi i primici</w:t>
            </w:r>
          </w:p>
        </w:tc>
        <w:tc>
          <w:tcPr>
            <w:tcW w:w="1300" w:type="dxa"/>
            <w:shd w:val="clear" w:color="auto" w:fill="E6FFE5"/>
          </w:tcPr>
          <w:p w14:paraId="689B2CB7" w14:textId="695CB7F1" w:rsidR="00BD09B7" w:rsidRPr="00BD09B7" w:rsidRDefault="00BD09B7" w:rsidP="00BD09B7">
            <w:pPr>
              <w:spacing w:after="0"/>
              <w:jc w:val="right"/>
              <w:rPr>
                <w:i/>
                <w:sz w:val="14"/>
                <w:szCs w:val="18"/>
              </w:rPr>
            </w:pPr>
            <w:r w:rsidRPr="00BD09B7">
              <w:rPr>
                <w:i/>
                <w:sz w:val="14"/>
                <w:szCs w:val="18"/>
              </w:rPr>
              <w:t>59.000,00</w:t>
            </w:r>
          </w:p>
        </w:tc>
        <w:tc>
          <w:tcPr>
            <w:tcW w:w="1300" w:type="dxa"/>
            <w:shd w:val="clear" w:color="auto" w:fill="E6FFE5"/>
          </w:tcPr>
          <w:p w14:paraId="240F58BA" w14:textId="25099070" w:rsidR="00BD09B7" w:rsidRPr="00BD09B7" w:rsidRDefault="00BD09B7" w:rsidP="00BD09B7">
            <w:pPr>
              <w:spacing w:after="0"/>
              <w:jc w:val="right"/>
              <w:rPr>
                <w:i/>
                <w:sz w:val="14"/>
                <w:szCs w:val="18"/>
              </w:rPr>
            </w:pPr>
            <w:r w:rsidRPr="00BD09B7">
              <w:rPr>
                <w:i/>
                <w:sz w:val="14"/>
                <w:szCs w:val="18"/>
              </w:rPr>
              <w:t>-30.000,00</w:t>
            </w:r>
          </w:p>
        </w:tc>
        <w:tc>
          <w:tcPr>
            <w:tcW w:w="1300" w:type="dxa"/>
            <w:shd w:val="clear" w:color="auto" w:fill="E6FFE5"/>
          </w:tcPr>
          <w:p w14:paraId="7BCB8ECA" w14:textId="7AF6E423" w:rsidR="00BD09B7" w:rsidRPr="00BD09B7" w:rsidRDefault="00BD09B7" w:rsidP="00BD09B7">
            <w:pPr>
              <w:spacing w:after="0"/>
              <w:jc w:val="right"/>
              <w:rPr>
                <w:i/>
                <w:sz w:val="14"/>
                <w:szCs w:val="18"/>
              </w:rPr>
            </w:pPr>
            <w:r w:rsidRPr="00BD09B7">
              <w:rPr>
                <w:i/>
                <w:sz w:val="14"/>
                <w:szCs w:val="18"/>
              </w:rPr>
              <w:t>29.000,00</w:t>
            </w:r>
          </w:p>
        </w:tc>
        <w:tc>
          <w:tcPr>
            <w:tcW w:w="960" w:type="dxa"/>
            <w:shd w:val="clear" w:color="auto" w:fill="E6FFE5"/>
          </w:tcPr>
          <w:p w14:paraId="4B31D691" w14:textId="6C9B0F8B" w:rsidR="00BD09B7" w:rsidRPr="00BD09B7" w:rsidRDefault="00BD09B7" w:rsidP="00BD09B7">
            <w:pPr>
              <w:spacing w:after="0"/>
              <w:jc w:val="right"/>
              <w:rPr>
                <w:i/>
                <w:sz w:val="14"/>
                <w:szCs w:val="18"/>
              </w:rPr>
            </w:pPr>
            <w:r w:rsidRPr="00BD09B7">
              <w:rPr>
                <w:i/>
                <w:sz w:val="14"/>
                <w:szCs w:val="18"/>
              </w:rPr>
              <w:t>49,15%</w:t>
            </w:r>
          </w:p>
        </w:tc>
      </w:tr>
      <w:tr w:rsidR="00BD09B7" w:rsidRPr="00BD09B7" w14:paraId="66E803AE" w14:textId="77777777" w:rsidTr="00BD09B7">
        <w:tc>
          <w:tcPr>
            <w:tcW w:w="5171" w:type="dxa"/>
            <w:shd w:val="clear" w:color="auto" w:fill="E6FFE5"/>
          </w:tcPr>
          <w:p w14:paraId="5338474C" w14:textId="6DE20CF7" w:rsidR="00BD09B7" w:rsidRPr="00BD09B7" w:rsidRDefault="00BD09B7" w:rsidP="00BD09B7">
            <w:pPr>
              <w:spacing w:after="0"/>
              <w:rPr>
                <w:i/>
                <w:sz w:val="14"/>
                <w:szCs w:val="18"/>
              </w:rPr>
            </w:pPr>
            <w:r w:rsidRPr="00BD09B7">
              <w:rPr>
                <w:i/>
                <w:sz w:val="14"/>
                <w:szCs w:val="18"/>
              </w:rPr>
              <w:t xml:space="preserve">         430 Ostali prihodi za posebne namjene</w:t>
            </w:r>
          </w:p>
        </w:tc>
        <w:tc>
          <w:tcPr>
            <w:tcW w:w="1300" w:type="dxa"/>
            <w:shd w:val="clear" w:color="auto" w:fill="E6FFE5"/>
          </w:tcPr>
          <w:p w14:paraId="31140740" w14:textId="14184902" w:rsidR="00BD09B7" w:rsidRPr="00BD09B7" w:rsidRDefault="00BD09B7" w:rsidP="00BD09B7">
            <w:pPr>
              <w:spacing w:after="0"/>
              <w:jc w:val="right"/>
              <w:rPr>
                <w:i/>
                <w:sz w:val="14"/>
                <w:szCs w:val="18"/>
              </w:rPr>
            </w:pPr>
            <w:r w:rsidRPr="00BD09B7">
              <w:rPr>
                <w:i/>
                <w:sz w:val="14"/>
                <w:szCs w:val="18"/>
              </w:rPr>
              <w:t>0,00</w:t>
            </w:r>
          </w:p>
        </w:tc>
        <w:tc>
          <w:tcPr>
            <w:tcW w:w="1300" w:type="dxa"/>
            <w:shd w:val="clear" w:color="auto" w:fill="E6FFE5"/>
          </w:tcPr>
          <w:p w14:paraId="6866F784" w14:textId="02B58D26" w:rsidR="00BD09B7" w:rsidRPr="00BD09B7" w:rsidRDefault="00BD09B7" w:rsidP="00BD09B7">
            <w:pPr>
              <w:spacing w:after="0"/>
              <w:jc w:val="right"/>
              <w:rPr>
                <w:i/>
                <w:sz w:val="14"/>
                <w:szCs w:val="18"/>
              </w:rPr>
            </w:pPr>
            <w:r w:rsidRPr="00BD09B7">
              <w:rPr>
                <w:i/>
                <w:sz w:val="14"/>
                <w:szCs w:val="18"/>
              </w:rPr>
              <w:t>30.000,00</w:t>
            </w:r>
          </w:p>
        </w:tc>
        <w:tc>
          <w:tcPr>
            <w:tcW w:w="1300" w:type="dxa"/>
            <w:shd w:val="clear" w:color="auto" w:fill="E6FFE5"/>
          </w:tcPr>
          <w:p w14:paraId="513277EA" w14:textId="09F49FDC" w:rsidR="00BD09B7" w:rsidRPr="00BD09B7" w:rsidRDefault="00BD09B7" w:rsidP="00BD09B7">
            <w:pPr>
              <w:spacing w:after="0"/>
              <w:jc w:val="right"/>
              <w:rPr>
                <w:i/>
                <w:sz w:val="14"/>
                <w:szCs w:val="18"/>
              </w:rPr>
            </w:pPr>
            <w:r w:rsidRPr="00BD09B7">
              <w:rPr>
                <w:i/>
                <w:sz w:val="14"/>
                <w:szCs w:val="18"/>
              </w:rPr>
              <w:t>30.000,00</w:t>
            </w:r>
          </w:p>
        </w:tc>
        <w:tc>
          <w:tcPr>
            <w:tcW w:w="960" w:type="dxa"/>
            <w:shd w:val="clear" w:color="auto" w:fill="E6FFE5"/>
          </w:tcPr>
          <w:p w14:paraId="182F3A9B" w14:textId="77777777" w:rsidR="00BD09B7" w:rsidRPr="00BD09B7" w:rsidRDefault="00BD09B7" w:rsidP="00BD09B7">
            <w:pPr>
              <w:spacing w:after="0"/>
              <w:jc w:val="right"/>
              <w:rPr>
                <w:i/>
                <w:sz w:val="14"/>
                <w:szCs w:val="18"/>
              </w:rPr>
            </w:pPr>
          </w:p>
        </w:tc>
      </w:tr>
      <w:tr w:rsidR="00BD09B7" w:rsidRPr="00BD09B7" w14:paraId="0BF70B99" w14:textId="77777777" w:rsidTr="00BD09B7">
        <w:tc>
          <w:tcPr>
            <w:tcW w:w="5171" w:type="dxa"/>
            <w:shd w:val="clear" w:color="auto" w:fill="E6FFE5"/>
          </w:tcPr>
          <w:p w14:paraId="3943B91E" w14:textId="1F84A36F" w:rsidR="00BD09B7" w:rsidRPr="00BD09B7" w:rsidRDefault="00BD09B7" w:rsidP="00BD09B7">
            <w:pPr>
              <w:spacing w:after="0"/>
              <w:rPr>
                <w:i/>
                <w:sz w:val="14"/>
                <w:szCs w:val="18"/>
              </w:rPr>
            </w:pPr>
            <w:r w:rsidRPr="00BD09B7">
              <w:rPr>
                <w:i/>
                <w:sz w:val="14"/>
                <w:szCs w:val="18"/>
              </w:rPr>
              <w:t xml:space="preserve">         500 Pomoći iz državnog proračuna</w:t>
            </w:r>
          </w:p>
        </w:tc>
        <w:tc>
          <w:tcPr>
            <w:tcW w:w="1300" w:type="dxa"/>
            <w:shd w:val="clear" w:color="auto" w:fill="E6FFE5"/>
          </w:tcPr>
          <w:p w14:paraId="76218EA2" w14:textId="3E7E8B4D" w:rsidR="00BD09B7" w:rsidRPr="00BD09B7" w:rsidRDefault="00BD09B7" w:rsidP="00BD09B7">
            <w:pPr>
              <w:spacing w:after="0"/>
              <w:jc w:val="right"/>
              <w:rPr>
                <w:i/>
                <w:sz w:val="14"/>
                <w:szCs w:val="18"/>
              </w:rPr>
            </w:pPr>
            <w:r w:rsidRPr="00BD09B7">
              <w:rPr>
                <w:i/>
                <w:sz w:val="14"/>
                <w:szCs w:val="18"/>
              </w:rPr>
              <w:t>6.000,00</w:t>
            </w:r>
          </w:p>
        </w:tc>
        <w:tc>
          <w:tcPr>
            <w:tcW w:w="1300" w:type="dxa"/>
            <w:shd w:val="clear" w:color="auto" w:fill="E6FFE5"/>
          </w:tcPr>
          <w:p w14:paraId="0069DBC9" w14:textId="17B2E8BC" w:rsidR="00BD09B7" w:rsidRPr="00BD09B7" w:rsidRDefault="00BD09B7" w:rsidP="00BD09B7">
            <w:pPr>
              <w:spacing w:after="0"/>
              <w:jc w:val="right"/>
              <w:rPr>
                <w:i/>
                <w:sz w:val="14"/>
                <w:szCs w:val="18"/>
              </w:rPr>
            </w:pPr>
            <w:r w:rsidRPr="00BD09B7">
              <w:rPr>
                <w:i/>
                <w:sz w:val="14"/>
                <w:szCs w:val="18"/>
              </w:rPr>
              <w:t>0,00</w:t>
            </w:r>
          </w:p>
        </w:tc>
        <w:tc>
          <w:tcPr>
            <w:tcW w:w="1300" w:type="dxa"/>
            <w:shd w:val="clear" w:color="auto" w:fill="E6FFE5"/>
          </w:tcPr>
          <w:p w14:paraId="7821561A" w14:textId="45972D05" w:rsidR="00BD09B7" w:rsidRPr="00BD09B7" w:rsidRDefault="00BD09B7" w:rsidP="00BD09B7">
            <w:pPr>
              <w:spacing w:after="0"/>
              <w:jc w:val="right"/>
              <w:rPr>
                <w:i/>
                <w:sz w:val="14"/>
                <w:szCs w:val="18"/>
              </w:rPr>
            </w:pPr>
            <w:r w:rsidRPr="00BD09B7">
              <w:rPr>
                <w:i/>
                <w:sz w:val="14"/>
                <w:szCs w:val="18"/>
              </w:rPr>
              <w:t>6.000,00</w:t>
            </w:r>
          </w:p>
        </w:tc>
        <w:tc>
          <w:tcPr>
            <w:tcW w:w="960" w:type="dxa"/>
            <w:shd w:val="clear" w:color="auto" w:fill="E6FFE5"/>
          </w:tcPr>
          <w:p w14:paraId="31F12A78" w14:textId="53A6DF8C" w:rsidR="00BD09B7" w:rsidRPr="00BD09B7" w:rsidRDefault="00BD09B7" w:rsidP="00BD09B7">
            <w:pPr>
              <w:spacing w:after="0"/>
              <w:jc w:val="right"/>
              <w:rPr>
                <w:i/>
                <w:sz w:val="14"/>
                <w:szCs w:val="18"/>
              </w:rPr>
            </w:pPr>
            <w:r w:rsidRPr="00BD09B7">
              <w:rPr>
                <w:i/>
                <w:sz w:val="14"/>
                <w:szCs w:val="18"/>
              </w:rPr>
              <w:t>100,00%</w:t>
            </w:r>
          </w:p>
        </w:tc>
      </w:tr>
      <w:tr w:rsidR="00BD09B7" w:rsidRPr="00BD09B7" w14:paraId="33901DBB" w14:textId="77777777" w:rsidTr="00BD09B7">
        <w:tc>
          <w:tcPr>
            <w:tcW w:w="5171" w:type="dxa"/>
            <w:shd w:val="clear" w:color="auto" w:fill="E6FFE5"/>
          </w:tcPr>
          <w:p w14:paraId="53E5D344" w14:textId="3AD1555E" w:rsidR="00BD09B7" w:rsidRPr="00BD09B7" w:rsidRDefault="00BD09B7" w:rsidP="00BD09B7">
            <w:pPr>
              <w:spacing w:after="0"/>
              <w:rPr>
                <w:i/>
                <w:sz w:val="14"/>
                <w:szCs w:val="18"/>
              </w:rPr>
            </w:pPr>
            <w:r w:rsidRPr="00BD09B7">
              <w:rPr>
                <w:i/>
                <w:sz w:val="14"/>
                <w:szCs w:val="18"/>
              </w:rPr>
              <w:t xml:space="preserve">         520 Ostale pomoći</w:t>
            </w:r>
          </w:p>
        </w:tc>
        <w:tc>
          <w:tcPr>
            <w:tcW w:w="1300" w:type="dxa"/>
            <w:shd w:val="clear" w:color="auto" w:fill="E6FFE5"/>
          </w:tcPr>
          <w:p w14:paraId="32E6ADCC" w14:textId="0BC4C71A" w:rsidR="00BD09B7" w:rsidRPr="00BD09B7" w:rsidRDefault="00BD09B7" w:rsidP="00BD09B7">
            <w:pPr>
              <w:spacing w:after="0"/>
              <w:jc w:val="right"/>
              <w:rPr>
                <w:i/>
                <w:sz w:val="14"/>
                <w:szCs w:val="18"/>
              </w:rPr>
            </w:pPr>
            <w:r w:rsidRPr="00BD09B7">
              <w:rPr>
                <w:i/>
                <w:sz w:val="14"/>
                <w:szCs w:val="18"/>
              </w:rPr>
              <w:t>66.400,00</w:t>
            </w:r>
          </w:p>
        </w:tc>
        <w:tc>
          <w:tcPr>
            <w:tcW w:w="1300" w:type="dxa"/>
            <w:shd w:val="clear" w:color="auto" w:fill="E6FFE5"/>
          </w:tcPr>
          <w:p w14:paraId="56A639A2" w14:textId="1716DCA8" w:rsidR="00BD09B7" w:rsidRPr="00BD09B7" w:rsidRDefault="00BD09B7" w:rsidP="00BD09B7">
            <w:pPr>
              <w:spacing w:after="0"/>
              <w:jc w:val="right"/>
              <w:rPr>
                <w:i/>
                <w:sz w:val="14"/>
                <w:szCs w:val="18"/>
              </w:rPr>
            </w:pPr>
            <w:r w:rsidRPr="00BD09B7">
              <w:rPr>
                <w:i/>
                <w:sz w:val="14"/>
                <w:szCs w:val="18"/>
              </w:rPr>
              <w:t>-56.400,00</w:t>
            </w:r>
          </w:p>
        </w:tc>
        <w:tc>
          <w:tcPr>
            <w:tcW w:w="1300" w:type="dxa"/>
            <w:shd w:val="clear" w:color="auto" w:fill="E6FFE5"/>
          </w:tcPr>
          <w:p w14:paraId="41FDE37A" w14:textId="631BD2F3" w:rsidR="00BD09B7" w:rsidRPr="00BD09B7" w:rsidRDefault="00BD09B7" w:rsidP="00BD09B7">
            <w:pPr>
              <w:spacing w:after="0"/>
              <w:jc w:val="right"/>
              <w:rPr>
                <w:i/>
                <w:sz w:val="14"/>
                <w:szCs w:val="18"/>
              </w:rPr>
            </w:pPr>
            <w:r w:rsidRPr="00BD09B7">
              <w:rPr>
                <w:i/>
                <w:sz w:val="14"/>
                <w:szCs w:val="18"/>
              </w:rPr>
              <w:t>10.000,00</w:t>
            </w:r>
          </w:p>
        </w:tc>
        <w:tc>
          <w:tcPr>
            <w:tcW w:w="960" w:type="dxa"/>
            <w:shd w:val="clear" w:color="auto" w:fill="E6FFE5"/>
          </w:tcPr>
          <w:p w14:paraId="440CA12D" w14:textId="3D789DC7" w:rsidR="00BD09B7" w:rsidRPr="00BD09B7" w:rsidRDefault="00BD09B7" w:rsidP="00BD09B7">
            <w:pPr>
              <w:spacing w:after="0"/>
              <w:jc w:val="right"/>
              <w:rPr>
                <w:i/>
                <w:sz w:val="14"/>
                <w:szCs w:val="18"/>
              </w:rPr>
            </w:pPr>
            <w:r w:rsidRPr="00BD09B7">
              <w:rPr>
                <w:i/>
                <w:sz w:val="14"/>
                <w:szCs w:val="18"/>
              </w:rPr>
              <w:t>15,06%</w:t>
            </w:r>
          </w:p>
        </w:tc>
      </w:tr>
      <w:tr w:rsidR="00BD09B7" w14:paraId="61515B25" w14:textId="77777777" w:rsidTr="00BD09B7">
        <w:tc>
          <w:tcPr>
            <w:tcW w:w="5171" w:type="dxa"/>
          </w:tcPr>
          <w:p w14:paraId="59982975" w14:textId="09227E66" w:rsidR="00BD09B7" w:rsidRDefault="00BD09B7" w:rsidP="00BD09B7">
            <w:pPr>
              <w:spacing w:after="0"/>
              <w:rPr>
                <w:sz w:val="18"/>
                <w:szCs w:val="18"/>
              </w:rPr>
            </w:pPr>
            <w:r>
              <w:rPr>
                <w:sz w:val="18"/>
                <w:szCs w:val="18"/>
              </w:rPr>
              <w:t>38 Rashodi za donacije, kazne, naknade šteta i kapitalne pomoći</w:t>
            </w:r>
          </w:p>
        </w:tc>
        <w:tc>
          <w:tcPr>
            <w:tcW w:w="1300" w:type="dxa"/>
          </w:tcPr>
          <w:p w14:paraId="3D7B44CC" w14:textId="0B57CE5F" w:rsidR="00BD09B7" w:rsidRDefault="00BD09B7" w:rsidP="00BD09B7">
            <w:pPr>
              <w:spacing w:after="0"/>
              <w:jc w:val="right"/>
              <w:rPr>
                <w:sz w:val="18"/>
                <w:szCs w:val="18"/>
              </w:rPr>
            </w:pPr>
            <w:r>
              <w:rPr>
                <w:sz w:val="18"/>
                <w:szCs w:val="18"/>
              </w:rPr>
              <w:t>198.900,00</w:t>
            </w:r>
          </w:p>
        </w:tc>
        <w:tc>
          <w:tcPr>
            <w:tcW w:w="1300" w:type="dxa"/>
          </w:tcPr>
          <w:p w14:paraId="3D0B110A" w14:textId="4294D8A5" w:rsidR="00BD09B7" w:rsidRDefault="00BD09B7" w:rsidP="00BD09B7">
            <w:pPr>
              <w:spacing w:after="0"/>
              <w:jc w:val="right"/>
              <w:rPr>
                <w:sz w:val="18"/>
                <w:szCs w:val="18"/>
              </w:rPr>
            </w:pPr>
            <w:r>
              <w:rPr>
                <w:sz w:val="18"/>
                <w:szCs w:val="18"/>
              </w:rPr>
              <w:t>0,00</w:t>
            </w:r>
          </w:p>
        </w:tc>
        <w:tc>
          <w:tcPr>
            <w:tcW w:w="1300" w:type="dxa"/>
          </w:tcPr>
          <w:p w14:paraId="6C9978AF" w14:textId="63480C61" w:rsidR="00BD09B7" w:rsidRDefault="00BD09B7" w:rsidP="00BD09B7">
            <w:pPr>
              <w:spacing w:after="0"/>
              <w:jc w:val="right"/>
              <w:rPr>
                <w:sz w:val="18"/>
                <w:szCs w:val="18"/>
              </w:rPr>
            </w:pPr>
            <w:r>
              <w:rPr>
                <w:sz w:val="18"/>
                <w:szCs w:val="18"/>
              </w:rPr>
              <w:t>198.900,00</w:t>
            </w:r>
          </w:p>
        </w:tc>
        <w:tc>
          <w:tcPr>
            <w:tcW w:w="960" w:type="dxa"/>
          </w:tcPr>
          <w:p w14:paraId="56B7B96C" w14:textId="5E0FC84B" w:rsidR="00BD09B7" w:rsidRDefault="00BD09B7" w:rsidP="00BD09B7">
            <w:pPr>
              <w:spacing w:after="0"/>
              <w:jc w:val="right"/>
              <w:rPr>
                <w:sz w:val="18"/>
                <w:szCs w:val="18"/>
              </w:rPr>
            </w:pPr>
            <w:r>
              <w:rPr>
                <w:sz w:val="18"/>
                <w:szCs w:val="18"/>
              </w:rPr>
              <w:t>100,00%</w:t>
            </w:r>
          </w:p>
        </w:tc>
      </w:tr>
      <w:tr w:rsidR="00BD09B7" w:rsidRPr="00BD09B7" w14:paraId="32D14FC7" w14:textId="77777777" w:rsidTr="00BD09B7">
        <w:tc>
          <w:tcPr>
            <w:tcW w:w="5171" w:type="dxa"/>
            <w:shd w:val="clear" w:color="auto" w:fill="E6FFE5"/>
          </w:tcPr>
          <w:p w14:paraId="7EFF03EF" w14:textId="22EE5BD6" w:rsidR="00BD09B7" w:rsidRPr="00BD09B7" w:rsidRDefault="00BD09B7" w:rsidP="00BD09B7">
            <w:pPr>
              <w:spacing w:after="0"/>
              <w:rPr>
                <w:i/>
                <w:sz w:val="14"/>
                <w:szCs w:val="18"/>
              </w:rPr>
            </w:pPr>
            <w:r w:rsidRPr="00BD09B7">
              <w:rPr>
                <w:i/>
                <w:sz w:val="14"/>
                <w:szCs w:val="18"/>
              </w:rPr>
              <w:t xml:space="preserve">         110 Opći prihodi i primici</w:t>
            </w:r>
          </w:p>
        </w:tc>
        <w:tc>
          <w:tcPr>
            <w:tcW w:w="1300" w:type="dxa"/>
            <w:shd w:val="clear" w:color="auto" w:fill="E6FFE5"/>
          </w:tcPr>
          <w:p w14:paraId="1846EF5F" w14:textId="2D45F2B7" w:rsidR="00BD09B7" w:rsidRPr="00BD09B7" w:rsidRDefault="00BD09B7" w:rsidP="00BD09B7">
            <w:pPr>
              <w:spacing w:after="0"/>
              <w:jc w:val="right"/>
              <w:rPr>
                <w:i/>
                <w:sz w:val="14"/>
                <w:szCs w:val="18"/>
              </w:rPr>
            </w:pPr>
            <w:r w:rsidRPr="00BD09B7">
              <w:rPr>
                <w:i/>
                <w:sz w:val="14"/>
                <w:szCs w:val="18"/>
              </w:rPr>
              <w:t>98.900,00</w:t>
            </w:r>
          </w:p>
        </w:tc>
        <w:tc>
          <w:tcPr>
            <w:tcW w:w="1300" w:type="dxa"/>
            <w:shd w:val="clear" w:color="auto" w:fill="E6FFE5"/>
          </w:tcPr>
          <w:p w14:paraId="7459D99D" w14:textId="6F7D2561" w:rsidR="00BD09B7" w:rsidRPr="00BD09B7" w:rsidRDefault="00BD09B7" w:rsidP="00BD09B7">
            <w:pPr>
              <w:spacing w:after="0"/>
              <w:jc w:val="right"/>
              <w:rPr>
                <w:i/>
                <w:sz w:val="14"/>
                <w:szCs w:val="18"/>
              </w:rPr>
            </w:pPr>
            <w:r w:rsidRPr="00BD09B7">
              <w:rPr>
                <w:i/>
                <w:sz w:val="14"/>
                <w:szCs w:val="18"/>
              </w:rPr>
              <w:t>-5.000,00</w:t>
            </w:r>
          </w:p>
        </w:tc>
        <w:tc>
          <w:tcPr>
            <w:tcW w:w="1300" w:type="dxa"/>
            <w:shd w:val="clear" w:color="auto" w:fill="E6FFE5"/>
          </w:tcPr>
          <w:p w14:paraId="35FE4E87" w14:textId="2F0FDE58" w:rsidR="00BD09B7" w:rsidRPr="00BD09B7" w:rsidRDefault="00BD09B7" w:rsidP="00BD09B7">
            <w:pPr>
              <w:spacing w:after="0"/>
              <w:jc w:val="right"/>
              <w:rPr>
                <w:i/>
                <w:sz w:val="14"/>
                <w:szCs w:val="18"/>
              </w:rPr>
            </w:pPr>
            <w:r w:rsidRPr="00BD09B7">
              <w:rPr>
                <w:i/>
                <w:sz w:val="14"/>
                <w:szCs w:val="18"/>
              </w:rPr>
              <w:t>93.900,00</w:t>
            </w:r>
          </w:p>
        </w:tc>
        <w:tc>
          <w:tcPr>
            <w:tcW w:w="960" w:type="dxa"/>
            <w:shd w:val="clear" w:color="auto" w:fill="E6FFE5"/>
          </w:tcPr>
          <w:p w14:paraId="7817597F" w14:textId="0ED1A339" w:rsidR="00BD09B7" w:rsidRPr="00BD09B7" w:rsidRDefault="00BD09B7" w:rsidP="00BD09B7">
            <w:pPr>
              <w:spacing w:after="0"/>
              <w:jc w:val="right"/>
              <w:rPr>
                <w:i/>
                <w:sz w:val="14"/>
                <w:szCs w:val="18"/>
              </w:rPr>
            </w:pPr>
            <w:r w:rsidRPr="00BD09B7">
              <w:rPr>
                <w:i/>
                <w:sz w:val="14"/>
                <w:szCs w:val="18"/>
              </w:rPr>
              <w:t>94,94%</w:t>
            </w:r>
          </w:p>
        </w:tc>
      </w:tr>
      <w:tr w:rsidR="00BD09B7" w:rsidRPr="00BD09B7" w14:paraId="1DD04867" w14:textId="77777777" w:rsidTr="00BD09B7">
        <w:tc>
          <w:tcPr>
            <w:tcW w:w="5171" w:type="dxa"/>
            <w:shd w:val="clear" w:color="auto" w:fill="E6FFE5"/>
          </w:tcPr>
          <w:p w14:paraId="02124984" w14:textId="5A76657E" w:rsidR="00BD09B7" w:rsidRPr="00BD09B7" w:rsidRDefault="00BD09B7" w:rsidP="00BD09B7">
            <w:pPr>
              <w:spacing w:after="0"/>
              <w:rPr>
                <w:i/>
                <w:sz w:val="14"/>
                <w:szCs w:val="18"/>
              </w:rPr>
            </w:pPr>
            <w:r w:rsidRPr="00BD09B7">
              <w:rPr>
                <w:i/>
                <w:sz w:val="14"/>
                <w:szCs w:val="18"/>
              </w:rPr>
              <w:t xml:space="preserve">         500 Pomoći iz državnog proračuna</w:t>
            </w:r>
          </w:p>
        </w:tc>
        <w:tc>
          <w:tcPr>
            <w:tcW w:w="1300" w:type="dxa"/>
            <w:shd w:val="clear" w:color="auto" w:fill="E6FFE5"/>
          </w:tcPr>
          <w:p w14:paraId="129AFF4F" w14:textId="0B2076F5" w:rsidR="00BD09B7" w:rsidRPr="00BD09B7" w:rsidRDefault="00BD09B7" w:rsidP="00BD09B7">
            <w:pPr>
              <w:spacing w:after="0"/>
              <w:jc w:val="right"/>
              <w:rPr>
                <w:i/>
                <w:sz w:val="14"/>
                <w:szCs w:val="18"/>
              </w:rPr>
            </w:pPr>
            <w:r w:rsidRPr="00BD09B7">
              <w:rPr>
                <w:i/>
                <w:sz w:val="14"/>
                <w:szCs w:val="18"/>
              </w:rPr>
              <w:t>0,00</w:t>
            </w:r>
          </w:p>
        </w:tc>
        <w:tc>
          <w:tcPr>
            <w:tcW w:w="1300" w:type="dxa"/>
            <w:shd w:val="clear" w:color="auto" w:fill="E6FFE5"/>
          </w:tcPr>
          <w:p w14:paraId="5F412F93" w14:textId="778042DB" w:rsidR="00BD09B7" w:rsidRPr="00BD09B7" w:rsidRDefault="00BD09B7" w:rsidP="00BD09B7">
            <w:pPr>
              <w:spacing w:after="0"/>
              <w:jc w:val="right"/>
              <w:rPr>
                <w:i/>
                <w:sz w:val="14"/>
                <w:szCs w:val="18"/>
              </w:rPr>
            </w:pPr>
            <w:r w:rsidRPr="00BD09B7">
              <w:rPr>
                <w:i/>
                <w:sz w:val="14"/>
                <w:szCs w:val="18"/>
              </w:rPr>
              <w:t>5.000,00</w:t>
            </w:r>
          </w:p>
        </w:tc>
        <w:tc>
          <w:tcPr>
            <w:tcW w:w="1300" w:type="dxa"/>
            <w:shd w:val="clear" w:color="auto" w:fill="E6FFE5"/>
          </w:tcPr>
          <w:p w14:paraId="62CAFBE2" w14:textId="0E91D20F" w:rsidR="00BD09B7" w:rsidRPr="00BD09B7" w:rsidRDefault="00BD09B7" w:rsidP="00BD09B7">
            <w:pPr>
              <w:spacing w:after="0"/>
              <w:jc w:val="right"/>
              <w:rPr>
                <w:i/>
                <w:sz w:val="14"/>
                <w:szCs w:val="18"/>
              </w:rPr>
            </w:pPr>
            <w:r w:rsidRPr="00BD09B7">
              <w:rPr>
                <w:i/>
                <w:sz w:val="14"/>
                <w:szCs w:val="18"/>
              </w:rPr>
              <w:t>5.000,00</w:t>
            </w:r>
          </w:p>
        </w:tc>
        <w:tc>
          <w:tcPr>
            <w:tcW w:w="960" w:type="dxa"/>
            <w:shd w:val="clear" w:color="auto" w:fill="E6FFE5"/>
          </w:tcPr>
          <w:p w14:paraId="202DF302" w14:textId="77777777" w:rsidR="00BD09B7" w:rsidRPr="00BD09B7" w:rsidRDefault="00BD09B7" w:rsidP="00BD09B7">
            <w:pPr>
              <w:spacing w:after="0"/>
              <w:jc w:val="right"/>
              <w:rPr>
                <w:i/>
                <w:sz w:val="14"/>
                <w:szCs w:val="18"/>
              </w:rPr>
            </w:pPr>
          </w:p>
        </w:tc>
      </w:tr>
      <w:tr w:rsidR="00BD09B7" w:rsidRPr="00BD09B7" w14:paraId="131ECAF7" w14:textId="77777777" w:rsidTr="00BD09B7">
        <w:tc>
          <w:tcPr>
            <w:tcW w:w="5171" w:type="dxa"/>
            <w:shd w:val="clear" w:color="auto" w:fill="E6FFE5"/>
          </w:tcPr>
          <w:p w14:paraId="6769180F" w14:textId="1F5D1C0E" w:rsidR="00BD09B7" w:rsidRPr="00BD09B7" w:rsidRDefault="00BD09B7" w:rsidP="00BD09B7">
            <w:pPr>
              <w:spacing w:after="0"/>
              <w:rPr>
                <w:i/>
                <w:sz w:val="14"/>
                <w:szCs w:val="18"/>
              </w:rPr>
            </w:pPr>
            <w:r w:rsidRPr="00BD09B7">
              <w:rPr>
                <w:i/>
                <w:sz w:val="14"/>
                <w:szCs w:val="18"/>
              </w:rPr>
              <w:t xml:space="preserve">         520 Ostale pomoći</w:t>
            </w:r>
          </w:p>
        </w:tc>
        <w:tc>
          <w:tcPr>
            <w:tcW w:w="1300" w:type="dxa"/>
            <w:shd w:val="clear" w:color="auto" w:fill="E6FFE5"/>
          </w:tcPr>
          <w:p w14:paraId="45CCEDB0" w14:textId="520A1303" w:rsidR="00BD09B7" w:rsidRPr="00BD09B7" w:rsidRDefault="00BD09B7" w:rsidP="00BD09B7">
            <w:pPr>
              <w:spacing w:after="0"/>
              <w:jc w:val="right"/>
              <w:rPr>
                <w:i/>
                <w:sz w:val="14"/>
                <w:szCs w:val="18"/>
              </w:rPr>
            </w:pPr>
            <w:r w:rsidRPr="00BD09B7">
              <w:rPr>
                <w:i/>
                <w:sz w:val="14"/>
                <w:szCs w:val="18"/>
              </w:rPr>
              <w:t>100.000,00</w:t>
            </w:r>
          </w:p>
        </w:tc>
        <w:tc>
          <w:tcPr>
            <w:tcW w:w="1300" w:type="dxa"/>
            <w:shd w:val="clear" w:color="auto" w:fill="E6FFE5"/>
          </w:tcPr>
          <w:p w14:paraId="61C7448A" w14:textId="67883055" w:rsidR="00BD09B7" w:rsidRPr="00BD09B7" w:rsidRDefault="00BD09B7" w:rsidP="00BD09B7">
            <w:pPr>
              <w:spacing w:after="0"/>
              <w:jc w:val="right"/>
              <w:rPr>
                <w:i/>
                <w:sz w:val="14"/>
                <w:szCs w:val="18"/>
              </w:rPr>
            </w:pPr>
            <w:r w:rsidRPr="00BD09B7">
              <w:rPr>
                <w:i/>
                <w:sz w:val="14"/>
                <w:szCs w:val="18"/>
              </w:rPr>
              <w:t>0,00</w:t>
            </w:r>
          </w:p>
        </w:tc>
        <w:tc>
          <w:tcPr>
            <w:tcW w:w="1300" w:type="dxa"/>
            <w:shd w:val="clear" w:color="auto" w:fill="E6FFE5"/>
          </w:tcPr>
          <w:p w14:paraId="349D468A" w14:textId="6EB30957" w:rsidR="00BD09B7" w:rsidRPr="00BD09B7" w:rsidRDefault="00BD09B7" w:rsidP="00BD09B7">
            <w:pPr>
              <w:spacing w:after="0"/>
              <w:jc w:val="right"/>
              <w:rPr>
                <w:i/>
                <w:sz w:val="14"/>
                <w:szCs w:val="18"/>
              </w:rPr>
            </w:pPr>
            <w:r w:rsidRPr="00BD09B7">
              <w:rPr>
                <w:i/>
                <w:sz w:val="14"/>
                <w:szCs w:val="18"/>
              </w:rPr>
              <w:t>100.000,00</w:t>
            </w:r>
          </w:p>
        </w:tc>
        <w:tc>
          <w:tcPr>
            <w:tcW w:w="960" w:type="dxa"/>
            <w:shd w:val="clear" w:color="auto" w:fill="E6FFE5"/>
          </w:tcPr>
          <w:p w14:paraId="10A7DEE6" w14:textId="657A2DFD" w:rsidR="00BD09B7" w:rsidRPr="00BD09B7" w:rsidRDefault="00BD09B7" w:rsidP="00BD09B7">
            <w:pPr>
              <w:spacing w:after="0"/>
              <w:jc w:val="right"/>
              <w:rPr>
                <w:i/>
                <w:sz w:val="14"/>
                <w:szCs w:val="18"/>
              </w:rPr>
            </w:pPr>
            <w:r w:rsidRPr="00BD09B7">
              <w:rPr>
                <w:i/>
                <w:sz w:val="14"/>
                <w:szCs w:val="18"/>
              </w:rPr>
              <w:t>100,00%</w:t>
            </w:r>
          </w:p>
        </w:tc>
      </w:tr>
      <w:tr w:rsidR="00BD09B7" w:rsidRPr="00BD09B7" w14:paraId="6E2F094F" w14:textId="77777777" w:rsidTr="00BD09B7">
        <w:tc>
          <w:tcPr>
            <w:tcW w:w="5171" w:type="dxa"/>
            <w:shd w:val="clear" w:color="auto" w:fill="BDD7EE"/>
          </w:tcPr>
          <w:p w14:paraId="7B83D39A" w14:textId="1D84FC36" w:rsidR="00BD09B7" w:rsidRPr="00BD09B7" w:rsidRDefault="00BD09B7" w:rsidP="00BD09B7">
            <w:pPr>
              <w:spacing w:after="0"/>
              <w:rPr>
                <w:sz w:val="18"/>
                <w:szCs w:val="18"/>
              </w:rPr>
            </w:pPr>
            <w:r w:rsidRPr="00BD09B7">
              <w:rPr>
                <w:sz w:val="18"/>
                <w:szCs w:val="18"/>
              </w:rPr>
              <w:t>4 Rashodi za nabavu nefinancijske imovine</w:t>
            </w:r>
          </w:p>
        </w:tc>
        <w:tc>
          <w:tcPr>
            <w:tcW w:w="1300" w:type="dxa"/>
            <w:shd w:val="clear" w:color="auto" w:fill="BDD7EE"/>
          </w:tcPr>
          <w:p w14:paraId="0B59B96E" w14:textId="11CC554C" w:rsidR="00BD09B7" w:rsidRPr="00BD09B7" w:rsidRDefault="00BD09B7" w:rsidP="00BD09B7">
            <w:pPr>
              <w:spacing w:after="0"/>
              <w:jc w:val="right"/>
              <w:rPr>
                <w:sz w:val="18"/>
                <w:szCs w:val="18"/>
              </w:rPr>
            </w:pPr>
            <w:r w:rsidRPr="00BD09B7">
              <w:rPr>
                <w:sz w:val="18"/>
                <w:szCs w:val="18"/>
              </w:rPr>
              <w:t>2.523.900,00</w:t>
            </w:r>
          </w:p>
        </w:tc>
        <w:tc>
          <w:tcPr>
            <w:tcW w:w="1300" w:type="dxa"/>
            <w:shd w:val="clear" w:color="auto" w:fill="BDD7EE"/>
          </w:tcPr>
          <w:p w14:paraId="0C2B5574" w14:textId="66F1087E" w:rsidR="00BD09B7" w:rsidRPr="00BD09B7" w:rsidRDefault="00BD09B7" w:rsidP="00BD09B7">
            <w:pPr>
              <w:spacing w:after="0"/>
              <w:jc w:val="right"/>
              <w:rPr>
                <w:sz w:val="18"/>
                <w:szCs w:val="18"/>
              </w:rPr>
            </w:pPr>
            <w:r w:rsidRPr="00BD09B7">
              <w:rPr>
                <w:sz w:val="18"/>
                <w:szCs w:val="18"/>
              </w:rPr>
              <w:t>-313.400,00</w:t>
            </w:r>
          </w:p>
        </w:tc>
        <w:tc>
          <w:tcPr>
            <w:tcW w:w="1300" w:type="dxa"/>
            <w:shd w:val="clear" w:color="auto" w:fill="BDD7EE"/>
          </w:tcPr>
          <w:p w14:paraId="757A0839" w14:textId="47DFB957" w:rsidR="00BD09B7" w:rsidRPr="00BD09B7" w:rsidRDefault="00BD09B7" w:rsidP="00BD09B7">
            <w:pPr>
              <w:spacing w:after="0"/>
              <w:jc w:val="right"/>
              <w:rPr>
                <w:sz w:val="18"/>
                <w:szCs w:val="18"/>
              </w:rPr>
            </w:pPr>
            <w:r w:rsidRPr="00BD09B7">
              <w:rPr>
                <w:sz w:val="18"/>
                <w:szCs w:val="18"/>
              </w:rPr>
              <w:t>2.210.500,00</w:t>
            </w:r>
          </w:p>
        </w:tc>
        <w:tc>
          <w:tcPr>
            <w:tcW w:w="960" w:type="dxa"/>
            <w:shd w:val="clear" w:color="auto" w:fill="BDD7EE"/>
          </w:tcPr>
          <w:p w14:paraId="659A5EAD" w14:textId="6CD62A33" w:rsidR="00BD09B7" w:rsidRPr="00BD09B7" w:rsidRDefault="00BD09B7" w:rsidP="00BD09B7">
            <w:pPr>
              <w:spacing w:after="0"/>
              <w:jc w:val="right"/>
              <w:rPr>
                <w:sz w:val="18"/>
                <w:szCs w:val="18"/>
              </w:rPr>
            </w:pPr>
            <w:r w:rsidRPr="00BD09B7">
              <w:rPr>
                <w:sz w:val="18"/>
                <w:szCs w:val="18"/>
              </w:rPr>
              <w:t>87,58%</w:t>
            </w:r>
          </w:p>
        </w:tc>
      </w:tr>
      <w:tr w:rsidR="00BD09B7" w14:paraId="5D51EC4B" w14:textId="77777777" w:rsidTr="00BD09B7">
        <w:tc>
          <w:tcPr>
            <w:tcW w:w="5171" w:type="dxa"/>
          </w:tcPr>
          <w:p w14:paraId="47F5178E" w14:textId="2AE2D436" w:rsidR="00BD09B7" w:rsidRDefault="00BD09B7" w:rsidP="00BD09B7">
            <w:pPr>
              <w:spacing w:after="0"/>
              <w:rPr>
                <w:sz w:val="18"/>
                <w:szCs w:val="18"/>
              </w:rPr>
            </w:pPr>
            <w:r>
              <w:rPr>
                <w:sz w:val="18"/>
                <w:szCs w:val="18"/>
              </w:rPr>
              <w:t xml:space="preserve">41 Rashodi za nabavu </w:t>
            </w:r>
            <w:proofErr w:type="spellStart"/>
            <w:r>
              <w:rPr>
                <w:sz w:val="18"/>
                <w:szCs w:val="18"/>
              </w:rPr>
              <w:t>neproizvedene</w:t>
            </w:r>
            <w:proofErr w:type="spellEnd"/>
            <w:r>
              <w:rPr>
                <w:sz w:val="18"/>
                <w:szCs w:val="18"/>
              </w:rPr>
              <w:t xml:space="preserve"> dugotrajne imovine</w:t>
            </w:r>
          </w:p>
        </w:tc>
        <w:tc>
          <w:tcPr>
            <w:tcW w:w="1300" w:type="dxa"/>
          </w:tcPr>
          <w:p w14:paraId="20958DD0" w14:textId="5AF3E2B9" w:rsidR="00BD09B7" w:rsidRDefault="00BD09B7" w:rsidP="00BD09B7">
            <w:pPr>
              <w:spacing w:after="0"/>
              <w:jc w:val="right"/>
              <w:rPr>
                <w:sz w:val="18"/>
                <w:szCs w:val="18"/>
              </w:rPr>
            </w:pPr>
            <w:r>
              <w:rPr>
                <w:sz w:val="18"/>
                <w:szCs w:val="18"/>
              </w:rPr>
              <w:t>17.000,00</w:t>
            </w:r>
          </w:p>
        </w:tc>
        <w:tc>
          <w:tcPr>
            <w:tcW w:w="1300" w:type="dxa"/>
          </w:tcPr>
          <w:p w14:paraId="246E1545" w14:textId="594DBB82" w:rsidR="00BD09B7" w:rsidRDefault="00BD09B7" w:rsidP="00BD09B7">
            <w:pPr>
              <w:spacing w:after="0"/>
              <w:jc w:val="right"/>
              <w:rPr>
                <w:sz w:val="18"/>
                <w:szCs w:val="18"/>
              </w:rPr>
            </w:pPr>
            <w:r>
              <w:rPr>
                <w:sz w:val="18"/>
                <w:szCs w:val="18"/>
              </w:rPr>
              <w:t>1.000,00</w:t>
            </w:r>
          </w:p>
        </w:tc>
        <w:tc>
          <w:tcPr>
            <w:tcW w:w="1300" w:type="dxa"/>
          </w:tcPr>
          <w:p w14:paraId="2E32AE17" w14:textId="161F3E13" w:rsidR="00BD09B7" w:rsidRDefault="00BD09B7" w:rsidP="00BD09B7">
            <w:pPr>
              <w:spacing w:after="0"/>
              <w:jc w:val="right"/>
              <w:rPr>
                <w:sz w:val="18"/>
                <w:szCs w:val="18"/>
              </w:rPr>
            </w:pPr>
            <w:r>
              <w:rPr>
                <w:sz w:val="18"/>
                <w:szCs w:val="18"/>
              </w:rPr>
              <w:t>18.000,00</w:t>
            </w:r>
          </w:p>
        </w:tc>
        <w:tc>
          <w:tcPr>
            <w:tcW w:w="960" w:type="dxa"/>
          </w:tcPr>
          <w:p w14:paraId="694D80C5" w14:textId="479D1C32" w:rsidR="00BD09B7" w:rsidRDefault="00BD09B7" w:rsidP="00BD09B7">
            <w:pPr>
              <w:spacing w:after="0"/>
              <w:jc w:val="right"/>
              <w:rPr>
                <w:sz w:val="18"/>
                <w:szCs w:val="18"/>
              </w:rPr>
            </w:pPr>
            <w:r>
              <w:rPr>
                <w:sz w:val="18"/>
                <w:szCs w:val="18"/>
              </w:rPr>
              <w:t>105,88%</w:t>
            </w:r>
          </w:p>
        </w:tc>
      </w:tr>
      <w:tr w:rsidR="00BD09B7" w:rsidRPr="00BD09B7" w14:paraId="2338FAEF" w14:textId="77777777" w:rsidTr="00BD09B7">
        <w:tc>
          <w:tcPr>
            <w:tcW w:w="5171" w:type="dxa"/>
            <w:shd w:val="clear" w:color="auto" w:fill="E6FFE5"/>
          </w:tcPr>
          <w:p w14:paraId="1D1BF7F4" w14:textId="5BFF7099" w:rsidR="00BD09B7" w:rsidRPr="00BD09B7" w:rsidRDefault="00BD09B7" w:rsidP="00BD09B7">
            <w:pPr>
              <w:spacing w:after="0"/>
              <w:rPr>
                <w:i/>
                <w:sz w:val="14"/>
                <w:szCs w:val="18"/>
              </w:rPr>
            </w:pPr>
            <w:r w:rsidRPr="00BD09B7">
              <w:rPr>
                <w:i/>
                <w:sz w:val="14"/>
                <w:szCs w:val="18"/>
              </w:rPr>
              <w:t xml:space="preserve">         520 Ostale pomoći</w:t>
            </w:r>
          </w:p>
        </w:tc>
        <w:tc>
          <w:tcPr>
            <w:tcW w:w="1300" w:type="dxa"/>
            <w:shd w:val="clear" w:color="auto" w:fill="E6FFE5"/>
          </w:tcPr>
          <w:p w14:paraId="55041B4A" w14:textId="718F8C40" w:rsidR="00BD09B7" w:rsidRPr="00BD09B7" w:rsidRDefault="00BD09B7" w:rsidP="00BD09B7">
            <w:pPr>
              <w:spacing w:after="0"/>
              <w:jc w:val="right"/>
              <w:rPr>
                <w:i/>
                <w:sz w:val="14"/>
                <w:szCs w:val="18"/>
              </w:rPr>
            </w:pPr>
            <w:r w:rsidRPr="00BD09B7">
              <w:rPr>
                <w:i/>
                <w:sz w:val="14"/>
                <w:szCs w:val="18"/>
              </w:rPr>
              <w:t>17.000,00</w:t>
            </w:r>
          </w:p>
        </w:tc>
        <w:tc>
          <w:tcPr>
            <w:tcW w:w="1300" w:type="dxa"/>
            <w:shd w:val="clear" w:color="auto" w:fill="E6FFE5"/>
          </w:tcPr>
          <w:p w14:paraId="1997C2F2" w14:textId="2B0457F5" w:rsidR="00BD09B7" w:rsidRPr="00BD09B7" w:rsidRDefault="00BD09B7" w:rsidP="00BD09B7">
            <w:pPr>
              <w:spacing w:after="0"/>
              <w:jc w:val="right"/>
              <w:rPr>
                <w:i/>
                <w:sz w:val="14"/>
                <w:szCs w:val="18"/>
              </w:rPr>
            </w:pPr>
            <w:r w:rsidRPr="00BD09B7">
              <w:rPr>
                <w:i/>
                <w:sz w:val="14"/>
                <w:szCs w:val="18"/>
              </w:rPr>
              <w:t>1.000,00</w:t>
            </w:r>
          </w:p>
        </w:tc>
        <w:tc>
          <w:tcPr>
            <w:tcW w:w="1300" w:type="dxa"/>
            <w:shd w:val="clear" w:color="auto" w:fill="E6FFE5"/>
          </w:tcPr>
          <w:p w14:paraId="6E1E8851" w14:textId="60AF0A46" w:rsidR="00BD09B7" w:rsidRPr="00BD09B7" w:rsidRDefault="00BD09B7" w:rsidP="00BD09B7">
            <w:pPr>
              <w:spacing w:after="0"/>
              <w:jc w:val="right"/>
              <w:rPr>
                <w:i/>
                <w:sz w:val="14"/>
                <w:szCs w:val="18"/>
              </w:rPr>
            </w:pPr>
            <w:r w:rsidRPr="00BD09B7">
              <w:rPr>
                <w:i/>
                <w:sz w:val="14"/>
                <w:szCs w:val="18"/>
              </w:rPr>
              <w:t>18.000,00</w:t>
            </w:r>
          </w:p>
        </w:tc>
        <w:tc>
          <w:tcPr>
            <w:tcW w:w="960" w:type="dxa"/>
            <w:shd w:val="clear" w:color="auto" w:fill="E6FFE5"/>
          </w:tcPr>
          <w:p w14:paraId="2460736E" w14:textId="362A0914" w:rsidR="00BD09B7" w:rsidRPr="00BD09B7" w:rsidRDefault="00BD09B7" w:rsidP="00BD09B7">
            <w:pPr>
              <w:spacing w:after="0"/>
              <w:jc w:val="right"/>
              <w:rPr>
                <w:i/>
                <w:sz w:val="14"/>
                <w:szCs w:val="18"/>
              </w:rPr>
            </w:pPr>
            <w:r w:rsidRPr="00BD09B7">
              <w:rPr>
                <w:i/>
                <w:sz w:val="14"/>
                <w:szCs w:val="18"/>
              </w:rPr>
              <w:t>105,88%</w:t>
            </w:r>
          </w:p>
        </w:tc>
      </w:tr>
      <w:tr w:rsidR="00BD09B7" w14:paraId="7E63D9BE" w14:textId="77777777" w:rsidTr="00BD09B7">
        <w:tc>
          <w:tcPr>
            <w:tcW w:w="5171" w:type="dxa"/>
          </w:tcPr>
          <w:p w14:paraId="7F67D0A5" w14:textId="57A54515" w:rsidR="00BD09B7" w:rsidRDefault="00BD09B7" w:rsidP="00BD09B7">
            <w:pPr>
              <w:spacing w:after="0"/>
              <w:rPr>
                <w:sz w:val="18"/>
                <w:szCs w:val="18"/>
              </w:rPr>
            </w:pPr>
            <w:r>
              <w:rPr>
                <w:sz w:val="18"/>
                <w:szCs w:val="18"/>
              </w:rPr>
              <w:t>42 Rashodi za nabavu proizvedene dugotrajne imovine</w:t>
            </w:r>
          </w:p>
        </w:tc>
        <w:tc>
          <w:tcPr>
            <w:tcW w:w="1300" w:type="dxa"/>
          </w:tcPr>
          <w:p w14:paraId="4CBC51C9" w14:textId="7A582897" w:rsidR="00BD09B7" w:rsidRDefault="00BD09B7" w:rsidP="00BD09B7">
            <w:pPr>
              <w:spacing w:after="0"/>
              <w:jc w:val="right"/>
              <w:rPr>
                <w:sz w:val="18"/>
                <w:szCs w:val="18"/>
              </w:rPr>
            </w:pPr>
            <w:r>
              <w:rPr>
                <w:sz w:val="18"/>
                <w:szCs w:val="18"/>
              </w:rPr>
              <w:t>2.471.900,00</w:t>
            </w:r>
          </w:p>
        </w:tc>
        <w:tc>
          <w:tcPr>
            <w:tcW w:w="1300" w:type="dxa"/>
          </w:tcPr>
          <w:p w14:paraId="6F9A71FF" w14:textId="231A33A0" w:rsidR="00BD09B7" w:rsidRDefault="00BD09B7" w:rsidP="00BD09B7">
            <w:pPr>
              <w:spacing w:after="0"/>
              <w:jc w:val="right"/>
              <w:rPr>
                <w:sz w:val="18"/>
                <w:szCs w:val="18"/>
              </w:rPr>
            </w:pPr>
            <w:r>
              <w:rPr>
                <w:sz w:val="18"/>
                <w:szCs w:val="18"/>
              </w:rPr>
              <w:t>-314.400,00</w:t>
            </w:r>
          </w:p>
        </w:tc>
        <w:tc>
          <w:tcPr>
            <w:tcW w:w="1300" w:type="dxa"/>
          </w:tcPr>
          <w:p w14:paraId="131425A5" w14:textId="3F3B43E3" w:rsidR="00BD09B7" w:rsidRDefault="00BD09B7" w:rsidP="00BD09B7">
            <w:pPr>
              <w:spacing w:after="0"/>
              <w:jc w:val="right"/>
              <w:rPr>
                <w:sz w:val="18"/>
                <w:szCs w:val="18"/>
              </w:rPr>
            </w:pPr>
            <w:r>
              <w:rPr>
                <w:sz w:val="18"/>
                <w:szCs w:val="18"/>
              </w:rPr>
              <w:t>2.157.500,00</w:t>
            </w:r>
          </w:p>
        </w:tc>
        <w:tc>
          <w:tcPr>
            <w:tcW w:w="960" w:type="dxa"/>
          </w:tcPr>
          <w:p w14:paraId="06F4F4E6" w14:textId="5FA82F3C" w:rsidR="00BD09B7" w:rsidRDefault="00BD09B7" w:rsidP="00BD09B7">
            <w:pPr>
              <w:spacing w:after="0"/>
              <w:jc w:val="right"/>
              <w:rPr>
                <w:sz w:val="18"/>
                <w:szCs w:val="18"/>
              </w:rPr>
            </w:pPr>
            <w:r>
              <w:rPr>
                <w:sz w:val="18"/>
                <w:szCs w:val="18"/>
              </w:rPr>
              <w:t>87,28%</w:t>
            </w:r>
          </w:p>
        </w:tc>
      </w:tr>
      <w:tr w:rsidR="00BD09B7" w:rsidRPr="00BD09B7" w14:paraId="5819A100" w14:textId="77777777" w:rsidTr="00BD09B7">
        <w:tc>
          <w:tcPr>
            <w:tcW w:w="5171" w:type="dxa"/>
            <w:shd w:val="clear" w:color="auto" w:fill="E6FFE5"/>
          </w:tcPr>
          <w:p w14:paraId="1684D06E" w14:textId="6A426320" w:rsidR="00BD09B7" w:rsidRPr="00BD09B7" w:rsidRDefault="00BD09B7" w:rsidP="00BD09B7">
            <w:pPr>
              <w:spacing w:after="0"/>
              <w:rPr>
                <w:i/>
                <w:sz w:val="14"/>
                <w:szCs w:val="18"/>
              </w:rPr>
            </w:pPr>
            <w:r w:rsidRPr="00BD09B7">
              <w:rPr>
                <w:i/>
                <w:sz w:val="14"/>
                <w:szCs w:val="18"/>
              </w:rPr>
              <w:t xml:space="preserve">         110 Opći prihodi i primici</w:t>
            </w:r>
          </w:p>
        </w:tc>
        <w:tc>
          <w:tcPr>
            <w:tcW w:w="1300" w:type="dxa"/>
            <w:shd w:val="clear" w:color="auto" w:fill="E6FFE5"/>
          </w:tcPr>
          <w:p w14:paraId="003CC7E8" w14:textId="0FE1B292" w:rsidR="00BD09B7" w:rsidRPr="00BD09B7" w:rsidRDefault="00BD09B7" w:rsidP="00BD09B7">
            <w:pPr>
              <w:spacing w:after="0"/>
              <w:jc w:val="right"/>
              <w:rPr>
                <w:i/>
                <w:sz w:val="14"/>
                <w:szCs w:val="18"/>
              </w:rPr>
            </w:pPr>
            <w:r w:rsidRPr="00BD09B7">
              <w:rPr>
                <w:i/>
                <w:sz w:val="14"/>
                <w:szCs w:val="18"/>
              </w:rPr>
              <w:t>61.300,00</w:t>
            </w:r>
          </w:p>
        </w:tc>
        <w:tc>
          <w:tcPr>
            <w:tcW w:w="1300" w:type="dxa"/>
            <w:shd w:val="clear" w:color="auto" w:fill="E6FFE5"/>
          </w:tcPr>
          <w:p w14:paraId="36CDCEBF" w14:textId="608C4CC0" w:rsidR="00BD09B7" w:rsidRPr="00BD09B7" w:rsidRDefault="00BD09B7" w:rsidP="00BD09B7">
            <w:pPr>
              <w:spacing w:after="0"/>
              <w:jc w:val="right"/>
              <w:rPr>
                <w:i/>
                <w:sz w:val="14"/>
                <w:szCs w:val="18"/>
              </w:rPr>
            </w:pPr>
            <w:r w:rsidRPr="00BD09B7">
              <w:rPr>
                <w:i/>
                <w:sz w:val="14"/>
                <w:szCs w:val="18"/>
              </w:rPr>
              <w:t>-42.500,00</w:t>
            </w:r>
          </w:p>
        </w:tc>
        <w:tc>
          <w:tcPr>
            <w:tcW w:w="1300" w:type="dxa"/>
            <w:shd w:val="clear" w:color="auto" w:fill="E6FFE5"/>
          </w:tcPr>
          <w:p w14:paraId="10814976" w14:textId="0169470F" w:rsidR="00BD09B7" w:rsidRPr="00BD09B7" w:rsidRDefault="00BD09B7" w:rsidP="00BD09B7">
            <w:pPr>
              <w:spacing w:after="0"/>
              <w:jc w:val="right"/>
              <w:rPr>
                <w:i/>
                <w:sz w:val="14"/>
                <w:szCs w:val="18"/>
              </w:rPr>
            </w:pPr>
            <w:r w:rsidRPr="00BD09B7">
              <w:rPr>
                <w:i/>
                <w:sz w:val="14"/>
                <w:szCs w:val="18"/>
              </w:rPr>
              <w:t>18.800,00</w:t>
            </w:r>
          </w:p>
        </w:tc>
        <w:tc>
          <w:tcPr>
            <w:tcW w:w="960" w:type="dxa"/>
            <w:shd w:val="clear" w:color="auto" w:fill="E6FFE5"/>
          </w:tcPr>
          <w:p w14:paraId="4AEBEE16" w14:textId="3ED7ADBE" w:rsidR="00BD09B7" w:rsidRPr="00BD09B7" w:rsidRDefault="00BD09B7" w:rsidP="00BD09B7">
            <w:pPr>
              <w:spacing w:after="0"/>
              <w:jc w:val="right"/>
              <w:rPr>
                <w:i/>
                <w:sz w:val="14"/>
                <w:szCs w:val="18"/>
              </w:rPr>
            </w:pPr>
            <w:r w:rsidRPr="00BD09B7">
              <w:rPr>
                <w:i/>
                <w:sz w:val="14"/>
                <w:szCs w:val="18"/>
              </w:rPr>
              <w:t>30,67%</w:t>
            </w:r>
          </w:p>
        </w:tc>
      </w:tr>
      <w:tr w:rsidR="00BD09B7" w:rsidRPr="00BD09B7" w14:paraId="22020BFF" w14:textId="77777777" w:rsidTr="00BD09B7">
        <w:tc>
          <w:tcPr>
            <w:tcW w:w="5171" w:type="dxa"/>
            <w:shd w:val="clear" w:color="auto" w:fill="E6FFE5"/>
          </w:tcPr>
          <w:p w14:paraId="44931AB5" w14:textId="4392EB6F" w:rsidR="00BD09B7" w:rsidRPr="00BD09B7" w:rsidRDefault="00BD09B7" w:rsidP="00BD09B7">
            <w:pPr>
              <w:spacing w:after="0"/>
              <w:rPr>
                <w:i/>
                <w:sz w:val="14"/>
                <w:szCs w:val="18"/>
              </w:rPr>
            </w:pPr>
            <w:r w:rsidRPr="00BD09B7">
              <w:rPr>
                <w:i/>
                <w:sz w:val="14"/>
                <w:szCs w:val="18"/>
              </w:rPr>
              <w:t xml:space="preserve">         430 Ostali prihodi za posebne namjene</w:t>
            </w:r>
          </w:p>
        </w:tc>
        <w:tc>
          <w:tcPr>
            <w:tcW w:w="1300" w:type="dxa"/>
            <w:shd w:val="clear" w:color="auto" w:fill="E6FFE5"/>
          </w:tcPr>
          <w:p w14:paraId="5A745C9B" w14:textId="765EEB32" w:rsidR="00BD09B7" w:rsidRPr="00BD09B7" w:rsidRDefault="00BD09B7" w:rsidP="00BD09B7">
            <w:pPr>
              <w:spacing w:after="0"/>
              <w:jc w:val="right"/>
              <w:rPr>
                <w:i/>
                <w:sz w:val="14"/>
                <w:szCs w:val="18"/>
              </w:rPr>
            </w:pPr>
            <w:r w:rsidRPr="00BD09B7">
              <w:rPr>
                <w:i/>
                <w:sz w:val="14"/>
                <w:szCs w:val="18"/>
              </w:rPr>
              <w:t>32.100,00</w:t>
            </w:r>
          </w:p>
        </w:tc>
        <w:tc>
          <w:tcPr>
            <w:tcW w:w="1300" w:type="dxa"/>
            <w:shd w:val="clear" w:color="auto" w:fill="E6FFE5"/>
          </w:tcPr>
          <w:p w14:paraId="3D1191C2" w14:textId="3271D041" w:rsidR="00BD09B7" w:rsidRPr="00BD09B7" w:rsidRDefault="00BD09B7" w:rsidP="00BD09B7">
            <w:pPr>
              <w:spacing w:after="0"/>
              <w:jc w:val="right"/>
              <w:rPr>
                <w:i/>
                <w:sz w:val="14"/>
                <w:szCs w:val="18"/>
              </w:rPr>
            </w:pPr>
            <w:r w:rsidRPr="00BD09B7">
              <w:rPr>
                <w:i/>
                <w:sz w:val="14"/>
                <w:szCs w:val="18"/>
              </w:rPr>
              <w:t>0,00</w:t>
            </w:r>
          </w:p>
        </w:tc>
        <w:tc>
          <w:tcPr>
            <w:tcW w:w="1300" w:type="dxa"/>
            <w:shd w:val="clear" w:color="auto" w:fill="E6FFE5"/>
          </w:tcPr>
          <w:p w14:paraId="66118515" w14:textId="534F2774" w:rsidR="00BD09B7" w:rsidRPr="00BD09B7" w:rsidRDefault="00BD09B7" w:rsidP="00BD09B7">
            <w:pPr>
              <w:spacing w:after="0"/>
              <w:jc w:val="right"/>
              <w:rPr>
                <w:i/>
                <w:sz w:val="14"/>
                <w:szCs w:val="18"/>
              </w:rPr>
            </w:pPr>
            <w:r w:rsidRPr="00BD09B7">
              <w:rPr>
                <w:i/>
                <w:sz w:val="14"/>
                <w:szCs w:val="18"/>
              </w:rPr>
              <w:t>32.100,00</w:t>
            </w:r>
          </w:p>
        </w:tc>
        <w:tc>
          <w:tcPr>
            <w:tcW w:w="960" w:type="dxa"/>
            <w:shd w:val="clear" w:color="auto" w:fill="E6FFE5"/>
          </w:tcPr>
          <w:p w14:paraId="492B6D04" w14:textId="1EA95ED1" w:rsidR="00BD09B7" w:rsidRPr="00BD09B7" w:rsidRDefault="00BD09B7" w:rsidP="00BD09B7">
            <w:pPr>
              <w:spacing w:after="0"/>
              <w:jc w:val="right"/>
              <w:rPr>
                <w:i/>
                <w:sz w:val="14"/>
                <w:szCs w:val="18"/>
              </w:rPr>
            </w:pPr>
            <w:r w:rsidRPr="00BD09B7">
              <w:rPr>
                <w:i/>
                <w:sz w:val="14"/>
                <w:szCs w:val="18"/>
              </w:rPr>
              <w:t>100,00%</w:t>
            </w:r>
          </w:p>
        </w:tc>
      </w:tr>
      <w:tr w:rsidR="00BD09B7" w:rsidRPr="00BD09B7" w14:paraId="7C5DA6EA" w14:textId="77777777" w:rsidTr="00BD09B7">
        <w:tc>
          <w:tcPr>
            <w:tcW w:w="5171" w:type="dxa"/>
            <w:shd w:val="clear" w:color="auto" w:fill="E6FFE5"/>
          </w:tcPr>
          <w:p w14:paraId="6A9B35EB" w14:textId="2FD9503A" w:rsidR="00BD09B7" w:rsidRPr="00BD09B7" w:rsidRDefault="00BD09B7" w:rsidP="00BD09B7">
            <w:pPr>
              <w:spacing w:after="0"/>
              <w:rPr>
                <w:i/>
                <w:sz w:val="14"/>
                <w:szCs w:val="18"/>
              </w:rPr>
            </w:pPr>
            <w:r w:rsidRPr="00BD09B7">
              <w:rPr>
                <w:i/>
                <w:sz w:val="14"/>
                <w:szCs w:val="18"/>
              </w:rPr>
              <w:t xml:space="preserve">         500 Pomoći iz državnog proračuna</w:t>
            </w:r>
          </w:p>
        </w:tc>
        <w:tc>
          <w:tcPr>
            <w:tcW w:w="1300" w:type="dxa"/>
            <w:shd w:val="clear" w:color="auto" w:fill="E6FFE5"/>
          </w:tcPr>
          <w:p w14:paraId="5F707460" w14:textId="3EE7863B" w:rsidR="00BD09B7" w:rsidRPr="00BD09B7" w:rsidRDefault="00BD09B7" w:rsidP="00BD09B7">
            <w:pPr>
              <w:spacing w:after="0"/>
              <w:jc w:val="right"/>
              <w:rPr>
                <w:i/>
                <w:sz w:val="14"/>
                <w:szCs w:val="18"/>
              </w:rPr>
            </w:pPr>
            <w:r w:rsidRPr="00BD09B7">
              <w:rPr>
                <w:i/>
                <w:sz w:val="14"/>
                <w:szCs w:val="18"/>
              </w:rPr>
              <w:t>965.600,00</w:t>
            </w:r>
          </w:p>
        </w:tc>
        <w:tc>
          <w:tcPr>
            <w:tcW w:w="1300" w:type="dxa"/>
            <w:shd w:val="clear" w:color="auto" w:fill="E6FFE5"/>
          </w:tcPr>
          <w:p w14:paraId="782D7850" w14:textId="53155202" w:rsidR="00BD09B7" w:rsidRPr="00BD09B7" w:rsidRDefault="00BD09B7" w:rsidP="00BD09B7">
            <w:pPr>
              <w:spacing w:after="0"/>
              <w:jc w:val="right"/>
              <w:rPr>
                <w:i/>
                <w:sz w:val="14"/>
                <w:szCs w:val="18"/>
              </w:rPr>
            </w:pPr>
            <w:r w:rsidRPr="00BD09B7">
              <w:rPr>
                <w:i/>
                <w:sz w:val="14"/>
                <w:szCs w:val="18"/>
              </w:rPr>
              <w:t>-267.500,00</w:t>
            </w:r>
          </w:p>
        </w:tc>
        <w:tc>
          <w:tcPr>
            <w:tcW w:w="1300" w:type="dxa"/>
            <w:shd w:val="clear" w:color="auto" w:fill="E6FFE5"/>
          </w:tcPr>
          <w:p w14:paraId="036D956B" w14:textId="73F808FD" w:rsidR="00BD09B7" w:rsidRPr="00BD09B7" w:rsidRDefault="00BD09B7" w:rsidP="00BD09B7">
            <w:pPr>
              <w:spacing w:after="0"/>
              <w:jc w:val="right"/>
              <w:rPr>
                <w:i/>
                <w:sz w:val="14"/>
                <w:szCs w:val="18"/>
              </w:rPr>
            </w:pPr>
            <w:r w:rsidRPr="00BD09B7">
              <w:rPr>
                <w:i/>
                <w:sz w:val="14"/>
                <w:szCs w:val="18"/>
              </w:rPr>
              <w:t>698.100,00</w:t>
            </w:r>
          </w:p>
        </w:tc>
        <w:tc>
          <w:tcPr>
            <w:tcW w:w="960" w:type="dxa"/>
            <w:shd w:val="clear" w:color="auto" w:fill="E6FFE5"/>
          </w:tcPr>
          <w:p w14:paraId="1E09E332" w14:textId="0D7DD231" w:rsidR="00BD09B7" w:rsidRPr="00BD09B7" w:rsidRDefault="00BD09B7" w:rsidP="00BD09B7">
            <w:pPr>
              <w:spacing w:after="0"/>
              <w:jc w:val="right"/>
              <w:rPr>
                <w:i/>
                <w:sz w:val="14"/>
                <w:szCs w:val="18"/>
              </w:rPr>
            </w:pPr>
            <w:r w:rsidRPr="00BD09B7">
              <w:rPr>
                <w:i/>
                <w:sz w:val="14"/>
                <w:szCs w:val="18"/>
              </w:rPr>
              <w:t>72,30%</w:t>
            </w:r>
          </w:p>
        </w:tc>
      </w:tr>
      <w:tr w:rsidR="00BD09B7" w:rsidRPr="00BD09B7" w14:paraId="72746A0F" w14:textId="77777777" w:rsidTr="00BD09B7">
        <w:tc>
          <w:tcPr>
            <w:tcW w:w="5171" w:type="dxa"/>
            <w:shd w:val="clear" w:color="auto" w:fill="E6FFE5"/>
          </w:tcPr>
          <w:p w14:paraId="77F9DD3B" w14:textId="7715BDE7" w:rsidR="00BD09B7" w:rsidRPr="00BD09B7" w:rsidRDefault="00BD09B7" w:rsidP="00BD09B7">
            <w:pPr>
              <w:spacing w:after="0"/>
              <w:rPr>
                <w:i/>
                <w:sz w:val="14"/>
                <w:szCs w:val="18"/>
              </w:rPr>
            </w:pPr>
            <w:r w:rsidRPr="00BD09B7">
              <w:rPr>
                <w:i/>
                <w:sz w:val="14"/>
                <w:szCs w:val="18"/>
              </w:rPr>
              <w:t xml:space="preserve">         520 Ostale pomoći</w:t>
            </w:r>
          </w:p>
        </w:tc>
        <w:tc>
          <w:tcPr>
            <w:tcW w:w="1300" w:type="dxa"/>
            <w:shd w:val="clear" w:color="auto" w:fill="E6FFE5"/>
          </w:tcPr>
          <w:p w14:paraId="47A909B5" w14:textId="18233BE2" w:rsidR="00BD09B7" w:rsidRPr="00BD09B7" w:rsidRDefault="00BD09B7" w:rsidP="00BD09B7">
            <w:pPr>
              <w:spacing w:after="0"/>
              <w:jc w:val="right"/>
              <w:rPr>
                <w:i/>
                <w:sz w:val="14"/>
                <w:szCs w:val="18"/>
              </w:rPr>
            </w:pPr>
            <w:r w:rsidRPr="00BD09B7">
              <w:rPr>
                <w:i/>
                <w:sz w:val="14"/>
                <w:szCs w:val="18"/>
              </w:rPr>
              <w:t>352.900,00</w:t>
            </w:r>
          </w:p>
        </w:tc>
        <w:tc>
          <w:tcPr>
            <w:tcW w:w="1300" w:type="dxa"/>
            <w:shd w:val="clear" w:color="auto" w:fill="E6FFE5"/>
          </w:tcPr>
          <w:p w14:paraId="3AE64689" w14:textId="1ABD1569" w:rsidR="00BD09B7" w:rsidRPr="00BD09B7" w:rsidRDefault="00BD09B7" w:rsidP="00BD09B7">
            <w:pPr>
              <w:spacing w:after="0"/>
              <w:jc w:val="right"/>
              <w:rPr>
                <w:i/>
                <w:sz w:val="14"/>
                <w:szCs w:val="18"/>
              </w:rPr>
            </w:pPr>
            <w:r w:rsidRPr="00BD09B7">
              <w:rPr>
                <w:i/>
                <w:sz w:val="14"/>
                <w:szCs w:val="18"/>
              </w:rPr>
              <w:t>-4.400,00</w:t>
            </w:r>
          </w:p>
        </w:tc>
        <w:tc>
          <w:tcPr>
            <w:tcW w:w="1300" w:type="dxa"/>
            <w:shd w:val="clear" w:color="auto" w:fill="E6FFE5"/>
          </w:tcPr>
          <w:p w14:paraId="2F2CD12F" w14:textId="62EB1B7C" w:rsidR="00BD09B7" w:rsidRPr="00BD09B7" w:rsidRDefault="00BD09B7" w:rsidP="00BD09B7">
            <w:pPr>
              <w:spacing w:after="0"/>
              <w:jc w:val="right"/>
              <w:rPr>
                <w:i/>
                <w:sz w:val="14"/>
                <w:szCs w:val="18"/>
              </w:rPr>
            </w:pPr>
            <w:r w:rsidRPr="00BD09B7">
              <w:rPr>
                <w:i/>
                <w:sz w:val="14"/>
                <w:szCs w:val="18"/>
              </w:rPr>
              <w:t>348.500,00</w:t>
            </w:r>
          </w:p>
        </w:tc>
        <w:tc>
          <w:tcPr>
            <w:tcW w:w="960" w:type="dxa"/>
            <w:shd w:val="clear" w:color="auto" w:fill="E6FFE5"/>
          </w:tcPr>
          <w:p w14:paraId="6561C2A0" w14:textId="708A42AE" w:rsidR="00BD09B7" w:rsidRPr="00BD09B7" w:rsidRDefault="00BD09B7" w:rsidP="00BD09B7">
            <w:pPr>
              <w:spacing w:after="0"/>
              <w:jc w:val="right"/>
              <w:rPr>
                <w:i/>
                <w:sz w:val="14"/>
                <w:szCs w:val="18"/>
              </w:rPr>
            </w:pPr>
            <w:r w:rsidRPr="00BD09B7">
              <w:rPr>
                <w:i/>
                <w:sz w:val="14"/>
                <w:szCs w:val="18"/>
              </w:rPr>
              <w:t>98,75%</w:t>
            </w:r>
          </w:p>
        </w:tc>
      </w:tr>
      <w:tr w:rsidR="00BD09B7" w:rsidRPr="00BD09B7" w14:paraId="7C9FA428" w14:textId="77777777" w:rsidTr="00BD09B7">
        <w:tc>
          <w:tcPr>
            <w:tcW w:w="5171" w:type="dxa"/>
            <w:shd w:val="clear" w:color="auto" w:fill="E6FFE5"/>
          </w:tcPr>
          <w:p w14:paraId="05B3B95E" w14:textId="13698014" w:rsidR="00BD09B7" w:rsidRPr="00BD09B7" w:rsidRDefault="00BD09B7" w:rsidP="00BD09B7">
            <w:pPr>
              <w:spacing w:after="0"/>
              <w:rPr>
                <w:i/>
                <w:sz w:val="14"/>
                <w:szCs w:val="18"/>
              </w:rPr>
            </w:pPr>
            <w:r w:rsidRPr="00BD09B7">
              <w:rPr>
                <w:i/>
                <w:sz w:val="14"/>
                <w:szCs w:val="18"/>
              </w:rPr>
              <w:t xml:space="preserve">         563 Pomoći - Europski fond za regionalni razvoj</w:t>
            </w:r>
          </w:p>
        </w:tc>
        <w:tc>
          <w:tcPr>
            <w:tcW w:w="1300" w:type="dxa"/>
            <w:shd w:val="clear" w:color="auto" w:fill="E6FFE5"/>
          </w:tcPr>
          <w:p w14:paraId="5ADB05AB" w14:textId="51634852" w:rsidR="00BD09B7" w:rsidRPr="00BD09B7" w:rsidRDefault="00BD09B7" w:rsidP="00BD09B7">
            <w:pPr>
              <w:spacing w:after="0"/>
              <w:jc w:val="right"/>
              <w:rPr>
                <w:i/>
                <w:sz w:val="14"/>
                <w:szCs w:val="18"/>
              </w:rPr>
            </w:pPr>
            <w:r w:rsidRPr="00BD09B7">
              <w:rPr>
                <w:i/>
                <w:sz w:val="14"/>
                <w:szCs w:val="18"/>
              </w:rPr>
              <w:t>1.060.000,00</w:t>
            </w:r>
          </w:p>
        </w:tc>
        <w:tc>
          <w:tcPr>
            <w:tcW w:w="1300" w:type="dxa"/>
            <w:shd w:val="clear" w:color="auto" w:fill="E6FFE5"/>
          </w:tcPr>
          <w:p w14:paraId="1F7545A4" w14:textId="68DA4F72" w:rsidR="00BD09B7" w:rsidRPr="00BD09B7" w:rsidRDefault="00BD09B7" w:rsidP="00BD09B7">
            <w:pPr>
              <w:spacing w:after="0"/>
              <w:jc w:val="right"/>
              <w:rPr>
                <w:i/>
                <w:sz w:val="14"/>
                <w:szCs w:val="18"/>
              </w:rPr>
            </w:pPr>
            <w:r w:rsidRPr="00BD09B7">
              <w:rPr>
                <w:i/>
                <w:sz w:val="14"/>
                <w:szCs w:val="18"/>
              </w:rPr>
              <w:t>0,00</w:t>
            </w:r>
          </w:p>
        </w:tc>
        <w:tc>
          <w:tcPr>
            <w:tcW w:w="1300" w:type="dxa"/>
            <w:shd w:val="clear" w:color="auto" w:fill="E6FFE5"/>
          </w:tcPr>
          <w:p w14:paraId="70FD7A38" w14:textId="1A26CA91" w:rsidR="00BD09B7" w:rsidRPr="00BD09B7" w:rsidRDefault="00BD09B7" w:rsidP="00BD09B7">
            <w:pPr>
              <w:spacing w:after="0"/>
              <w:jc w:val="right"/>
              <w:rPr>
                <w:i/>
                <w:sz w:val="14"/>
                <w:szCs w:val="18"/>
              </w:rPr>
            </w:pPr>
            <w:r w:rsidRPr="00BD09B7">
              <w:rPr>
                <w:i/>
                <w:sz w:val="14"/>
                <w:szCs w:val="18"/>
              </w:rPr>
              <w:t>1.060.000,00</w:t>
            </w:r>
          </w:p>
        </w:tc>
        <w:tc>
          <w:tcPr>
            <w:tcW w:w="960" w:type="dxa"/>
            <w:shd w:val="clear" w:color="auto" w:fill="E6FFE5"/>
          </w:tcPr>
          <w:p w14:paraId="4746A7C9" w14:textId="5D35E3B5" w:rsidR="00BD09B7" w:rsidRPr="00BD09B7" w:rsidRDefault="00BD09B7" w:rsidP="00BD09B7">
            <w:pPr>
              <w:spacing w:after="0"/>
              <w:jc w:val="right"/>
              <w:rPr>
                <w:i/>
                <w:sz w:val="14"/>
                <w:szCs w:val="18"/>
              </w:rPr>
            </w:pPr>
            <w:r w:rsidRPr="00BD09B7">
              <w:rPr>
                <w:i/>
                <w:sz w:val="14"/>
                <w:szCs w:val="18"/>
              </w:rPr>
              <w:t>100,00%</w:t>
            </w:r>
          </w:p>
        </w:tc>
      </w:tr>
      <w:tr w:rsidR="00BD09B7" w14:paraId="339BB1A5" w14:textId="77777777" w:rsidTr="00BD09B7">
        <w:tc>
          <w:tcPr>
            <w:tcW w:w="5171" w:type="dxa"/>
          </w:tcPr>
          <w:p w14:paraId="3A3D5484" w14:textId="76FAE19A" w:rsidR="00BD09B7" w:rsidRDefault="00BD09B7" w:rsidP="00BD09B7">
            <w:pPr>
              <w:spacing w:after="0"/>
              <w:rPr>
                <w:sz w:val="18"/>
                <w:szCs w:val="18"/>
              </w:rPr>
            </w:pPr>
            <w:r>
              <w:rPr>
                <w:sz w:val="18"/>
                <w:szCs w:val="18"/>
              </w:rPr>
              <w:t>45 Rashodi za dodatna ulaganja na nefinancijskoj imovini</w:t>
            </w:r>
          </w:p>
        </w:tc>
        <w:tc>
          <w:tcPr>
            <w:tcW w:w="1300" w:type="dxa"/>
          </w:tcPr>
          <w:p w14:paraId="5DE0190E" w14:textId="11ADC8E9" w:rsidR="00BD09B7" w:rsidRDefault="00BD09B7" w:rsidP="00BD09B7">
            <w:pPr>
              <w:spacing w:after="0"/>
              <w:jc w:val="right"/>
              <w:rPr>
                <w:sz w:val="18"/>
                <w:szCs w:val="18"/>
              </w:rPr>
            </w:pPr>
            <w:r>
              <w:rPr>
                <w:sz w:val="18"/>
                <w:szCs w:val="18"/>
              </w:rPr>
              <w:t>35.000,00</w:t>
            </w:r>
          </w:p>
        </w:tc>
        <w:tc>
          <w:tcPr>
            <w:tcW w:w="1300" w:type="dxa"/>
          </w:tcPr>
          <w:p w14:paraId="792E0466" w14:textId="53013EC7" w:rsidR="00BD09B7" w:rsidRDefault="00BD09B7" w:rsidP="00BD09B7">
            <w:pPr>
              <w:spacing w:after="0"/>
              <w:jc w:val="right"/>
              <w:rPr>
                <w:sz w:val="18"/>
                <w:szCs w:val="18"/>
              </w:rPr>
            </w:pPr>
            <w:r>
              <w:rPr>
                <w:sz w:val="18"/>
                <w:szCs w:val="18"/>
              </w:rPr>
              <w:t>0,00</w:t>
            </w:r>
          </w:p>
        </w:tc>
        <w:tc>
          <w:tcPr>
            <w:tcW w:w="1300" w:type="dxa"/>
          </w:tcPr>
          <w:p w14:paraId="756BC6D8" w14:textId="71D2319B" w:rsidR="00BD09B7" w:rsidRDefault="00BD09B7" w:rsidP="00BD09B7">
            <w:pPr>
              <w:spacing w:after="0"/>
              <w:jc w:val="right"/>
              <w:rPr>
                <w:sz w:val="18"/>
                <w:szCs w:val="18"/>
              </w:rPr>
            </w:pPr>
            <w:r>
              <w:rPr>
                <w:sz w:val="18"/>
                <w:szCs w:val="18"/>
              </w:rPr>
              <w:t>35.000,00</w:t>
            </w:r>
          </w:p>
        </w:tc>
        <w:tc>
          <w:tcPr>
            <w:tcW w:w="960" w:type="dxa"/>
          </w:tcPr>
          <w:p w14:paraId="42B84E2B" w14:textId="27C5F4EE" w:rsidR="00BD09B7" w:rsidRDefault="00BD09B7" w:rsidP="00BD09B7">
            <w:pPr>
              <w:spacing w:after="0"/>
              <w:jc w:val="right"/>
              <w:rPr>
                <w:sz w:val="18"/>
                <w:szCs w:val="18"/>
              </w:rPr>
            </w:pPr>
            <w:r>
              <w:rPr>
                <w:sz w:val="18"/>
                <w:szCs w:val="18"/>
              </w:rPr>
              <w:t>100,00%</w:t>
            </w:r>
          </w:p>
        </w:tc>
      </w:tr>
      <w:tr w:rsidR="00BD09B7" w:rsidRPr="00BD09B7" w14:paraId="5D8ED034" w14:textId="77777777" w:rsidTr="00BD09B7">
        <w:tc>
          <w:tcPr>
            <w:tcW w:w="5171" w:type="dxa"/>
            <w:shd w:val="clear" w:color="auto" w:fill="E6FFE5"/>
          </w:tcPr>
          <w:p w14:paraId="5237F10B" w14:textId="4AD6388D" w:rsidR="00BD09B7" w:rsidRPr="00BD09B7" w:rsidRDefault="00BD09B7" w:rsidP="00BD09B7">
            <w:pPr>
              <w:spacing w:after="0"/>
              <w:rPr>
                <w:i/>
                <w:sz w:val="14"/>
                <w:szCs w:val="18"/>
              </w:rPr>
            </w:pPr>
            <w:r w:rsidRPr="00BD09B7">
              <w:rPr>
                <w:i/>
                <w:sz w:val="14"/>
                <w:szCs w:val="18"/>
              </w:rPr>
              <w:t xml:space="preserve">         430 Ostali prihodi za posebne namjene</w:t>
            </w:r>
          </w:p>
        </w:tc>
        <w:tc>
          <w:tcPr>
            <w:tcW w:w="1300" w:type="dxa"/>
            <w:shd w:val="clear" w:color="auto" w:fill="E6FFE5"/>
          </w:tcPr>
          <w:p w14:paraId="4727221D" w14:textId="1744607A" w:rsidR="00BD09B7" w:rsidRPr="00BD09B7" w:rsidRDefault="00BD09B7" w:rsidP="00BD09B7">
            <w:pPr>
              <w:spacing w:after="0"/>
              <w:jc w:val="right"/>
              <w:rPr>
                <w:i/>
                <w:sz w:val="14"/>
                <w:szCs w:val="18"/>
              </w:rPr>
            </w:pPr>
            <w:r w:rsidRPr="00BD09B7">
              <w:rPr>
                <w:i/>
                <w:sz w:val="14"/>
                <w:szCs w:val="18"/>
              </w:rPr>
              <w:t>30.000,00</w:t>
            </w:r>
          </w:p>
        </w:tc>
        <w:tc>
          <w:tcPr>
            <w:tcW w:w="1300" w:type="dxa"/>
            <w:shd w:val="clear" w:color="auto" w:fill="E6FFE5"/>
          </w:tcPr>
          <w:p w14:paraId="43549AB0" w14:textId="3535E756" w:rsidR="00BD09B7" w:rsidRPr="00BD09B7" w:rsidRDefault="00BD09B7" w:rsidP="00BD09B7">
            <w:pPr>
              <w:spacing w:after="0"/>
              <w:jc w:val="right"/>
              <w:rPr>
                <w:i/>
                <w:sz w:val="14"/>
                <w:szCs w:val="18"/>
              </w:rPr>
            </w:pPr>
            <w:r w:rsidRPr="00BD09B7">
              <w:rPr>
                <w:i/>
                <w:sz w:val="14"/>
                <w:szCs w:val="18"/>
              </w:rPr>
              <w:t>0,00</w:t>
            </w:r>
          </w:p>
        </w:tc>
        <w:tc>
          <w:tcPr>
            <w:tcW w:w="1300" w:type="dxa"/>
            <w:shd w:val="clear" w:color="auto" w:fill="E6FFE5"/>
          </w:tcPr>
          <w:p w14:paraId="1FBF17D9" w14:textId="6FF89EDD" w:rsidR="00BD09B7" w:rsidRPr="00BD09B7" w:rsidRDefault="00BD09B7" w:rsidP="00BD09B7">
            <w:pPr>
              <w:spacing w:after="0"/>
              <w:jc w:val="right"/>
              <w:rPr>
                <w:i/>
                <w:sz w:val="14"/>
                <w:szCs w:val="18"/>
              </w:rPr>
            </w:pPr>
            <w:r w:rsidRPr="00BD09B7">
              <w:rPr>
                <w:i/>
                <w:sz w:val="14"/>
                <w:szCs w:val="18"/>
              </w:rPr>
              <w:t>30.000,00</w:t>
            </w:r>
          </w:p>
        </w:tc>
        <w:tc>
          <w:tcPr>
            <w:tcW w:w="960" w:type="dxa"/>
            <w:shd w:val="clear" w:color="auto" w:fill="E6FFE5"/>
          </w:tcPr>
          <w:p w14:paraId="0102A55F" w14:textId="2FF36F36" w:rsidR="00BD09B7" w:rsidRPr="00BD09B7" w:rsidRDefault="00BD09B7" w:rsidP="00BD09B7">
            <w:pPr>
              <w:spacing w:after="0"/>
              <w:jc w:val="right"/>
              <w:rPr>
                <w:i/>
                <w:sz w:val="14"/>
                <w:szCs w:val="18"/>
              </w:rPr>
            </w:pPr>
            <w:r w:rsidRPr="00BD09B7">
              <w:rPr>
                <w:i/>
                <w:sz w:val="14"/>
                <w:szCs w:val="18"/>
              </w:rPr>
              <w:t>100,00%</w:t>
            </w:r>
          </w:p>
        </w:tc>
      </w:tr>
      <w:tr w:rsidR="00BD09B7" w:rsidRPr="00BD09B7" w14:paraId="1EF0D63A" w14:textId="77777777" w:rsidTr="00BD09B7">
        <w:tc>
          <w:tcPr>
            <w:tcW w:w="5171" w:type="dxa"/>
            <w:shd w:val="clear" w:color="auto" w:fill="E6FFE5"/>
          </w:tcPr>
          <w:p w14:paraId="64929F91" w14:textId="18573DF9" w:rsidR="00BD09B7" w:rsidRPr="00BD09B7" w:rsidRDefault="00BD09B7" w:rsidP="00BD09B7">
            <w:pPr>
              <w:spacing w:after="0"/>
              <w:rPr>
                <w:i/>
                <w:sz w:val="14"/>
                <w:szCs w:val="18"/>
              </w:rPr>
            </w:pPr>
            <w:r w:rsidRPr="00BD09B7">
              <w:rPr>
                <w:i/>
                <w:sz w:val="14"/>
                <w:szCs w:val="18"/>
              </w:rPr>
              <w:t xml:space="preserve">         520 Ostale pomoći</w:t>
            </w:r>
          </w:p>
        </w:tc>
        <w:tc>
          <w:tcPr>
            <w:tcW w:w="1300" w:type="dxa"/>
            <w:shd w:val="clear" w:color="auto" w:fill="E6FFE5"/>
          </w:tcPr>
          <w:p w14:paraId="68006885" w14:textId="65F13732" w:rsidR="00BD09B7" w:rsidRPr="00BD09B7" w:rsidRDefault="00BD09B7" w:rsidP="00BD09B7">
            <w:pPr>
              <w:spacing w:after="0"/>
              <w:jc w:val="right"/>
              <w:rPr>
                <w:i/>
                <w:sz w:val="14"/>
                <w:szCs w:val="18"/>
              </w:rPr>
            </w:pPr>
            <w:r w:rsidRPr="00BD09B7">
              <w:rPr>
                <w:i/>
                <w:sz w:val="14"/>
                <w:szCs w:val="18"/>
              </w:rPr>
              <w:t>5.000,00</w:t>
            </w:r>
          </w:p>
        </w:tc>
        <w:tc>
          <w:tcPr>
            <w:tcW w:w="1300" w:type="dxa"/>
            <w:shd w:val="clear" w:color="auto" w:fill="E6FFE5"/>
          </w:tcPr>
          <w:p w14:paraId="72B6B744" w14:textId="71DF6CC7" w:rsidR="00BD09B7" w:rsidRPr="00BD09B7" w:rsidRDefault="00BD09B7" w:rsidP="00BD09B7">
            <w:pPr>
              <w:spacing w:after="0"/>
              <w:jc w:val="right"/>
              <w:rPr>
                <w:i/>
                <w:sz w:val="14"/>
                <w:szCs w:val="18"/>
              </w:rPr>
            </w:pPr>
            <w:r w:rsidRPr="00BD09B7">
              <w:rPr>
                <w:i/>
                <w:sz w:val="14"/>
                <w:szCs w:val="18"/>
              </w:rPr>
              <w:t>0,00</w:t>
            </w:r>
          </w:p>
        </w:tc>
        <w:tc>
          <w:tcPr>
            <w:tcW w:w="1300" w:type="dxa"/>
            <w:shd w:val="clear" w:color="auto" w:fill="E6FFE5"/>
          </w:tcPr>
          <w:p w14:paraId="66A19CB1" w14:textId="235CF28D" w:rsidR="00BD09B7" w:rsidRPr="00BD09B7" w:rsidRDefault="00BD09B7" w:rsidP="00BD09B7">
            <w:pPr>
              <w:spacing w:after="0"/>
              <w:jc w:val="right"/>
              <w:rPr>
                <w:i/>
                <w:sz w:val="14"/>
                <w:szCs w:val="18"/>
              </w:rPr>
            </w:pPr>
            <w:r w:rsidRPr="00BD09B7">
              <w:rPr>
                <w:i/>
                <w:sz w:val="14"/>
                <w:szCs w:val="18"/>
              </w:rPr>
              <w:t>5.000,00</w:t>
            </w:r>
          </w:p>
        </w:tc>
        <w:tc>
          <w:tcPr>
            <w:tcW w:w="960" w:type="dxa"/>
            <w:shd w:val="clear" w:color="auto" w:fill="E6FFE5"/>
          </w:tcPr>
          <w:p w14:paraId="61052F34" w14:textId="3FD1C033" w:rsidR="00BD09B7" w:rsidRPr="00BD09B7" w:rsidRDefault="00BD09B7" w:rsidP="00BD09B7">
            <w:pPr>
              <w:spacing w:after="0"/>
              <w:jc w:val="right"/>
              <w:rPr>
                <w:i/>
                <w:sz w:val="14"/>
                <w:szCs w:val="18"/>
              </w:rPr>
            </w:pPr>
            <w:r w:rsidRPr="00BD09B7">
              <w:rPr>
                <w:i/>
                <w:sz w:val="14"/>
                <w:szCs w:val="18"/>
              </w:rPr>
              <w:t>100,00%</w:t>
            </w:r>
          </w:p>
        </w:tc>
      </w:tr>
      <w:tr w:rsidR="00BD09B7" w:rsidRPr="00BD09B7" w14:paraId="7229BC5D" w14:textId="77777777" w:rsidTr="00BD09B7">
        <w:tc>
          <w:tcPr>
            <w:tcW w:w="5171" w:type="dxa"/>
            <w:shd w:val="clear" w:color="auto" w:fill="BDD7EE"/>
          </w:tcPr>
          <w:p w14:paraId="2A2A6B05" w14:textId="462C262F" w:rsidR="00BD09B7" w:rsidRPr="00BD09B7" w:rsidRDefault="00BD09B7" w:rsidP="00BD09B7">
            <w:pPr>
              <w:spacing w:after="0"/>
              <w:rPr>
                <w:sz w:val="18"/>
                <w:szCs w:val="18"/>
              </w:rPr>
            </w:pPr>
            <w:r w:rsidRPr="00BD09B7">
              <w:rPr>
                <w:sz w:val="18"/>
                <w:szCs w:val="18"/>
              </w:rPr>
              <w:t>5 Izdaci za financijsku imovinu i otplate zajmova</w:t>
            </w:r>
          </w:p>
        </w:tc>
        <w:tc>
          <w:tcPr>
            <w:tcW w:w="1300" w:type="dxa"/>
            <w:shd w:val="clear" w:color="auto" w:fill="BDD7EE"/>
          </w:tcPr>
          <w:p w14:paraId="385868EC" w14:textId="26C1B038" w:rsidR="00BD09B7" w:rsidRPr="00BD09B7" w:rsidRDefault="00BD09B7" w:rsidP="00BD09B7">
            <w:pPr>
              <w:spacing w:after="0"/>
              <w:jc w:val="right"/>
              <w:rPr>
                <w:sz w:val="18"/>
                <w:szCs w:val="18"/>
              </w:rPr>
            </w:pPr>
            <w:r w:rsidRPr="00BD09B7">
              <w:rPr>
                <w:sz w:val="18"/>
                <w:szCs w:val="18"/>
              </w:rPr>
              <w:t>77.000,00</w:t>
            </w:r>
          </w:p>
        </w:tc>
        <w:tc>
          <w:tcPr>
            <w:tcW w:w="1300" w:type="dxa"/>
            <w:shd w:val="clear" w:color="auto" w:fill="BDD7EE"/>
          </w:tcPr>
          <w:p w14:paraId="32BDF1DD" w14:textId="6F921155" w:rsidR="00BD09B7" w:rsidRPr="00BD09B7" w:rsidRDefault="00BD09B7" w:rsidP="00BD09B7">
            <w:pPr>
              <w:spacing w:after="0"/>
              <w:jc w:val="right"/>
              <w:rPr>
                <w:sz w:val="18"/>
                <w:szCs w:val="18"/>
              </w:rPr>
            </w:pPr>
            <w:r w:rsidRPr="00BD09B7">
              <w:rPr>
                <w:sz w:val="18"/>
                <w:szCs w:val="18"/>
              </w:rPr>
              <w:t>0,00</w:t>
            </w:r>
          </w:p>
        </w:tc>
        <w:tc>
          <w:tcPr>
            <w:tcW w:w="1300" w:type="dxa"/>
            <w:shd w:val="clear" w:color="auto" w:fill="BDD7EE"/>
          </w:tcPr>
          <w:p w14:paraId="3BF473BE" w14:textId="51AFE489" w:rsidR="00BD09B7" w:rsidRPr="00BD09B7" w:rsidRDefault="00BD09B7" w:rsidP="00BD09B7">
            <w:pPr>
              <w:spacing w:after="0"/>
              <w:jc w:val="right"/>
              <w:rPr>
                <w:sz w:val="18"/>
                <w:szCs w:val="18"/>
              </w:rPr>
            </w:pPr>
            <w:r w:rsidRPr="00BD09B7">
              <w:rPr>
                <w:sz w:val="18"/>
                <w:szCs w:val="18"/>
              </w:rPr>
              <w:t>77.000,00</w:t>
            </w:r>
          </w:p>
        </w:tc>
        <w:tc>
          <w:tcPr>
            <w:tcW w:w="960" w:type="dxa"/>
            <w:shd w:val="clear" w:color="auto" w:fill="BDD7EE"/>
          </w:tcPr>
          <w:p w14:paraId="2C090C4D" w14:textId="63DF42F2" w:rsidR="00BD09B7" w:rsidRPr="00BD09B7" w:rsidRDefault="00BD09B7" w:rsidP="00BD09B7">
            <w:pPr>
              <w:spacing w:after="0"/>
              <w:jc w:val="right"/>
              <w:rPr>
                <w:sz w:val="18"/>
                <w:szCs w:val="18"/>
              </w:rPr>
            </w:pPr>
            <w:r w:rsidRPr="00BD09B7">
              <w:rPr>
                <w:sz w:val="18"/>
                <w:szCs w:val="18"/>
              </w:rPr>
              <w:t>100,00%</w:t>
            </w:r>
          </w:p>
        </w:tc>
      </w:tr>
      <w:tr w:rsidR="00BD09B7" w14:paraId="07FA3188" w14:textId="77777777" w:rsidTr="00BD09B7">
        <w:tc>
          <w:tcPr>
            <w:tcW w:w="5171" w:type="dxa"/>
          </w:tcPr>
          <w:p w14:paraId="06AA7FD9" w14:textId="244AD286" w:rsidR="00BD09B7" w:rsidRDefault="00BD09B7" w:rsidP="00BD09B7">
            <w:pPr>
              <w:spacing w:after="0"/>
              <w:rPr>
                <w:sz w:val="18"/>
                <w:szCs w:val="18"/>
              </w:rPr>
            </w:pPr>
            <w:r>
              <w:rPr>
                <w:sz w:val="18"/>
                <w:szCs w:val="18"/>
              </w:rPr>
              <w:t>54 Izdaci za otplatu glavnice primljenih kredita i zajmova</w:t>
            </w:r>
          </w:p>
        </w:tc>
        <w:tc>
          <w:tcPr>
            <w:tcW w:w="1300" w:type="dxa"/>
          </w:tcPr>
          <w:p w14:paraId="55F75D68" w14:textId="657B2749" w:rsidR="00BD09B7" w:rsidRDefault="00BD09B7" w:rsidP="00BD09B7">
            <w:pPr>
              <w:spacing w:after="0"/>
              <w:jc w:val="right"/>
              <w:rPr>
                <w:sz w:val="18"/>
                <w:szCs w:val="18"/>
              </w:rPr>
            </w:pPr>
            <w:r>
              <w:rPr>
                <w:sz w:val="18"/>
                <w:szCs w:val="18"/>
              </w:rPr>
              <w:t>77.000,00</w:t>
            </w:r>
          </w:p>
        </w:tc>
        <w:tc>
          <w:tcPr>
            <w:tcW w:w="1300" w:type="dxa"/>
          </w:tcPr>
          <w:p w14:paraId="0DC733C1" w14:textId="409EF5BC" w:rsidR="00BD09B7" w:rsidRDefault="00BD09B7" w:rsidP="00BD09B7">
            <w:pPr>
              <w:spacing w:after="0"/>
              <w:jc w:val="right"/>
              <w:rPr>
                <w:sz w:val="18"/>
                <w:szCs w:val="18"/>
              </w:rPr>
            </w:pPr>
            <w:r>
              <w:rPr>
                <w:sz w:val="18"/>
                <w:szCs w:val="18"/>
              </w:rPr>
              <w:t>0,00</w:t>
            </w:r>
          </w:p>
        </w:tc>
        <w:tc>
          <w:tcPr>
            <w:tcW w:w="1300" w:type="dxa"/>
          </w:tcPr>
          <w:p w14:paraId="2E1925D7" w14:textId="2D45FB73" w:rsidR="00BD09B7" w:rsidRDefault="00BD09B7" w:rsidP="00BD09B7">
            <w:pPr>
              <w:spacing w:after="0"/>
              <w:jc w:val="right"/>
              <w:rPr>
                <w:sz w:val="18"/>
                <w:szCs w:val="18"/>
              </w:rPr>
            </w:pPr>
            <w:r>
              <w:rPr>
                <w:sz w:val="18"/>
                <w:szCs w:val="18"/>
              </w:rPr>
              <w:t>77.000,00</w:t>
            </w:r>
          </w:p>
        </w:tc>
        <w:tc>
          <w:tcPr>
            <w:tcW w:w="960" w:type="dxa"/>
          </w:tcPr>
          <w:p w14:paraId="15CD81D3" w14:textId="70CC2F8F" w:rsidR="00BD09B7" w:rsidRDefault="00BD09B7" w:rsidP="00BD09B7">
            <w:pPr>
              <w:spacing w:after="0"/>
              <w:jc w:val="right"/>
              <w:rPr>
                <w:sz w:val="18"/>
                <w:szCs w:val="18"/>
              </w:rPr>
            </w:pPr>
            <w:r>
              <w:rPr>
                <w:sz w:val="18"/>
                <w:szCs w:val="18"/>
              </w:rPr>
              <w:t>100,00%</w:t>
            </w:r>
          </w:p>
        </w:tc>
      </w:tr>
      <w:tr w:rsidR="00BD09B7" w:rsidRPr="00BD09B7" w14:paraId="0B69828A" w14:textId="77777777" w:rsidTr="00BD09B7">
        <w:tc>
          <w:tcPr>
            <w:tcW w:w="5171" w:type="dxa"/>
            <w:shd w:val="clear" w:color="auto" w:fill="E6FFE5"/>
          </w:tcPr>
          <w:p w14:paraId="2278E784" w14:textId="69C1978F" w:rsidR="00BD09B7" w:rsidRPr="00BD09B7" w:rsidRDefault="00BD09B7" w:rsidP="00BD09B7">
            <w:pPr>
              <w:spacing w:after="0"/>
              <w:rPr>
                <w:i/>
                <w:sz w:val="14"/>
                <w:szCs w:val="18"/>
              </w:rPr>
            </w:pPr>
            <w:r w:rsidRPr="00BD09B7">
              <w:rPr>
                <w:i/>
                <w:sz w:val="14"/>
                <w:szCs w:val="18"/>
              </w:rPr>
              <w:t xml:space="preserve">         110 Opći prihodi i primici</w:t>
            </w:r>
          </w:p>
        </w:tc>
        <w:tc>
          <w:tcPr>
            <w:tcW w:w="1300" w:type="dxa"/>
            <w:shd w:val="clear" w:color="auto" w:fill="E6FFE5"/>
          </w:tcPr>
          <w:p w14:paraId="13566DC6" w14:textId="42E04854" w:rsidR="00BD09B7" w:rsidRPr="00BD09B7" w:rsidRDefault="00BD09B7" w:rsidP="00BD09B7">
            <w:pPr>
              <w:spacing w:after="0"/>
              <w:jc w:val="right"/>
              <w:rPr>
                <w:i/>
                <w:sz w:val="14"/>
                <w:szCs w:val="18"/>
              </w:rPr>
            </w:pPr>
            <w:r w:rsidRPr="00BD09B7">
              <w:rPr>
                <w:i/>
                <w:sz w:val="14"/>
                <w:szCs w:val="18"/>
              </w:rPr>
              <w:t>77.000,00</w:t>
            </w:r>
          </w:p>
        </w:tc>
        <w:tc>
          <w:tcPr>
            <w:tcW w:w="1300" w:type="dxa"/>
            <w:shd w:val="clear" w:color="auto" w:fill="E6FFE5"/>
          </w:tcPr>
          <w:p w14:paraId="75BE0EF5" w14:textId="31439043" w:rsidR="00BD09B7" w:rsidRPr="00BD09B7" w:rsidRDefault="00BD09B7" w:rsidP="00BD09B7">
            <w:pPr>
              <w:spacing w:after="0"/>
              <w:jc w:val="right"/>
              <w:rPr>
                <w:i/>
                <w:sz w:val="14"/>
                <w:szCs w:val="18"/>
              </w:rPr>
            </w:pPr>
            <w:r w:rsidRPr="00BD09B7">
              <w:rPr>
                <w:i/>
                <w:sz w:val="14"/>
                <w:szCs w:val="18"/>
              </w:rPr>
              <w:t>0,00</w:t>
            </w:r>
          </w:p>
        </w:tc>
        <w:tc>
          <w:tcPr>
            <w:tcW w:w="1300" w:type="dxa"/>
            <w:shd w:val="clear" w:color="auto" w:fill="E6FFE5"/>
          </w:tcPr>
          <w:p w14:paraId="1750B887" w14:textId="08023AB4" w:rsidR="00BD09B7" w:rsidRPr="00BD09B7" w:rsidRDefault="00BD09B7" w:rsidP="00BD09B7">
            <w:pPr>
              <w:spacing w:after="0"/>
              <w:jc w:val="right"/>
              <w:rPr>
                <w:i/>
                <w:sz w:val="14"/>
                <w:szCs w:val="18"/>
              </w:rPr>
            </w:pPr>
            <w:r w:rsidRPr="00BD09B7">
              <w:rPr>
                <w:i/>
                <w:sz w:val="14"/>
                <w:szCs w:val="18"/>
              </w:rPr>
              <w:t>77.000,00</w:t>
            </w:r>
          </w:p>
        </w:tc>
        <w:tc>
          <w:tcPr>
            <w:tcW w:w="960" w:type="dxa"/>
            <w:shd w:val="clear" w:color="auto" w:fill="E6FFE5"/>
          </w:tcPr>
          <w:p w14:paraId="0EC3DFB3" w14:textId="5892AF21" w:rsidR="00BD09B7" w:rsidRPr="00BD09B7" w:rsidRDefault="00BD09B7" w:rsidP="00BD09B7">
            <w:pPr>
              <w:spacing w:after="0"/>
              <w:jc w:val="right"/>
              <w:rPr>
                <w:i/>
                <w:sz w:val="14"/>
                <w:szCs w:val="18"/>
              </w:rPr>
            </w:pPr>
            <w:r w:rsidRPr="00BD09B7">
              <w:rPr>
                <w:i/>
                <w:sz w:val="14"/>
                <w:szCs w:val="18"/>
              </w:rPr>
              <w:t>100,00%</w:t>
            </w:r>
          </w:p>
        </w:tc>
      </w:tr>
      <w:tr w:rsidR="00BD09B7" w:rsidRPr="00BD09B7" w14:paraId="17A728BC" w14:textId="77777777" w:rsidTr="00BD09B7">
        <w:tc>
          <w:tcPr>
            <w:tcW w:w="5171" w:type="dxa"/>
            <w:shd w:val="clear" w:color="auto" w:fill="505050"/>
          </w:tcPr>
          <w:p w14:paraId="04193F46" w14:textId="02D270D8" w:rsidR="00BD09B7" w:rsidRPr="00BD09B7" w:rsidRDefault="00BD09B7" w:rsidP="00BD09B7">
            <w:pPr>
              <w:spacing w:after="0"/>
              <w:rPr>
                <w:b/>
                <w:color w:val="FFFFFF"/>
                <w:sz w:val="16"/>
                <w:szCs w:val="18"/>
              </w:rPr>
            </w:pPr>
            <w:r w:rsidRPr="00BD09B7">
              <w:rPr>
                <w:b/>
                <w:color w:val="FFFFFF"/>
                <w:sz w:val="16"/>
                <w:szCs w:val="18"/>
              </w:rPr>
              <w:t>UKUPNO RASHODI I IZDACI</w:t>
            </w:r>
          </w:p>
        </w:tc>
        <w:tc>
          <w:tcPr>
            <w:tcW w:w="1300" w:type="dxa"/>
            <w:shd w:val="clear" w:color="auto" w:fill="505050"/>
          </w:tcPr>
          <w:p w14:paraId="579D1E2B" w14:textId="5E3FB8F4" w:rsidR="00BD09B7" w:rsidRPr="00BD09B7" w:rsidRDefault="00BD09B7" w:rsidP="00BD09B7">
            <w:pPr>
              <w:spacing w:after="0"/>
              <w:jc w:val="right"/>
              <w:rPr>
                <w:b/>
                <w:color w:val="FFFFFF"/>
                <w:sz w:val="16"/>
                <w:szCs w:val="18"/>
              </w:rPr>
            </w:pPr>
            <w:r w:rsidRPr="00BD09B7">
              <w:rPr>
                <w:b/>
                <w:color w:val="FFFFFF"/>
                <w:sz w:val="16"/>
                <w:szCs w:val="18"/>
              </w:rPr>
              <w:t>4.004.473,23</w:t>
            </w:r>
          </w:p>
        </w:tc>
        <w:tc>
          <w:tcPr>
            <w:tcW w:w="1300" w:type="dxa"/>
            <w:shd w:val="clear" w:color="auto" w:fill="505050"/>
          </w:tcPr>
          <w:p w14:paraId="419B4B3C" w14:textId="4DA7421B" w:rsidR="00BD09B7" w:rsidRPr="00BD09B7" w:rsidRDefault="00BD09B7" w:rsidP="00BD09B7">
            <w:pPr>
              <w:spacing w:after="0"/>
              <w:jc w:val="right"/>
              <w:rPr>
                <w:b/>
                <w:color w:val="FFFFFF"/>
                <w:sz w:val="16"/>
                <w:szCs w:val="18"/>
              </w:rPr>
            </w:pPr>
            <w:r w:rsidRPr="00BD09B7">
              <w:rPr>
                <w:b/>
                <w:color w:val="FFFFFF"/>
                <w:sz w:val="16"/>
                <w:szCs w:val="18"/>
              </w:rPr>
              <w:t>-329.950,14</w:t>
            </w:r>
          </w:p>
        </w:tc>
        <w:tc>
          <w:tcPr>
            <w:tcW w:w="1300" w:type="dxa"/>
            <w:shd w:val="clear" w:color="auto" w:fill="505050"/>
          </w:tcPr>
          <w:p w14:paraId="7DA2210C" w14:textId="249FF202" w:rsidR="00BD09B7" w:rsidRPr="00BD09B7" w:rsidRDefault="00BD09B7" w:rsidP="00BD09B7">
            <w:pPr>
              <w:spacing w:after="0"/>
              <w:jc w:val="right"/>
              <w:rPr>
                <w:b/>
                <w:color w:val="FFFFFF"/>
                <w:sz w:val="16"/>
                <w:szCs w:val="18"/>
              </w:rPr>
            </w:pPr>
            <w:r w:rsidRPr="00BD09B7">
              <w:rPr>
                <w:b/>
                <w:color w:val="FFFFFF"/>
                <w:sz w:val="16"/>
                <w:szCs w:val="18"/>
              </w:rPr>
              <w:t>3.674.523,09</w:t>
            </w:r>
          </w:p>
        </w:tc>
        <w:tc>
          <w:tcPr>
            <w:tcW w:w="960" w:type="dxa"/>
            <w:shd w:val="clear" w:color="auto" w:fill="505050"/>
          </w:tcPr>
          <w:p w14:paraId="4FDACAE9" w14:textId="2713F54B" w:rsidR="00BD09B7" w:rsidRPr="00BD09B7" w:rsidRDefault="00BD09B7" w:rsidP="00BD09B7">
            <w:pPr>
              <w:spacing w:after="0"/>
              <w:jc w:val="right"/>
              <w:rPr>
                <w:b/>
                <w:color w:val="FFFFFF"/>
                <w:sz w:val="16"/>
                <w:szCs w:val="18"/>
              </w:rPr>
            </w:pPr>
            <w:r w:rsidRPr="00BD09B7">
              <w:rPr>
                <w:b/>
                <w:color w:val="FFFFFF"/>
                <w:sz w:val="16"/>
                <w:szCs w:val="18"/>
              </w:rPr>
              <w:t>91,76%</w:t>
            </w:r>
          </w:p>
        </w:tc>
      </w:tr>
    </w:tbl>
    <w:p w14:paraId="03743C68" w14:textId="3253B028" w:rsidR="00E165E6" w:rsidRPr="003C1629" w:rsidRDefault="00E165E6" w:rsidP="004669F4">
      <w:pPr>
        <w:spacing w:after="0"/>
        <w:rPr>
          <w:sz w:val="18"/>
          <w:szCs w:val="18"/>
        </w:rPr>
      </w:pPr>
    </w:p>
    <w:p w14:paraId="10532B0E" w14:textId="00EF241C" w:rsidR="00A6148C" w:rsidRPr="00A6148C" w:rsidRDefault="00A6148C" w:rsidP="00A6148C">
      <w:r w:rsidRPr="00A6148C">
        <w:lastRenderedPageBreak/>
        <w:t xml:space="preserve">Rashodi su planirani u ukupnom iznosu </w:t>
      </w:r>
      <w:r w:rsidR="001003DF">
        <w:rPr>
          <w:rFonts w:cs="Times New Roman"/>
        </w:rPr>
        <w:t xml:space="preserve">3.597.523,09 </w:t>
      </w:r>
      <w:r w:rsidRPr="00A6148C">
        <w:t xml:space="preserve"> EUR, od čega se na rashode poslovanja odnosi</w:t>
      </w:r>
      <w:r w:rsidR="007A75A1">
        <w:t>,</w:t>
      </w:r>
      <w:r w:rsidR="001003DF">
        <w:t xml:space="preserve"> 1.387.023,09</w:t>
      </w:r>
      <w:r w:rsidRPr="00A6148C">
        <w:t xml:space="preserve"> EUR</w:t>
      </w:r>
      <w:r w:rsidR="001201B9">
        <w:t xml:space="preserve"> te</w:t>
      </w:r>
      <w:r w:rsidRPr="00A6148C">
        <w:t xml:space="preserve"> na rashode za nabavu nefinancijske imovine (investicije i ulaganja)</w:t>
      </w:r>
      <w:r w:rsidR="007A75A1">
        <w:t>,</w:t>
      </w:r>
      <w:r w:rsidR="001003DF">
        <w:t xml:space="preserve"> 2.210.500,00</w:t>
      </w:r>
      <w:r w:rsidRPr="00A6148C">
        <w:t xml:space="preserve"> EUR</w:t>
      </w:r>
      <w:r w:rsidR="007A75A1">
        <w:t>.</w:t>
      </w:r>
      <w:r w:rsidRPr="00A6148C">
        <w:t>.</w:t>
      </w:r>
    </w:p>
    <w:p w14:paraId="61A77E4B" w14:textId="7CB9F5B1" w:rsidR="00A6148C" w:rsidRPr="00A6148C" w:rsidRDefault="00A6148C" w:rsidP="00A6148C">
      <w:pPr>
        <w:jc w:val="both"/>
        <w:rPr>
          <w:rFonts w:cs="Times New Roman"/>
        </w:rPr>
      </w:pPr>
      <w:r w:rsidRPr="00A6148C">
        <w:rPr>
          <w:rFonts w:cs="Times New Roman"/>
          <w:b/>
          <w:bCs/>
        </w:rPr>
        <w:t>Rashodi za zaposlene – skupina 31</w:t>
      </w:r>
      <w:r w:rsidRPr="00A6148C">
        <w:rPr>
          <w:rFonts w:cs="Times New Roman"/>
        </w:rPr>
        <w:t xml:space="preserve"> obuhvaćaju rashode za zaposlene u općinskoj upravi, te plaće za zaposlene iz programa javnih radova (HZZ) i zaposlene u projektu </w:t>
      </w:r>
      <w:r w:rsidR="003C06C6" w:rsidRPr="003C06C6">
        <w:rPr>
          <w:rFonts w:cs="Times New Roman"/>
        </w:rPr>
        <w:t xml:space="preserve">Zaželi za </w:t>
      </w:r>
      <w:r w:rsidRPr="00A6148C">
        <w:rPr>
          <w:rFonts w:cs="Times New Roman"/>
        </w:rPr>
        <w:t xml:space="preserve"> (Zaželi).</w:t>
      </w:r>
    </w:p>
    <w:p w14:paraId="71A4E4A6" w14:textId="77777777" w:rsidR="00A6148C" w:rsidRPr="00A6148C" w:rsidRDefault="00A6148C" w:rsidP="00A6148C">
      <w:pPr>
        <w:jc w:val="both"/>
        <w:rPr>
          <w:rFonts w:cs="Times New Roman"/>
        </w:rPr>
      </w:pPr>
      <w:r w:rsidRPr="00A6148C">
        <w:rPr>
          <w:rFonts w:cs="Times New Roman"/>
          <w:b/>
          <w:bCs/>
        </w:rPr>
        <w:t>Skupina rashoda 32 - materijalni rashodi</w:t>
      </w:r>
      <w:r w:rsidRPr="00A6148C">
        <w:rPr>
          <w:rFonts w:cs="Times New Roman"/>
        </w:rPr>
        <w:t xml:space="preserve"> obuhvaća rashode za  materijal i usluge, a odnose na materijal i usluge za funkcioniranje djelatnosti predstavničkog i izvršnog tijela, jedinstvenog upravnog odjela, komunalnih djelatnosti, održavanje postojeće infrastrukture, javnu rasvjetu i sl.</w:t>
      </w:r>
    </w:p>
    <w:p w14:paraId="5DE4B99A" w14:textId="77777777" w:rsidR="00A6148C" w:rsidRPr="00A6148C" w:rsidRDefault="00A6148C" w:rsidP="00A6148C">
      <w:pPr>
        <w:jc w:val="both"/>
        <w:rPr>
          <w:rFonts w:cs="Times New Roman"/>
        </w:rPr>
      </w:pPr>
      <w:r w:rsidRPr="00A6148C">
        <w:rPr>
          <w:rFonts w:cs="Times New Roman"/>
        </w:rPr>
        <w:t xml:space="preserve"> </w:t>
      </w:r>
      <w:r w:rsidRPr="00A6148C">
        <w:rPr>
          <w:rFonts w:cs="Times New Roman"/>
          <w:b/>
          <w:bCs/>
        </w:rPr>
        <w:t>Financijski rashodi - skupina 34</w:t>
      </w:r>
      <w:r w:rsidRPr="00A6148C">
        <w:rPr>
          <w:rFonts w:cs="Times New Roman"/>
        </w:rPr>
        <w:t xml:space="preserve"> odnose se na troškove platnog prometa, rashoda za kamate i ostalih financijskih rashoda.</w:t>
      </w:r>
    </w:p>
    <w:p w14:paraId="2AB1282E" w14:textId="77777777" w:rsidR="00A6148C" w:rsidRPr="00A6148C" w:rsidRDefault="00A6148C" w:rsidP="00A6148C">
      <w:pPr>
        <w:jc w:val="both"/>
        <w:rPr>
          <w:rFonts w:cs="Times New Roman"/>
        </w:rPr>
      </w:pPr>
      <w:r w:rsidRPr="00A6148C">
        <w:rPr>
          <w:rFonts w:cs="Times New Roman"/>
          <w:b/>
          <w:bCs/>
        </w:rPr>
        <w:t>Naknade građanima i kućanstvima  – skupina 37</w:t>
      </w:r>
      <w:r w:rsidRPr="00A6148C">
        <w:rPr>
          <w:rFonts w:cs="Times New Roman"/>
        </w:rPr>
        <w:t xml:space="preserve"> u najvećoj mjeri se odnose na socijalnu skrb, na pomoći socijalno ugroženom stanovništvu, jednokratne pomoći rodiljama, pomoći studentima, sufinanciranje prijevoza učenika srednjih škola, jednokratne pomoći roditeljima djece koja pohađaju vrtić, sufinanciranje cijene pohađanja dječje igraonice i sl. </w:t>
      </w:r>
    </w:p>
    <w:p w14:paraId="695F4161" w14:textId="77777777" w:rsidR="00A6148C" w:rsidRPr="00A6148C" w:rsidRDefault="00A6148C" w:rsidP="00A6148C">
      <w:pPr>
        <w:jc w:val="both"/>
        <w:rPr>
          <w:rFonts w:cs="Times New Roman"/>
        </w:rPr>
      </w:pPr>
      <w:r w:rsidRPr="00A6148C">
        <w:rPr>
          <w:rFonts w:cs="Times New Roman"/>
          <w:b/>
          <w:bCs/>
        </w:rPr>
        <w:t>Ostali rashodi - skupina 38</w:t>
      </w:r>
      <w:r w:rsidRPr="00A6148C">
        <w:rPr>
          <w:rFonts w:cs="Times New Roman"/>
        </w:rPr>
        <w:t xml:space="preserve">  čine tekuće donacije udrugama građana,  tekuće donacije sportskim, kulturnim, vatrogasnim i ostalim udrugama, kapitalne donacije građanima i kućanstvima.</w:t>
      </w:r>
    </w:p>
    <w:p w14:paraId="065C09D2" w14:textId="05CCF549" w:rsidR="00A6148C" w:rsidRPr="00A6148C" w:rsidRDefault="00A6148C" w:rsidP="00A6148C">
      <w:pPr>
        <w:jc w:val="both"/>
        <w:rPr>
          <w:rFonts w:cs="Times New Roman"/>
        </w:rPr>
      </w:pPr>
      <w:r w:rsidRPr="00A6148C">
        <w:rPr>
          <w:rFonts w:cs="Times New Roman"/>
          <w:b/>
          <w:bCs/>
        </w:rPr>
        <w:t xml:space="preserve">Rashodi za nabavu </w:t>
      </w:r>
      <w:proofErr w:type="spellStart"/>
      <w:r w:rsidRPr="00A6148C">
        <w:rPr>
          <w:rFonts w:cs="Times New Roman"/>
          <w:b/>
          <w:bCs/>
        </w:rPr>
        <w:t>neproizvedene</w:t>
      </w:r>
      <w:proofErr w:type="spellEnd"/>
      <w:r w:rsidRPr="00A6148C">
        <w:rPr>
          <w:rFonts w:cs="Times New Roman"/>
          <w:b/>
          <w:bCs/>
        </w:rPr>
        <w:t xml:space="preserve"> imovine - skupina</w:t>
      </w:r>
      <w:r w:rsidRPr="00A6148C">
        <w:rPr>
          <w:rFonts w:cs="Times New Roman"/>
        </w:rPr>
        <w:t xml:space="preserve"> 41 odnose se na</w:t>
      </w:r>
      <w:r>
        <w:rPr>
          <w:rFonts w:cs="Times New Roman"/>
        </w:rPr>
        <w:t xml:space="preserve"> </w:t>
      </w:r>
      <w:r w:rsidRPr="00A6148C">
        <w:rPr>
          <w:rFonts w:cs="Times New Roman"/>
        </w:rPr>
        <w:t>nabavu materijalne imovine (zemljište) i nematerijalne imovine ( licence za softverske programe).</w:t>
      </w:r>
    </w:p>
    <w:p w14:paraId="13F18021" w14:textId="0345965B" w:rsidR="00A6148C" w:rsidRPr="00A6148C" w:rsidRDefault="00A6148C" w:rsidP="00A6148C">
      <w:pPr>
        <w:jc w:val="both"/>
        <w:rPr>
          <w:rFonts w:cs="Times New Roman"/>
        </w:rPr>
      </w:pPr>
      <w:r w:rsidRPr="00A6148C">
        <w:rPr>
          <w:rFonts w:cs="Times New Roman"/>
          <w:b/>
          <w:bCs/>
        </w:rPr>
        <w:t>Rashodi za nabavu proizvedene dugotrajne imovine - skupina 42</w:t>
      </w:r>
      <w:r w:rsidRPr="00A6148C">
        <w:rPr>
          <w:rFonts w:cs="Times New Roman"/>
        </w:rPr>
        <w:t xml:space="preserve"> odnose se na nabavu opreme za održavanje javnih površina, uređenje pješačkih staza, izgradnju i uređenje prometnica, uređenje zgrada u vlasništvu općine, mrtvačnica i slično.</w:t>
      </w:r>
    </w:p>
    <w:p w14:paraId="32CD265D" w14:textId="77777777" w:rsidR="00A6148C" w:rsidRPr="008964CC" w:rsidRDefault="00A6148C" w:rsidP="00A6148C">
      <w:pPr>
        <w:jc w:val="both"/>
        <w:rPr>
          <w:rFonts w:cs="Times New Roman"/>
        </w:rPr>
      </w:pPr>
      <w:r w:rsidRPr="00A6148C">
        <w:rPr>
          <w:rFonts w:cs="Times New Roman"/>
          <w:b/>
          <w:bCs/>
        </w:rPr>
        <w:t xml:space="preserve">Rashodi za dodatna ulaganja na nefinancijsku imovinu - skupina 45 </w:t>
      </w:r>
      <w:r w:rsidRPr="00A6148C">
        <w:rPr>
          <w:rFonts w:cs="Times New Roman"/>
        </w:rPr>
        <w:t>- odnose se na dodatna ulaganja u objekte u vlasništvu općine.</w:t>
      </w:r>
    </w:p>
    <w:p w14:paraId="313092DE" w14:textId="77777777" w:rsidR="00E165E6" w:rsidRDefault="00E165E6" w:rsidP="004669F4">
      <w:pPr>
        <w:pStyle w:val="Odlomakpopisa"/>
        <w:spacing w:after="0" w:line="276" w:lineRule="auto"/>
        <w:ind w:left="426"/>
        <w:rPr>
          <w:rFonts w:ascii="Times New Roman" w:hAnsi="Times New Roman"/>
          <w:b/>
          <w:bCs/>
          <w:szCs w:val="20"/>
        </w:rPr>
      </w:pPr>
    </w:p>
    <w:p w14:paraId="2F7F145F" w14:textId="77777777" w:rsidR="00E165E6" w:rsidRPr="0051630A" w:rsidRDefault="00E165E6" w:rsidP="004669F4">
      <w:pPr>
        <w:pStyle w:val="Odlomakpopisa"/>
        <w:spacing w:after="0" w:line="276" w:lineRule="auto"/>
        <w:ind w:left="426"/>
        <w:rPr>
          <w:rFonts w:ascii="Times New Roman" w:hAnsi="Times New Roman"/>
          <w:b/>
          <w:bCs/>
          <w:szCs w:val="20"/>
        </w:rPr>
      </w:pPr>
    </w:p>
    <w:p w14:paraId="393D47CF" w14:textId="541B4F28" w:rsidR="00E165E6" w:rsidRDefault="00E165E6" w:rsidP="004669F4">
      <w:pPr>
        <w:pStyle w:val="Odlomakpopisa"/>
        <w:numPr>
          <w:ilvl w:val="0"/>
          <w:numId w:val="23"/>
        </w:numPr>
        <w:spacing w:after="0" w:line="276" w:lineRule="auto"/>
        <w:ind w:left="426" w:firstLine="0"/>
        <w:rPr>
          <w:rFonts w:ascii="Times New Roman" w:hAnsi="Times New Roman"/>
          <w:b/>
          <w:bCs/>
          <w:szCs w:val="20"/>
        </w:rPr>
      </w:pPr>
      <w:r w:rsidRPr="0051630A">
        <w:rPr>
          <w:rFonts w:ascii="Times New Roman" w:hAnsi="Times New Roman"/>
          <w:b/>
          <w:bCs/>
          <w:szCs w:val="20"/>
        </w:rPr>
        <w:t>OBRAZLOŽENJE VIŠKOVA I MANJKOVA JEDINICE LOKALNE SAMOUPRAVE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BD09B7" w:rsidRPr="00BD09B7" w14:paraId="201BA1EA" w14:textId="77777777" w:rsidTr="00BD09B7">
        <w:tc>
          <w:tcPr>
            <w:tcW w:w="5171" w:type="dxa"/>
            <w:shd w:val="clear" w:color="auto" w:fill="505050"/>
          </w:tcPr>
          <w:p w14:paraId="06E8684B" w14:textId="053392E4" w:rsidR="00BD09B7" w:rsidRPr="00BD09B7" w:rsidRDefault="00BD09B7" w:rsidP="00BD09B7">
            <w:pPr>
              <w:spacing w:after="0"/>
              <w:jc w:val="center"/>
              <w:rPr>
                <w:b/>
                <w:color w:val="FFFFFF"/>
                <w:sz w:val="16"/>
                <w:szCs w:val="16"/>
              </w:rPr>
            </w:pPr>
            <w:r w:rsidRPr="00BD09B7">
              <w:rPr>
                <w:b/>
                <w:color w:val="FFFFFF"/>
                <w:sz w:val="16"/>
                <w:szCs w:val="16"/>
              </w:rPr>
              <w:t>RAČUN I OPIS RAČUNA</w:t>
            </w:r>
          </w:p>
        </w:tc>
        <w:tc>
          <w:tcPr>
            <w:tcW w:w="1300" w:type="dxa"/>
            <w:shd w:val="clear" w:color="auto" w:fill="505050"/>
          </w:tcPr>
          <w:p w14:paraId="1CF5C935" w14:textId="2696F4E5" w:rsidR="00BD09B7" w:rsidRPr="00BD09B7" w:rsidRDefault="00BD09B7" w:rsidP="00BD09B7">
            <w:pPr>
              <w:spacing w:after="0"/>
              <w:jc w:val="center"/>
              <w:rPr>
                <w:b/>
                <w:color w:val="FFFFFF"/>
                <w:sz w:val="16"/>
                <w:szCs w:val="16"/>
              </w:rPr>
            </w:pPr>
            <w:r w:rsidRPr="00BD09B7">
              <w:rPr>
                <w:b/>
                <w:color w:val="FFFFFF"/>
                <w:sz w:val="16"/>
                <w:szCs w:val="16"/>
              </w:rPr>
              <w:t>PLAN  ZA 2026. GODINU</w:t>
            </w:r>
          </w:p>
        </w:tc>
        <w:tc>
          <w:tcPr>
            <w:tcW w:w="1300" w:type="dxa"/>
            <w:shd w:val="clear" w:color="auto" w:fill="505050"/>
          </w:tcPr>
          <w:p w14:paraId="1C34C66E" w14:textId="083DB449" w:rsidR="00BD09B7" w:rsidRPr="00BD09B7" w:rsidRDefault="00BD09B7" w:rsidP="00BD09B7">
            <w:pPr>
              <w:spacing w:after="0"/>
              <w:jc w:val="center"/>
              <w:rPr>
                <w:b/>
                <w:color w:val="FFFFFF"/>
                <w:sz w:val="16"/>
                <w:szCs w:val="16"/>
              </w:rPr>
            </w:pPr>
            <w:r w:rsidRPr="00BD09B7">
              <w:rPr>
                <w:b/>
                <w:color w:val="FFFFFF"/>
                <w:sz w:val="16"/>
                <w:szCs w:val="16"/>
              </w:rPr>
              <w:t>POVEĆANJE/SMANJENJE</w:t>
            </w:r>
          </w:p>
        </w:tc>
        <w:tc>
          <w:tcPr>
            <w:tcW w:w="1300" w:type="dxa"/>
            <w:shd w:val="clear" w:color="auto" w:fill="505050"/>
          </w:tcPr>
          <w:p w14:paraId="2FAD2B13" w14:textId="423A05BF" w:rsidR="00BD09B7" w:rsidRPr="00BD09B7" w:rsidRDefault="00BD09B7" w:rsidP="00BD09B7">
            <w:pPr>
              <w:spacing w:after="0"/>
              <w:jc w:val="center"/>
              <w:rPr>
                <w:b/>
                <w:color w:val="FFFFFF"/>
                <w:sz w:val="16"/>
                <w:szCs w:val="16"/>
              </w:rPr>
            </w:pPr>
            <w:r w:rsidRPr="00BD09B7">
              <w:rPr>
                <w:b/>
                <w:color w:val="FFFFFF"/>
                <w:sz w:val="16"/>
                <w:szCs w:val="16"/>
              </w:rPr>
              <w:t>I. IZMJENE I DOPUNE PRORAČUNA ZA 2026.</w:t>
            </w:r>
          </w:p>
        </w:tc>
        <w:tc>
          <w:tcPr>
            <w:tcW w:w="960" w:type="dxa"/>
            <w:shd w:val="clear" w:color="auto" w:fill="505050"/>
          </w:tcPr>
          <w:p w14:paraId="215A4BD3" w14:textId="46FB5730" w:rsidR="00BD09B7" w:rsidRPr="00BD09B7" w:rsidRDefault="00BD09B7" w:rsidP="00BD09B7">
            <w:pPr>
              <w:spacing w:after="0"/>
              <w:jc w:val="center"/>
              <w:rPr>
                <w:b/>
                <w:color w:val="FFFFFF"/>
                <w:sz w:val="16"/>
                <w:szCs w:val="16"/>
              </w:rPr>
            </w:pPr>
            <w:r w:rsidRPr="00BD09B7">
              <w:rPr>
                <w:b/>
                <w:color w:val="FFFFFF"/>
                <w:sz w:val="16"/>
                <w:szCs w:val="16"/>
              </w:rPr>
              <w:t>INDEKS 4/2</w:t>
            </w:r>
          </w:p>
        </w:tc>
      </w:tr>
      <w:tr w:rsidR="00BD09B7" w:rsidRPr="00BD09B7" w14:paraId="7620B286" w14:textId="77777777" w:rsidTr="00BD09B7">
        <w:tc>
          <w:tcPr>
            <w:tcW w:w="5171" w:type="dxa"/>
            <w:shd w:val="clear" w:color="auto" w:fill="505050"/>
          </w:tcPr>
          <w:p w14:paraId="3BD442B5" w14:textId="5F6DBF08" w:rsidR="00BD09B7" w:rsidRPr="00BD09B7" w:rsidRDefault="00BD09B7" w:rsidP="00BD09B7">
            <w:pPr>
              <w:spacing w:after="0"/>
              <w:jc w:val="center"/>
              <w:rPr>
                <w:b/>
                <w:color w:val="FFFFFF"/>
                <w:sz w:val="16"/>
                <w:szCs w:val="16"/>
              </w:rPr>
            </w:pPr>
            <w:r>
              <w:rPr>
                <w:b/>
                <w:color w:val="FFFFFF"/>
                <w:sz w:val="16"/>
                <w:szCs w:val="16"/>
              </w:rPr>
              <w:t>1</w:t>
            </w:r>
          </w:p>
        </w:tc>
        <w:tc>
          <w:tcPr>
            <w:tcW w:w="1300" w:type="dxa"/>
            <w:shd w:val="clear" w:color="auto" w:fill="505050"/>
          </w:tcPr>
          <w:p w14:paraId="590FE5BB" w14:textId="10467598" w:rsidR="00BD09B7" w:rsidRPr="00BD09B7" w:rsidRDefault="00BD09B7" w:rsidP="00BD09B7">
            <w:pPr>
              <w:spacing w:after="0"/>
              <w:jc w:val="center"/>
              <w:rPr>
                <w:b/>
                <w:color w:val="FFFFFF"/>
                <w:sz w:val="16"/>
                <w:szCs w:val="16"/>
              </w:rPr>
            </w:pPr>
            <w:r>
              <w:rPr>
                <w:b/>
                <w:color w:val="FFFFFF"/>
                <w:sz w:val="16"/>
                <w:szCs w:val="16"/>
              </w:rPr>
              <w:t>2</w:t>
            </w:r>
          </w:p>
        </w:tc>
        <w:tc>
          <w:tcPr>
            <w:tcW w:w="1300" w:type="dxa"/>
            <w:shd w:val="clear" w:color="auto" w:fill="505050"/>
          </w:tcPr>
          <w:p w14:paraId="51ED17D1" w14:textId="7A19F9F8" w:rsidR="00BD09B7" w:rsidRPr="00BD09B7" w:rsidRDefault="00BD09B7" w:rsidP="00BD09B7">
            <w:pPr>
              <w:spacing w:after="0"/>
              <w:jc w:val="center"/>
              <w:rPr>
                <w:b/>
                <w:color w:val="FFFFFF"/>
                <w:sz w:val="16"/>
                <w:szCs w:val="16"/>
              </w:rPr>
            </w:pPr>
            <w:r>
              <w:rPr>
                <w:b/>
                <w:color w:val="FFFFFF"/>
                <w:sz w:val="16"/>
                <w:szCs w:val="16"/>
              </w:rPr>
              <w:t>3</w:t>
            </w:r>
          </w:p>
        </w:tc>
        <w:tc>
          <w:tcPr>
            <w:tcW w:w="1300" w:type="dxa"/>
            <w:shd w:val="clear" w:color="auto" w:fill="505050"/>
          </w:tcPr>
          <w:p w14:paraId="0FB78173" w14:textId="5197904F" w:rsidR="00BD09B7" w:rsidRPr="00BD09B7" w:rsidRDefault="00BD09B7" w:rsidP="00BD09B7">
            <w:pPr>
              <w:spacing w:after="0"/>
              <w:jc w:val="center"/>
              <w:rPr>
                <w:b/>
                <w:color w:val="FFFFFF"/>
                <w:sz w:val="16"/>
                <w:szCs w:val="16"/>
              </w:rPr>
            </w:pPr>
            <w:r>
              <w:rPr>
                <w:b/>
                <w:color w:val="FFFFFF"/>
                <w:sz w:val="16"/>
                <w:szCs w:val="16"/>
              </w:rPr>
              <w:t>4</w:t>
            </w:r>
          </w:p>
        </w:tc>
        <w:tc>
          <w:tcPr>
            <w:tcW w:w="960" w:type="dxa"/>
            <w:shd w:val="clear" w:color="auto" w:fill="505050"/>
          </w:tcPr>
          <w:p w14:paraId="0DEDC80F" w14:textId="3E881239" w:rsidR="00BD09B7" w:rsidRPr="00BD09B7" w:rsidRDefault="00BD09B7" w:rsidP="00BD09B7">
            <w:pPr>
              <w:spacing w:after="0"/>
              <w:jc w:val="center"/>
              <w:rPr>
                <w:b/>
                <w:color w:val="FFFFFF"/>
                <w:sz w:val="16"/>
                <w:szCs w:val="16"/>
              </w:rPr>
            </w:pPr>
            <w:r>
              <w:rPr>
                <w:b/>
                <w:color w:val="FFFFFF"/>
                <w:sz w:val="16"/>
                <w:szCs w:val="16"/>
              </w:rPr>
              <w:t>5</w:t>
            </w:r>
          </w:p>
        </w:tc>
      </w:tr>
      <w:tr w:rsidR="00BD09B7" w:rsidRPr="00BD09B7" w14:paraId="18BC2712" w14:textId="77777777" w:rsidTr="00BD09B7">
        <w:tc>
          <w:tcPr>
            <w:tcW w:w="5171" w:type="dxa"/>
            <w:shd w:val="clear" w:color="auto" w:fill="BDD7EE"/>
          </w:tcPr>
          <w:p w14:paraId="5F1F53B1" w14:textId="052FE14A" w:rsidR="00BD09B7" w:rsidRPr="00BD09B7" w:rsidRDefault="00BD09B7" w:rsidP="00BD09B7">
            <w:pPr>
              <w:spacing w:after="0"/>
              <w:rPr>
                <w:sz w:val="18"/>
                <w:szCs w:val="16"/>
              </w:rPr>
            </w:pPr>
            <w:r w:rsidRPr="00BD09B7">
              <w:rPr>
                <w:sz w:val="18"/>
                <w:szCs w:val="16"/>
              </w:rPr>
              <w:t>9 Vlastiti izvori</w:t>
            </w:r>
          </w:p>
        </w:tc>
        <w:tc>
          <w:tcPr>
            <w:tcW w:w="1300" w:type="dxa"/>
            <w:shd w:val="clear" w:color="auto" w:fill="BDD7EE"/>
          </w:tcPr>
          <w:p w14:paraId="4FDA844B" w14:textId="18E2796D" w:rsidR="00BD09B7" w:rsidRPr="00BD09B7" w:rsidRDefault="00BD09B7" w:rsidP="00BD09B7">
            <w:pPr>
              <w:spacing w:after="0"/>
              <w:jc w:val="right"/>
              <w:rPr>
                <w:sz w:val="18"/>
                <w:szCs w:val="16"/>
              </w:rPr>
            </w:pPr>
            <w:r w:rsidRPr="00BD09B7">
              <w:rPr>
                <w:sz w:val="18"/>
                <w:szCs w:val="16"/>
              </w:rPr>
              <w:t>147.314,83</w:t>
            </w:r>
          </w:p>
        </w:tc>
        <w:tc>
          <w:tcPr>
            <w:tcW w:w="1300" w:type="dxa"/>
            <w:shd w:val="clear" w:color="auto" w:fill="BDD7EE"/>
          </w:tcPr>
          <w:p w14:paraId="0D1206AB" w14:textId="4358FE26" w:rsidR="00BD09B7" w:rsidRPr="00BD09B7" w:rsidRDefault="00BD09B7" w:rsidP="00BD09B7">
            <w:pPr>
              <w:spacing w:after="0"/>
              <w:jc w:val="right"/>
              <w:rPr>
                <w:sz w:val="18"/>
                <w:szCs w:val="16"/>
              </w:rPr>
            </w:pPr>
            <w:r w:rsidRPr="00BD09B7">
              <w:rPr>
                <w:sz w:val="18"/>
                <w:szCs w:val="16"/>
              </w:rPr>
              <w:t>-121.050,14</w:t>
            </w:r>
          </w:p>
        </w:tc>
        <w:tc>
          <w:tcPr>
            <w:tcW w:w="1300" w:type="dxa"/>
            <w:shd w:val="clear" w:color="auto" w:fill="BDD7EE"/>
          </w:tcPr>
          <w:p w14:paraId="0796844C" w14:textId="481AD072" w:rsidR="00BD09B7" w:rsidRPr="00BD09B7" w:rsidRDefault="00BD09B7" w:rsidP="00BD09B7">
            <w:pPr>
              <w:spacing w:after="0"/>
              <w:jc w:val="right"/>
              <w:rPr>
                <w:sz w:val="18"/>
                <w:szCs w:val="16"/>
              </w:rPr>
            </w:pPr>
            <w:r w:rsidRPr="00BD09B7">
              <w:rPr>
                <w:sz w:val="18"/>
                <w:szCs w:val="16"/>
              </w:rPr>
              <w:t>26.264,69</w:t>
            </w:r>
          </w:p>
        </w:tc>
        <w:tc>
          <w:tcPr>
            <w:tcW w:w="960" w:type="dxa"/>
            <w:shd w:val="clear" w:color="auto" w:fill="BDD7EE"/>
          </w:tcPr>
          <w:p w14:paraId="345E1799" w14:textId="47BB7AAF" w:rsidR="00BD09B7" w:rsidRPr="00BD09B7" w:rsidRDefault="00BD09B7" w:rsidP="00BD09B7">
            <w:pPr>
              <w:spacing w:after="0"/>
              <w:jc w:val="right"/>
              <w:rPr>
                <w:sz w:val="18"/>
                <w:szCs w:val="16"/>
              </w:rPr>
            </w:pPr>
            <w:r w:rsidRPr="00BD09B7">
              <w:rPr>
                <w:sz w:val="18"/>
                <w:szCs w:val="16"/>
              </w:rPr>
              <w:t>17,83%</w:t>
            </w:r>
          </w:p>
        </w:tc>
      </w:tr>
      <w:tr w:rsidR="00BD09B7" w14:paraId="50785A64" w14:textId="77777777" w:rsidTr="00BD09B7">
        <w:tc>
          <w:tcPr>
            <w:tcW w:w="5171" w:type="dxa"/>
          </w:tcPr>
          <w:p w14:paraId="195A7C2D" w14:textId="34309428" w:rsidR="00BD09B7" w:rsidRDefault="00BD09B7" w:rsidP="00BD09B7">
            <w:pPr>
              <w:spacing w:after="0"/>
              <w:rPr>
                <w:sz w:val="18"/>
                <w:szCs w:val="16"/>
              </w:rPr>
            </w:pPr>
            <w:r>
              <w:rPr>
                <w:sz w:val="18"/>
                <w:szCs w:val="16"/>
              </w:rPr>
              <w:t>92 Rezultat poslovanja</w:t>
            </w:r>
          </w:p>
        </w:tc>
        <w:tc>
          <w:tcPr>
            <w:tcW w:w="1300" w:type="dxa"/>
          </w:tcPr>
          <w:p w14:paraId="3F5A786E" w14:textId="46B0969A" w:rsidR="00BD09B7" w:rsidRDefault="00BD09B7" w:rsidP="00BD09B7">
            <w:pPr>
              <w:spacing w:after="0"/>
              <w:jc w:val="right"/>
              <w:rPr>
                <w:sz w:val="18"/>
                <w:szCs w:val="16"/>
              </w:rPr>
            </w:pPr>
            <w:r>
              <w:rPr>
                <w:sz w:val="18"/>
                <w:szCs w:val="16"/>
              </w:rPr>
              <w:t>147.314,83</w:t>
            </w:r>
          </w:p>
        </w:tc>
        <w:tc>
          <w:tcPr>
            <w:tcW w:w="1300" w:type="dxa"/>
          </w:tcPr>
          <w:p w14:paraId="0CCAE2A4" w14:textId="7F8E6423" w:rsidR="00BD09B7" w:rsidRDefault="00BD09B7" w:rsidP="00BD09B7">
            <w:pPr>
              <w:spacing w:after="0"/>
              <w:jc w:val="right"/>
              <w:rPr>
                <w:sz w:val="18"/>
                <w:szCs w:val="16"/>
              </w:rPr>
            </w:pPr>
            <w:r>
              <w:rPr>
                <w:sz w:val="18"/>
                <w:szCs w:val="16"/>
              </w:rPr>
              <w:t>-121.050,14</w:t>
            </w:r>
          </w:p>
        </w:tc>
        <w:tc>
          <w:tcPr>
            <w:tcW w:w="1300" w:type="dxa"/>
          </w:tcPr>
          <w:p w14:paraId="5E65566A" w14:textId="14A49CE3" w:rsidR="00BD09B7" w:rsidRDefault="00BD09B7" w:rsidP="00BD09B7">
            <w:pPr>
              <w:spacing w:after="0"/>
              <w:jc w:val="right"/>
              <w:rPr>
                <w:sz w:val="18"/>
                <w:szCs w:val="16"/>
              </w:rPr>
            </w:pPr>
            <w:r>
              <w:rPr>
                <w:sz w:val="18"/>
                <w:szCs w:val="16"/>
              </w:rPr>
              <w:t>26.264,69</w:t>
            </w:r>
          </w:p>
        </w:tc>
        <w:tc>
          <w:tcPr>
            <w:tcW w:w="960" w:type="dxa"/>
          </w:tcPr>
          <w:p w14:paraId="70B0FA1F" w14:textId="0A2361D9" w:rsidR="00BD09B7" w:rsidRDefault="00BD09B7" w:rsidP="00BD09B7">
            <w:pPr>
              <w:spacing w:after="0"/>
              <w:jc w:val="right"/>
              <w:rPr>
                <w:sz w:val="18"/>
                <w:szCs w:val="16"/>
              </w:rPr>
            </w:pPr>
            <w:r>
              <w:rPr>
                <w:sz w:val="18"/>
                <w:szCs w:val="16"/>
              </w:rPr>
              <w:t>17,83%</w:t>
            </w:r>
          </w:p>
        </w:tc>
      </w:tr>
      <w:tr w:rsidR="00BD09B7" w14:paraId="09825DEF" w14:textId="77777777" w:rsidTr="00BD09B7">
        <w:tc>
          <w:tcPr>
            <w:tcW w:w="5171" w:type="dxa"/>
          </w:tcPr>
          <w:p w14:paraId="6C6E7666" w14:textId="77777777" w:rsidR="00BD09B7" w:rsidRDefault="00BD09B7" w:rsidP="00BD09B7">
            <w:pPr>
              <w:spacing w:after="0"/>
              <w:rPr>
                <w:sz w:val="18"/>
                <w:szCs w:val="16"/>
              </w:rPr>
            </w:pPr>
          </w:p>
        </w:tc>
        <w:tc>
          <w:tcPr>
            <w:tcW w:w="1300" w:type="dxa"/>
          </w:tcPr>
          <w:p w14:paraId="64C11F2A" w14:textId="77777777" w:rsidR="00BD09B7" w:rsidRDefault="00BD09B7" w:rsidP="00BD09B7">
            <w:pPr>
              <w:spacing w:after="0"/>
              <w:jc w:val="right"/>
              <w:rPr>
                <w:sz w:val="18"/>
                <w:szCs w:val="16"/>
              </w:rPr>
            </w:pPr>
          </w:p>
        </w:tc>
        <w:tc>
          <w:tcPr>
            <w:tcW w:w="1300" w:type="dxa"/>
          </w:tcPr>
          <w:p w14:paraId="5FD56EB0" w14:textId="77777777" w:rsidR="00BD09B7" w:rsidRDefault="00BD09B7" w:rsidP="00BD09B7">
            <w:pPr>
              <w:spacing w:after="0"/>
              <w:jc w:val="right"/>
              <w:rPr>
                <w:sz w:val="18"/>
                <w:szCs w:val="16"/>
              </w:rPr>
            </w:pPr>
          </w:p>
        </w:tc>
        <w:tc>
          <w:tcPr>
            <w:tcW w:w="1300" w:type="dxa"/>
          </w:tcPr>
          <w:p w14:paraId="1A044D60" w14:textId="77777777" w:rsidR="00BD09B7" w:rsidRDefault="00BD09B7" w:rsidP="00BD09B7">
            <w:pPr>
              <w:spacing w:after="0"/>
              <w:jc w:val="right"/>
              <w:rPr>
                <w:sz w:val="18"/>
                <w:szCs w:val="16"/>
              </w:rPr>
            </w:pPr>
          </w:p>
        </w:tc>
        <w:tc>
          <w:tcPr>
            <w:tcW w:w="960" w:type="dxa"/>
          </w:tcPr>
          <w:p w14:paraId="321923E2" w14:textId="77777777" w:rsidR="00BD09B7" w:rsidRDefault="00BD09B7" w:rsidP="00BD09B7">
            <w:pPr>
              <w:spacing w:after="0"/>
              <w:jc w:val="right"/>
              <w:rPr>
                <w:sz w:val="18"/>
                <w:szCs w:val="16"/>
              </w:rPr>
            </w:pPr>
          </w:p>
        </w:tc>
      </w:tr>
    </w:tbl>
    <w:p w14:paraId="20C78FA3" w14:textId="43B60B6C" w:rsidR="00E165E6" w:rsidRDefault="00E165E6" w:rsidP="004669F4">
      <w:pPr>
        <w:spacing w:after="0"/>
        <w:rPr>
          <w:sz w:val="18"/>
          <w:szCs w:val="16"/>
        </w:rPr>
      </w:pPr>
    </w:p>
    <w:p w14:paraId="41AE0509" w14:textId="77777777" w:rsidR="00E165E6" w:rsidRDefault="00E165E6" w:rsidP="004669F4">
      <w:pPr>
        <w:spacing w:after="0"/>
        <w:ind w:left="426"/>
        <w:rPr>
          <w:sz w:val="18"/>
          <w:szCs w:val="16"/>
        </w:rPr>
      </w:pPr>
    </w:p>
    <w:p w14:paraId="5C23DBBB" w14:textId="05137274" w:rsidR="00A6148C" w:rsidRPr="008964CC" w:rsidRDefault="00A6148C" w:rsidP="00A6148C">
      <w:pPr>
        <w:jc w:val="both"/>
        <w:rPr>
          <w:rFonts w:cs="Times New Roman"/>
        </w:rPr>
      </w:pPr>
      <w:bookmarkStart w:id="8" w:name="_Toc143693719"/>
      <w:r w:rsidRPr="008964CC">
        <w:rPr>
          <w:rFonts w:cs="Times New Roman"/>
        </w:rPr>
        <w:t xml:space="preserve">Planirani preneseni višak se odnosi na utvrđeni višak od općih prihoda i primitaka, prihoda po posebnim propisima te manjka prihoda od </w:t>
      </w:r>
      <w:r w:rsidR="00137F53">
        <w:rPr>
          <w:rFonts w:cs="Times New Roman"/>
        </w:rPr>
        <w:t>pomoći</w:t>
      </w:r>
      <w:r w:rsidRPr="008964CC">
        <w:rPr>
          <w:rFonts w:cs="Times New Roman"/>
        </w:rPr>
        <w:t xml:space="preserve"> u ukupnom iznosu od EUR.</w:t>
      </w:r>
    </w:p>
    <w:p w14:paraId="66B1797C" w14:textId="77777777" w:rsidR="00A6148C" w:rsidRPr="008964CC" w:rsidRDefault="00A6148C" w:rsidP="00A6148C">
      <w:pPr>
        <w:jc w:val="both"/>
        <w:rPr>
          <w:rFonts w:cs="Times New Roman"/>
        </w:rPr>
      </w:pPr>
      <w:r w:rsidRPr="008964CC">
        <w:rPr>
          <w:rFonts w:cs="Times New Roman"/>
        </w:rPr>
        <w:t>Nakon uključenog planiranog prijenosa viška prihoda, proračun je uravnotežen.</w:t>
      </w:r>
    </w:p>
    <w:p w14:paraId="505540E5" w14:textId="77777777" w:rsidR="00E165E6" w:rsidRDefault="00E165E6" w:rsidP="004669F4">
      <w:pPr>
        <w:spacing w:after="0"/>
        <w:jc w:val="both"/>
        <w:rPr>
          <w:rFonts w:cs="Times New Roman"/>
          <w:bCs/>
          <w:szCs w:val="20"/>
        </w:rPr>
      </w:pPr>
    </w:p>
    <w:p w14:paraId="4B71621F" w14:textId="77777777" w:rsidR="004669F4" w:rsidRPr="004747DC" w:rsidRDefault="004669F4" w:rsidP="004669F4">
      <w:pPr>
        <w:spacing w:after="0"/>
        <w:jc w:val="both"/>
        <w:rPr>
          <w:rFonts w:cs="Times New Roman"/>
          <w:bCs/>
          <w:szCs w:val="20"/>
        </w:rPr>
      </w:pPr>
    </w:p>
    <w:p w14:paraId="41AD41F4" w14:textId="77777777" w:rsidR="00E165E6" w:rsidRPr="00CC70B6" w:rsidRDefault="00E165E6" w:rsidP="004669F4">
      <w:pPr>
        <w:pStyle w:val="Naslov2"/>
        <w:numPr>
          <w:ilvl w:val="1"/>
          <w:numId w:val="22"/>
        </w:numPr>
        <w:tabs>
          <w:tab w:val="num" w:pos="360"/>
        </w:tabs>
        <w:ind w:left="426" w:hanging="436"/>
      </w:pPr>
      <w:bookmarkStart w:id="9" w:name="_Toc162440143"/>
      <w:bookmarkEnd w:id="8"/>
      <w:r w:rsidRPr="004747DC">
        <w:t>OBRAZLOŽENJE POSEBNOG DIJELA</w:t>
      </w:r>
      <w:bookmarkEnd w:id="9"/>
    </w:p>
    <w:p w14:paraId="2EC809E1" w14:textId="2E7FE574" w:rsidR="00E165E6" w:rsidRPr="004747DC" w:rsidRDefault="00E165E6" w:rsidP="004669F4">
      <w:pPr>
        <w:spacing w:after="0"/>
        <w:jc w:val="both"/>
        <w:rPr>
          <w:rFonts w:cs="Times New Roman"/>
          <w:szCs w:val="20"/>
        </w:rPr>
      </w:pPr>
      <w:r w:rsidRPr="004747DC">
        <w:rPr>
          <w:rFonts w:cs="Times New Roman"/>
          <w:szCs w:val="20"/>
        </w:rPr>
        <w:t>Obrazloženje posebnog</w:t>
      </w:r>
      <w:r>
        <w:rPr>
          <w:rFonts w:cs="Times New Roman"/>
          <w:szCs w:val="20"/>
        </w:rPr>
        <w:t xml:space="preserve"> dijela</w:t>
      </w:r>
      <w:r w:rsidRPr="004747DC">
        <w:rPr>
          <w:rFonts w:cs="Times New Roman"/>
          <w:szCs w:val="20"/>
        </w:rPr>
        <w:t xml:space="preserve"> proračuna temelji se na obrazloženju proračuna, a sadrži obrazloženje programa koje se daje kroz obrazloženje aktivnosti i projekata zajedno s ciljevima i pokazateljima uspješnosti realizacije tih ciljeva.</w:t>
      </w:r>
    </w:p>
    <w:p w14:paraId="4B2FC737" w14:textId="77777777" w:rsidR="00E165E6" w:rsidRPr="004747DC" w:rsidRDefault="00E165E6" w:rsidP="004669F4">
      <w:pPr>
        <w:spacing w:after="0"/>
        <w:rPr>
          <w:rFonts w:cs="Times New Roman"/>
          <w:szCs w:val="20"/>
        </w:rPr>
      </w:pPr>
    </w:p>
    <w:p w14:paraId="3C5D9048" w14:textId="77777777" w:rsidR="00BD09B7" w:rsidRDefault="00BD09B7" w:rsidP="004669F4">
      <w:pPr>
        <w:spacing w:after="0"/>
        <w:jc w:val="both"/>
        <w:rPr>
          <w:rFonts w:cs="Times New Roman"/>
          <w:szCs w:val="20"/>
        </w:rPr>
      </w:pPr>
      <w:r>
        <w:rPr>
          <w:rFonts w:cs="Times New Roman"/>
          <w:szCs w:val="20"/>
        </w:rPr>
        <w:t>PROGRAM: 1001 MJERE I AKTIVNOSTI ZA OSIGURANJE RADA IZ DJELOKRUGA PREDSTAVNIČKOG TIJELA</w:t>
      </w:r>
    </w:p>
    <w:p w14:paraId="1F824ACC" w14:textId="77777777" w:rsidR="00BD09B7" w:rsidRDefault="00BD09B7" w:rsidP="004669F4">
      <w:pPr>
        <w:spacing w:after="0"/>
        <w:jc w:val="both"/>
        <w:rPr>
          <w:rFonts w:cs="Times New Roman"/>
          <w:szCs w:val="20"/>
        </w:rPr>
      </w:pPr>
      <w:r>
        <w:rPr>
          <w:rFonts w:cs="Times New Roman"/>
          <w:szCs w:val="20"/>
        </w:rPr>
        <w:t>Cilj: Osiguranje rada predstavničkog, izvršnog i ostalih tijela,  protokolarne aktivnosti, upravljanje informacijama i komunikacijama. Transparentnost rada, zadovoljstvo građana donesenim odlukama, poboljšanje standarda, društvena zbivanja, promidžba općine, jačanje gospodarskih, kulturnih, sportskih i drugih veza.</w:t>
      </w:r>
    </w:p>
    <w:p w14:paraId="0B5D87C7" w14:textId="77777777" w:rsidR="00BD09B7" w:rsidRDefault="00BD09B7" w:rsidP="004669F4">
      <w:pPr>
        <w:spacing w:after="0"/>
        <w:jc w:val="both"/>
        <w:rPr>
          <w:rFonts w:cs="Times New Roman"/>
          <w:szCs w:val="20"/>
        </w:rPr>
      </w:pPr>
    </w:p>
    <w:p w14:paraId="00221713" w14:textId="77777777" w:rsidR="00BD09B7" w:rsidRDefault="00BD09B7" w:rsidP="004669F4">
      <w:pPr>
        <w:spacing w:after="0"/>
        <w:jc w:val="both"/>
        <w:rPr>
          <w:rFonts w:cs="Times New Roman"/>
          <w:szCs w:val="20"/>
        </w:rPr>
      </w:pPr>
      <w:r>
        <w:rPr>
          <w:rFonts w:cs="Times New Roman"/>
          <w:szCs w:val="20"/>
        </w:rPr>
        <w:t>Pokazatelj uspješnosti:  Razina i kvaliteta te % ostvarenje programa, transparentnost rada, zadovoljstvo građana društvenim zbivanjima i programima, zadovoljstvo građana donesenim odlukama, poboljšanje standarda i uvjeta života. Planiran je u iznosu 5.300,00 EUR, a sadrži slijedeće aktivnosti:</w:t>
      </w:r>
    </w:p>
    <w:p w14:paraId="7A2CFAB9" w14:textId="77777777" w:rsidR="00BD09B7" w:rsidRDefault="00BD09B7" w:rsidP="004669F4">
      <w:pPr>
        <w:spacing w:after="0"/>
        <w:jc w:val="both"/>
        <w:rPr>
          <w:rFonts w:cs="Times New Roman"/>
          <w:szCs w:val="20"/>
        </w:rPr>
      </w:pPr>
      <w:r>
        <w:rPr>
          <w:rFonts w:cs="Times New Roman"/>
          <w:szCs w:val="20"/>
        </w:rPr>
        <w:t xml:space="preserve">   ●  AKTIVNOST A100002 SJEDNICE OPĆINSKOG VIJEĆA I NAKNADE PREDSTAVNIČKIM TIJELIMA, planirana u iznosu 4.000,00 EUR.</w:t>
      </w:r>
    </w:p>
    <w:p w14:paraId="2D6DDF3D" w14:textId="77777777" w:rsidR="00BD09B7" w:rsidRDefault="00BD09B7" w:rsidP="004669F4">
      <w:pPr>
        <w:spacing w:after="0"/>
        <w:jc w:val="both"/>
        <w:rPr>
          <w:rFonts w:cs="Times New Roman"/>
          <w:szCs w:val="20"/>
        </w:rPr>
      </w:pPr>
      <w:r>
        <w:rPr>
          <w:rFonts w:cs="Times New Roman"/>
          <w:szCs w:val="20"/>
        </w:rPr>
        <w:t xml:space="preserve">   ●  AKTIVNOST A100005 FINANCIRANJE POLITIČKIH STRANAKA I VIJEĆNIKA LISTE GRUPE BIRAČA, planirana u iznosu 1.300,00 EUR.</w:t>
      </w:r>
    </w:p>
    <w:p w14:paraId="5DF8E1F1" w14:textId="77777777" w:rsidR="00BD09B7" w:rsidRDefault="00BD09B7" w:rsidP="004669F4">
      <w:pPr>
        <w:spacing w:after="0"/>
        <w:jc w:val="both"/>
        <w:rPr>
          <w:rFonts w:cs="Times New Roman"/>
          <w:szCs w:val="20"/>
        </w:rPr>
      </w:pPr>
    </w:p>
    <w:p w14:paraId="399F2F9C" w14:textId="77777777" w:rsidR="00BD09B7" w:rsidRDefault="00BD09B7" w:rsidP="004669F4">
      <w:pPr>
        <w:spacing w:after="0"/>
        <w:jc w:val="both"/>
        <w:rPr>
          <w:rFonts w:cs="Times New Roman"/>
          <w:szCs w:val="20"/>
        </w:rPr>
      </w:pPr>
      <w:r>
        <w:rPr>
          <w:rFonts w:cs="Times New Roman"/>
          <w:szCs w:val="20"/>
        </w:rPr>
        <w:t>PROGRAM: 1002 MJERE I AKTIVNOSTI ZA OSIGURANJE RADA IZ DJELOKRUGA IZVRŠNOG TIJELA</w:t>
      </w:r>
    </w:p>
    <w:p w14:paraId="41A7DFC5" w14:textId="77777777" w:rsidR="00BD09B7" w:rsidRDefault="00BD09B7" w:rsidP="004669F4">
      <w:pPr>
        <w:spacing w:after="0"/>
        <w:jc w:val="both"/>
        <w:rPr>
          <w:rFonts w:cs="Times New Roman"/>
          <w:szCs w:val="20"/>
        </w:rPr>
      </w:pPr>
      <w:r>
        <w:rPr>
          <w:rFonts w:cs="Times New Roman"/>
          <w:szCs w:val="20"/>
        </w:rPr>
        <w:t>Cilj: Osiguranje rada predstavničkog, izvršnog i ostalih tijela,  protokolarne aktivnosti, upravljanje informacijama i komunikacijama. Transparentnost rada, zadovoljstvo građana donesenim odlukama, poboljšanje standarda, društvena zbivanja, promidžba općine, jačanje gospodarskih, kulturnih, sportskih i drugih veza.</w:t>
      </w:r>
    </w:p>
    <w:p w14:paraId="218A7BC4" w14:textId="77777777" w:rsidR="00BD09B7" w:rsidRDefault="00BD09B7" w:rsidP="004669F4">
      <w:pPr>
        <w:spacing w:after="0"/>
        <w:jc w:val="both"/>
        <w:rPr>
          <w:rFonts w:cs="Times New Roman"/>
          <w:szCs w:val="20"/>
        </w:rPr>
      </w:pPr>
    </w:p>
    <w:p w14:paraId="012181D8" w14:textId="77777777" w:rsidR="00BD09B7" w:rsidRDefault="00BD09B7" w:rsidP="004669F4">
      <w:pPr>
        <w:spacing w:after="0"/>
        <w:jc w:val="both"/>
        <w:rPr>
          <w:rFonts w:cs="Times New Roman"/>
          <w:szCs w:val="20"/>
        </w:rPr>
      </w:pPr>
      <w:r>
        <w:rPr>
          <w:rFonts w:cs="Times New Roman"/>
          <w:szCs w:val="20"/>
        </w:rPr>
        <w:t>Pokazatelj uspješnosti:  Razina i kvaliteta te % ostvarenje programa, transparentnost rada, zadovoljstvo građana društvenim zbivanjima i programima, zadovoljstvo građana donesenim odlukama, poboljšanje standarda i uvjeta života. Planiran je u iznosu 129.900,00 EUR, a sadrži slijedeće aktivnosti:</w:t>
      </w:r>
    </w:p>
    <w:p w14:paraId="09AA2B34" w14:textId="77777777" w:rsidR="00BD09B7" w:rsidRDefault="00BD09B7" w:rsidP="004669F4">
      <w:pPr>
        <w:spacing w:after="0"/>
        <w:jc w:val="both"/>
        <w:rPr>
          <w:rFonts w:cs="Times New Roman"/>
          <w:szCs w:val="20"/>
        </w:rPr>
      </w:pPr>
      <w:r>
        <w:rPr>
          <w:rFonts w:cs="Times New Roman"/>
          <w:szCs w:val="20"/>
        </w:rPr>
        <w:t xml:space="preserve">   ●  AKTIVNOST A100003 MEĐUOPĆINSKA, MEĐUREGIONALNA I MEĐUNARODNA SURADNJA, planirana u iznosu 4.000,00 EUR.</w:t>
      </w:r>
    </w:p>
    <w:p w14:paraId="06DD636F" w14:textId="77777777" w:rsidR="00BD09B7" w:rsidRDefault="00BD09B7" w:rsidP="004669F4">
      <w:pPr>
        <w:spacing w:after="0"/>
        <w:jc w:val="both"/>
        <w:rPr>
          <w:rFonts w:cs="Times New Roman"/>
          <w:szCs w:val="20"/>
        </w:rPr>
      </w:pPr>
      <w:r>
        <w:rPr>
          <w:rFonts w:cs="Times New Roman"/>
          <w:szCs w:val="20"/>
        </w:rPr>
        <w:t xml:space="preserve">   ●  AKTIVNOST A100004 PRORAČUNSKA PRIČUVA, planirana u iznosu 5.000,00 EUR.</w:t>
      </w:r>
    </w:p>
    <w:p w14:paraId="7FB7A488" w14:textId="77777777" w:rsidR="00BD09B7" w:rsidRDefault="00BD09B7" w:rsidP="004669F4">
      <w:pPr>
        <w:spacing w:after="0"/>
        <w:jc w:val="both"/>
        <w:rPr>
          <w:rFonts w:cs="Times New Roman"/>
          <w:szCs w:val="20"/>
        </w:rPr>
      </w:pPr>
      <w:r>
        <w:rPr>
          <w:rFonts w:cs="Times New Roman"/>
          <w:szCs w:val="20"/>
        </w:rPr>
        <w:t xml:space="preserve">   ●  AKTIVNOST A100006 NAKNADE POVJERENSTVIMA ZA PROVEDBU NATJEČAJA I OSTALIH AKTIVNOSTI, planirana u iznosu 2.300,00 EUR.</w:t>
      </w:r>
    </w:p>
    <w:p w14:paraId="7B39131B" w14:textId="77777777" w:rsidR="00BD09B7" w:rsidRDefault="00BD09B7" w:rsidP="004669F4">
      <w:pPr>
        <w:spacing w:after="0"/>
        <w:jc w:val="both"/>
        <w:rPr>
          <w:rFonts w:cs="Times New Roman"/>
          <w:szCs w:val="20"/>
        </w:rPr>
      </w:pPr>
      <w:r>
        <w:rPr>
          <w:rFonts w:cs="Times New Roman"/>
          <w:szCs w:val="20"/>
        </w:rPr>
        <w:t xml:space="preserve">   ●  AKTIVNOST A100007 PROMIDŽBA I INFORMIRANJE OPĆINE, planirana u iznosu 19.600,00 EUR.</w:t>
      </w:r>
    </w:p>
    <w:p w14:paraId="067EDB9E" w14:textId="77777777" w:rsidR="00BD09B7" w:rsidRDefault="00BD09B7" w:rsidP="004669F4">
      <w:pPr>
        <w:spacing w:after="0"/>
        <w:jc w:val="both"/>
        <w:rPr>
          <w:rFonts w:cs="Times New Roman"/>
          <w:szCs w:val="20"/>
        </w:rPr>
      </w:pPr>
      <w:r>
        <w:rPr>
          <w:rFonts w:cs="Times New Roman"/>
          <w:szCs w:val="20"/>
        </w:rPr>
        <w:t xml:space="preserve">   ●  AKTIVNOST A100008 PRIGODNE PROSLAVE OPĆINE, planirana u iznosu 27.000,00 EUR.</w:t>
      </w:r>
    </w:p>
    <w:p w14:paraId="058383D1" w14:textId="77777777" w:rsidR="00BD09B7" w:rsidRDefault="00BD09B7" w:rsidP="004669F4">
      <w:pPr>
        <w:spacing w:after="0"/>
        <w:jc w:val="both"/>
        <w:rPr>
          <w:rFonts w:cs="Times New Roman"/>
          <w:szCs w:val="20"/>
        </w:rPr>
      </w:pPr>
      <w:r>
        <w:rPr>
          <w:rFonts w:cs="Times New Roman"/>
          <w:szCs w:val="20"/>
        </w:rPr>
        <w:t xml:space="preserve">   ●  AKTIVNOST A100040 REDOVITA DJELATNOST GRADSKOG DRUŠTVA CRVENOG KRIŽA, planirana u iznosu 4.300,00 EUR.</w:t>
      </w:r>
    </w:p>
    <w:p w14:paraId="24DCE39A" w14:textId="77777777" w:rsidR="00BD09B7" w:rsidRDefault="00BD09B7" w:rsidP="004669F4">
      <w:pPr>
        <w:spacing w:after="0"/>
        <w:jc w:val="both"/>
        <w:rPr>
          <w:rFonts w:cs="Times New Roman"/>
          <w:szCs w:val="20"/>
        </w:rPr>
      </w:pPr>
      <w:r>
        <w:rPr>
          <w:rFonts w:cs="Times New Roman"/>
          <w:szCs w:val="20"/>
        </w:rPr>
        <w:t xml:space="preserve">   ●  AKTIVNOST A100001 POSLOVANJE UREDA NAČELNIKA, planirana u iznosu 67.700,00 EUR.</w:t>
      </w:r>
    </w:p>
    <w:p w14:paraId="2DE14AE7" w14:textId="77777777" w:rsidR="00BD09B7" w:rsidRDefault="00BD09B7" w:rsidP="004669F4">
      <w:pPr>
        <w:spacing w:after="0"/>
        <w:jc w:val="both"/>
        <w:rPr>
          <w:rFonts w:cs="Times New Roman"/>
          <w:szCs w:val="20"/>
        </w:rPr>
      </w:pPr>
    </w:p>
    <w:p w14:paraId="11AC31CC" w14:textId="77777777" w:rsidR="00BD09B7" w:rsidRDefault="00BD09B7" w:rsidP="004669F4">
      <w:pPr>
        <w:spacing w:after="0"/>
        <w:jc w:val="both"/>
        <w:rPr>
          <w:rFonts w:cs="Times New Roman"/>
          <w:szCs w:val="20"/>
        </w:rPr>
      </w:pPr>
      <w:r>
        <w:rPr>
          <w:rFonts w:cs="Times New Roman"/>
          <w:szCs w:val="20"/>
        </w:rPr>
        <w:t>PROGRAM: 2001 MJERE I AKTIVNOSTI ZA OSIGURANJE RADA IZ DJELOKRUGA JEDINSTVENOG UPRAVNOG ODJELA</w:t>
      </w:r>
    </w:p>
    <w:p w14:paraId="553D2876" w14:textId="77777777" w:rsidR="00BD09B7" w:rsidRDefault="00BD09B7" w:rsidP="004669F4">
      <w:pPr>
        <w:spacing w:after="0"/>
        <w:jc w:val="both"/>
        <w:rPr>
          <w:rFonts w:cs="Times New Roman"/>
          <w:szCs w:val="20"/>
        </w:rPr>
      </w:pPr>
      <w:r>
        <w:rPr>
          <w:rFonts w:cs="Times New Roman"/>
          <w:szCs w:val="20"/>
        </w:rPr>
        <w:t>Cilj: Osiguranje rada predstavničkog, izvršnog i ostalih tijela,  protokolarne aktivnosti, upravljanje informacijama i komunikacijama. Transparentnost rada, zadovoljstvo građana donesenim odlukama, poboljšanje standarda, društvena zbivanja, promidžba općine, jačanje gospodarskih, kulturnih, sportskih i drugih veza.</w:t>
      </w:r>
    </w:p>
    <w:p w14:paraId="68608868" w14:textId="77777777" w:rsidR="00BD09B7" w:rsidRDefault="00BD09B7" w:rsidP="004669F4">
      <w:pPr>
        <w:spacing w:after="0"/>
        <w:jc w:val="both"/>
        <w:rPr>
          <w:rFonts w:cs="Times New Roman"/>
          <w:szCs w:val="20"/>
        </w:rPr>
      </w:pPr>
    </w:p>
    <w:p w14:paraId="1373578B" w14:textId="77777777" w:rsidR="00BD09B7" w:rsidRDefault="00BD09B7" w:rsidP="004669F4">
      <w:pPr>
        <w:spacing w:after="0"/>
        <w:jc w:val="both"/>
        <w:rPr>
          <w:rFonts w:cs="Times New Roman"/>
          <w:szCs w:val="20"/>
        </w:rPr>
      </w:pPr>
      <w:r>
        <w:rPr>
          <w:rFonts w:cs="Times New Roman"/>
          <w:szCs w:val="20"/>
        </w:rPr>
        <w:t>Pokazatelj uspješnosti:  Razina i kvaliteta te % ostvarenje programa, transparentnost rada, zadovoljstvo građana društvenim zbivanjima i programima, zadovoljstvo građana donesenim odlukama, poboljšanje standarda i uvjeta života. Planiran je u iznosu 229.013,23 EUR, a sadrži slijedeće aktivnosti:</w:t>
      </w:r>
    </w:p>
    <w:p w14:paraId="1F08ED69" w14:textId="77777777" w:rsidR="00BD09B7" w:rsidRDefault="00BD09B7" w:rsidP="004669F4">
      <w:pPr>
        <w:spacing w:after="0"/>
        <w:jc w:val="both"/>
        <w:rPr>
          <w:rFonts w:cs="Times New Roman"/>
          <w:szCs w:val="20"/>
        </w:rPr>
      </w:pPr>
      <w:r>
        <w:rPr>
          <w:rFonts w:cs="Times New Roman"/>
          <w:szCs w:val="20"/>
        </w:rPr>
        <w:t xml:space="preserve">   ●  AKTIVNOST A100010 ADMINISTRATIVNO, TEHNIČKO I STRUČNO OSOBLJE JEDINSTVENOG UPRAVNOG ODJELA, planirana u iznosu 109.100,00 EUR.</w:t>
      </w:r>
    </w:p>
    <w:p w14:paraId="7469D361" w14:textId="77777777" w:rsidR="00BD09B7" w:rsidRDefault="00BD09B7" w:rsidP="004669F4">
      <w:pPr>
        <w:spacing w:after="0"/>
        <w:jc w:val="both"/>
        <w:rPr>
          <w:rFonts w:cs="Times New Roman"/>
          <w:szCs w:val="20"/>
        </w:rPr>
      </w:pPr>
      <w:r>
        <w:rPr>
          <w:rFonts w:cs="Times New Roman"/>
          <w:szCs w:val="20"/>
        </w:rPr>
        <w:t xml:space="preserve">   ●  AKTIVNOST A100011 REDOVITI TROŠKOVI POSLOVANJA JAVNE UPRAVE I ADMINISTRACIJE, planirana u iznosu 24.950,00 EUR.</w:t>
      </w:r>
    </w:p>
    <w:p w14:paraId="0D3FFE68" w14:textId="77777777" w:rsidR="00BD09B7" w:rsidRDefault="00BD09B7" w:rsidP="004669F4">
      <w:pPr>
        <w:spacing w:after="0"/>
        <w:jc w:val="both"/>
        <w:rPr>
          <w:rFonts w:cs="Times New Roman"/>
          <w:szCs w:val="20"/>
        </w:rPr>
      </w:pPr>
      <w:r>
        <w:rPr>
          <w:rFonts w:cs="Times New Roman"/>
          <w:szCs w:val="20"/>
        </w:rPr>
        <w:t xml:space="preserve">   ●  AKTIVNOST A100113 ODVJETNIČKE, JAVNOBILJEŽNIČKE I OSTALE USLUGE VANJSKIH SLUŽBI, planirana u iznosu 63.863,23 EUR.</w:t>
      </w:r>
    </w:p>
    <w:p w14:paraId="505C189D" w14:textId="77777777" w:rsidR="00BD09B7" w:rsidRDefault="00BD09B7" w:rsidP="004669F4">
      <w:pPr>
        <w:spacing w:after="0"/>
        <w:jc w:val="both"/>
        <w:rPr>
          <w:rFonts w:cs="Times New Roman"/>
          <w:szCs w:val="20"/>
        </w:rPr>
      </w:pPr>
      <w:r>
        <w:rPr>
          <w:rFonts w:cs="Times New Roman"/>
          <w:szCs w:val="20"/>
        </w:rPr>
        <w:t xml:space="preserve">   ●  AKTIVNOST A100114 FINANCIJSKI I OSTALI RASHODI POSLOVANJA, planirana u iznosu 5.500,00 EUR.</w:t>
      </w:r>
    </w:p>
    <w:p w14:paraId="1660F745" w14:textId="77777777" w:rsidR="00BD09B7" w:rsidRDefault="00BD09B7" w:rsidP="004669F4">
      <w:pPr>
        <w:spacing w:after="0"/>
        <w:jc w:val="both"/>
        <w:rPr>
          <w:rFonts w:cs="Times New Roman"/>
          <w:szCs w:val="20"/>
        </w:rPr>
      </w:pPr>
      <w:r>
        <w:rPr>
          <w:rFonts w:cs="Times New Roman"/>
          <w:szCs w:val="20"/>
        </w:rPr>
        <w:t xml:space="preserve">   ●  AKTIVNOST A100175 KUPOVINA VOZILA, planirana u iznosu 25.600,00 EUR.</w:t>
      </w:r>
    </w:p>
    <w:p w14:paraId="51E33B5D" w14:textId="77777777" w:rsidR="00BD09B7" w:rsidRDefault="00BD09B7" w:rsidP="004669F4">
      <w:pPr>
        <w:spacing w:after="0"/>
        <w:jc w:val="both"/>
        <w:rPr>
          <w:rFonts w:cs="Times New Roman"/>
          <w:szCs w:val="20"/>
        </w:rPr>
      </w:pPr>
    </w:p>
    <w:p w14:paraId="00100AEA" w14:textId="77777777" w:rsidR="00BD09B7" w:rsidRDefault="00BD09B7" w:rsidP="004669F4">
      <w:pPr>
        <w:spacing w:after="0"/>
        <w:jc w:val="both"/>
        <w:rPr>
          <w:rFonts w:cs="Times New Roman"/>
          <w:szCs w:val="20"/>
        </w:rPr>
      </w:pPr>
      <w:r>
        <w:rPr>
          <w:rFonts w:cs="Times New Roman"/>
          <w:szCs w:val="20"/>
        </w:rPr>
        <w:t>PROGRAM: 2002 UPRAVLJANJE IMOVINOM OPĆINE</w:t>
      </w:r>
    </w:p>
    <w:p w14:paraId="062E61C4" w14:textId="77777777" w:rsidR="00BD09B7" w:rsidRDefault="00BD09B7" w:rsidP="004669F4">
      <w:pPr>
        <w:spacing w:after="0"/>
        <w:jc w:val="both"/>
        <w:rPr>
          <w:rFonts w:cs="Times New Roman"/>
          <w:szCs w:val="20"/>
        </w:rPr>
      </w:pPr>
      <w:r>
        <w:rPr>
          <w:rFonts w:cs="Times New Roman"/>
          <w:szCs w:val="20"/>
        </w:rPr>
        <w:t>Cilj programa:   Programom se osiguravaju sredstva za redovito održavanje imovine Općine potrebne u svakodnevnom poslovanju Općinske uprave. Program obuhvaća aktivnosti i projekte kojima se osiguravaju sredstva za upravljanje materijalnom imovinom u vlasništvu općine Podcrkavlje. Osnovni cilj programa je unapređenje kvalitete života i rada korisnika stambenih i poslovnih prostora u vlasništvu općine Podcrkavlje. Posebni cilj programa je kvalitetno i odgovorno upravljanje stambenim i poslovnim prostorima u vlasništvu općine.</w:t>
      </w:r>
    </w:p>
    <w:p w14:paraId="2F75F422" w14:textId="77777777" w:rsidR="00BD09B7" w:rsidRDefault="00BD09B7" w:rsidP="004669F4">
      <w:pPr>
        <w:spacing w:after="0"/>
        <w:jc w:val="both"/>
        <w:rPr>
          <w:rFonts w:cs="Times New Roman"/>
          <w:szCs w:val="20"/>
        </w:rPr>
      </w:pPr>
    </w:p>
    <w:p w14:paraId="2E55C374" w14:textId="77777777" w:rsidR="00BD09B7" w:rsidRDefault="00BD09B7" w:rsidP="004669F4">
      <w:pPr>
        <w:spacing w:after="0"/>
        <w:jc w:val="both"/>
        <w:rPr>
          <w:rFonts w:cs="Times New Roman"/>
          <w:szCs w:val="20"/>
        </w:rPr>
      </w:pPr>
      <w:r>
        <w:rPr>
          <w:rFonts w:cs="Times New Roman"/>
          <w:szCs w:val="20"/>
        </w:rPr>
        <w:lastRenderedPageBreak/>
        <w:t>Pokazatelj uspješnosti:  Pokazatelj uspješnosti programa očituje se u brzom i kvalitetnom rješavanju problema u okviru održavanja objekata, smanjenim troškovima i kontinuiranom korištenju istih te, te održavanja i nabava opreme za nesmetani rad odjela. Planiran je u iznosu 112.149,86 EUR, a sadrži slijedeće aktivnosti:</w:t>
      </w:r>
    </w:p>
    <w:p w14:paraId="2198F4B8" w14:textId="77777777" w:rsidR="00BD09B7" w:rsidRDefault="00BD09B7" w:rsidP="004669F4">
      <w:pPr>
        <w:spacing w:after="0"/>
        <w:jc w:val="both"/>
        <w:rPr>
          <w:rFonts w:cs="Times New Roman"/>
          <w:szCs w:val="20"/>
        </w:rPr>
      </w:pPr>
      <w:r>
        <w:rPr>
          <w:rFonts w:cs="Times New Roman"/>
          <w:szCs w:val="20"/>
        </w:rPr>
        <w:t xml:space="preserve">   ●  AKTIVNOST A100016 HRVATSKE VODE, planirana u iznosu 2.000,00 EUR.</w:t>
      </w:r>
    </w:p>
    <w:p w14:paraId="31B9B66D" w14:textId="77777777" w:rsidR="00BD09B7" w:rsidRDefault="00BD09B7" w:rsidP="004669F4">
      <w:pPr>
        <w:spacing w:after="0"/>
        <w:jc w:val="both"/>
        <w:rPr>
          <w:rFonts w:cs="Times New Roman"/>
          <w:szCs w:val="20"/>
        </w:rPr>
      </w:pPr>
      <w:r>
        <w:rPr>
          <w:rFonts w:cs="Times New Roman"/>
          <w:szCs w:val="20"/>
        </w:rPr>
        <w:t xml:space="preserve">   ●  AKTIVNOST A100013 ODRŽAVANJE OBJEKATA ZA REDOVITO KORIŠTENJE - REŽIJSKI TROŠKOVI, planirana u iznosu 32.100,00 EUR.</w:t>
      </w:r>
    </w:p>
    <w:p w14:paraId="36B7D7B3" w14:textId="77777777" w:rsidR="00BD09B7" w:rsidRDefault="00BD09B7" w:rsidP="004669F4">
      <w:pPr>
        <w:spacing w:after="0"/>
        <w:jc w:val="both"/>
        <w:rPr>
          <w:rFonts w:cs="Times New Roman"/>
          <w:szCs w:val="20"/>
        </w:rPr>
      </w:pPr>
      <w:r>
        <w:rPr>
          <w:rFonts w:cs="Times New Roman"/>
          <w:szCs w:val="20"/>
        </w:rPr>
        <w:t xml:space="preserve">   ●  AKTIVNOST A100014 ODRŽAVANJE POSTROJENJA I OPREME, planirana u iznosu 2.500,00 EUR.</w:t>
      </w:r>
    </w:p>
    <w:p w14:paraId="7F473072" w14:textId="77777777" w:rsidR="00BD09B7" w:rsidRDefault="00BD09B7" w:rsidP="004669F4">
      <w:pPr>
        <w:spacing w:after="0"/>
        <w:jc w:val="both"/>
        <w:rPr>
          <w:rFonts w:cs="Times New Roman"/>
          <w:szCs w:val="20"/>
        </w:rPr>
      </w:pPr>
      <w:r>
        <w:rPr>
          <w:rFonts w:cs="Times New Roman"/>
          <w:szCs w:val="20"/>
        </w:rPr>
        <w:t xml:space="preserve">   ●  AKTIVNOST A100015 ODRŽAVANJE ZGRADA U VLASNIŠTVU OPĆINE, planirana u iznosu 44.500,00 EUR.</w:t>
      </w:r>
    </w:p>
    <w:p w14:paraId="370C6C99" w14:textId="77777777" w:rsidR="00BD09B7" w:rsidRDefault="00BD09B7" w:rsidP="004669F4">
      <w:pPr>
        <w:spacing w:after="0"/>
        <w:jc w:val="both"/>
        <w:rPr>
          <w:rFonts w:cs="Times New Roman"/>
          <w:szCs w:val="20"/>
        </w:rPr>
      </w:pPr>
      <w:r>
        <w:rPr>
          <w:rFonts w:cs="Times New Roman"/>
          <w:szCs w:val="20"/>
        </w:rPr>
        <w:t xml:space="preserve">   ●  AKTIVNOST A100057 ODRŽAVANJE VOZNOG PARKA, planirana u iznosu 4.549,86 EUR.</w:t>
      </w:r>
    </w:p>
    <w:p w14:paraId="3E00C4F8" w14:textId="77777777" w:rsidR="00BD09B7" w:rsidRDefault="00BD09B7" w:rsidP="004669F4">
      <w:pPr>
        <w:spacing w:after="0"/>
        <w:jc w:val="both"/>
        <w:rPr>
          <w:rFonts w:cs="Times New Roman"/>
          <w:szCs w:val="20"/>
        </w:rPr>
      </w:pPr>
      <w:r>
        <w:rPr>
          <w:rFonts w:cs="Times New Roman"/>
          <w:szCs w:val="20"/>
        </w:rPr>
        <w:t xml:space="preserve">   ●  KAPITALNI PROJEKT K100016 OPREMANJE OPĆINSKE ZGRADE, planiran u iznosu 8.500,00 EUR.</w:t>
      </w:r>
    </w:p>
    <w:p w14:paraId="3FE7FF7E" w14:textId="77777777" w:rsidR="00BD09B7" w:rsidRDefault="00BD09B7" w:rsidP="004669F4">
      <w:pPr>
        <w:spacing w:after="0"/>
        <w:jc w:val="both"/>
        <w:rPr>
          <w:rFonts w:cs="Times New Roman"/>
          <w:szCs w:val="20"/>
        </w:rPr>
      </w:pPr>
      <w:r>
        <w:rPr>
          <w:rFonts w:cs="Times New Roman"/>
          <w:szCs w:val="20"/>
        </w:rPr>
        <w:t xml:space="preserve">   ●  KAPITALNI PROJEKT K100054 KUPNJA ZEMLJIŠTA, planiran u iznosu 18.000,00 EUR.</w:t>
      </w:r>
    </w:p>
    <w:p w14:paraId="603F258F" w14:textId="77777777" w:rsidR="00BD09B7" w:rsidRDefault="00BD09B7" w:rsidP="004669F4">
      <w:pPr>
        <w:spacing w:after="0"/>
        <w:jc w:val="both"/>
        <w:rPr>
          <w:rFonts w:cs="Times New Roman"/>
          <w:szCs w:val="20"/>
        </w:rPr>
      </w:pPr>
    </w:p>
    <w:p w14:paraId="5BF921EB" w14:textId="77777777" w:rsidR="00BD09B7" w:rsidRDefault="00BD09B7" w:rsidP="004669F4">
      <w:pPr>
        <w:spacing w:after="0"/>
        <w:jc w:val="both"/>
        <w:rPr>
          <w:rFonts w:cs="Times New Roman"/>
          <w:szCs w:val="20"/>
        </w:rPr>
      </w:pPr>
      <w:r>
        <w:rPr>
          <w:rFonts w:cs="Times New Roman"/>
          <w:szCs w:val="20"/>
        </w:rPr>
        <w:t>PROGRAM: 2003 PROSTORNO PLANSKA DOKUMENTACIJA</w:t>
      </w:r>
    </w:p>
    <w:p w14:paraId="6212A64D" w14:textId="77777777" w:rsidR="00BD09B7" w:rsidRDefault="00BD09B7" w:rsidP="004669F4">
      <w:pPr>
        <w:spacing w:after="0"/>
        <w:jc w:val="both"/>
        <w:rPr>
          <w:rFonts w:cs="Times New Roman"/>
          <w:szCs w:val="20"/>
        </w:rPr>
      </w:pPr>
      <w:r>
        <w:rPr>
          <w:rFonts w:cs="Times New Roman"/>
          <w:szCs w:val="20"/>
        </w:rPr>
        <w:t>Cilj:   Programom se osiguravaju sredstva za redovito održavanje imovine Općine potrebne u svakodnevnom poslovanju Općinske uprave. Program obuhvaća aktivnosti i projekte kojima se osiguravaju sredstva za upravljanje materijalnom imovinom u vlasništvu općine Podcrkavlje. Osnovni cilj programa je unapređenje kvalitete života i rada korisnika stambenih i poslovnih prostora u vlasništvu općine Podcrkavlje. Posebni cilj programa je kvalitetno i odgovorno upravljanje stambenim i poslovnim prostorima u vlasništvu općine.</w:t>
      </w:r>
    </w:p>
    <w:p w14:paraId="36390D32" w14:textId="77777777" w:rsidR="00BD09B7" w:rsidRDefault="00BD09B7" w:rsidP="004669F4">
      <w:pPr>
        <w:spacing w:after="0"/>
        <w:jc w:val="both"/>
        <w:rPr>
          <w:rFonts w:cs="Times New Roman"/>
          <w:szCs w:val="20"/>
        </w:rPr>
      </w:pPr>
    </w:p>
    <w:p w14:paraId="7CD70BE3" w14:textId="77777777" w:rsidR="00BD09B7" w:rsidRDefault="00BD09B7" w:rsidP="004669F4">
      <w:pPr>
        <w:spacing w:after="0"/>
        <w:jc w:val="both"/>
        <w:rPr>
          <w:rFonts w:cs="Times New Roman"/>
          <w:szCs w:val="20"/>
        </w:rPr>
      </w:pPr>
      <w:r>
        <w:rPr>
          <w:rFonts w:cs="Times New Roman"/>
          <w:szCs w:val="20"/>
        </w:rPr>
        <w:t>Pokazatelj uspješnosti:  Pokazatelj uspješnosti programa očituje se u brzom i kvalitetnom rješavanju problema u okviru održavanja objekata, smanjenim troškovima i kontinuiranom korištenju istih te, te održavanja i nabava opreme za nesmetani rad odjela. Planiran je u iznosu 30.000,00 EUR, a sadrži slijedeće aktivnosti:</w:t>
      </w:r>
    </w:p>
    <w:p w14:paraId="70FD9D8F" w14:textId="77777777" w:rsidR="00BD09B7" w:rsidRDefault="00BD09B7" w:rsidP="004669F4">
      <w:pPr>
        <w:spacing w:after="0"/>
        <w:jc w:val="both"/>
        <w:rPr>
          <w:rFonts w:cs="Times New Roman"/>
          <w:szCs w:val="20"/>
        </w:rPr>
      </w:pPr>
      <w:r>
        <w:rPr>
          <w:rFonts w:cs="Times New Roman"/>
          <w:szCs w:val="20"/>
        </w:rPr>
        <w:t xml:space="preserve">   ●  AKTIVNOST A100017 IZMJENE I DOPUNE PROSTORNOG PLANA UREĐENJA OPĆINE, planirana u iznosu 30.000,00 EUR.</w:t>
      </w:r>
    </w:p>
    <w:p w14:paraId="26402F8A" w14:textId="77777777" w:rsidR="00BD09B7" w:rsidRDefault="00BD09B7" w:rsidP="004669F4">
      <w:pPr>
        <w:spacing w:after="0"/>
        <w:jc w:val="both"/>
        <w:rPr>
          <w:rFonts w:cs="Times New Roman"/>
          <w:szCs w:val="20"/>
        </w:rPr>
      </w:pPr>
    </w:p>
    <w:p w14:paraId="341C1E8B" w14:textId="77777777" w:rsidR="00BD09B7" w:rsidRDefault="00BD09B7" w:rsidP="004669F4">
      <w:pPr>
        <w:spacing w:after="0"/>
        <w:jc w:val="both"/>
        <w:rPr>
          <w:rFonts w:cs="Times New Roman"/>
          <w:szCs w:val="20"/>
        </w:rPr>
      </w:pPr>
      <w:r>
        <w:rPr>
          <w:rFonts w:cs="Times New Roman"/>
          <w:szCs w:val="20"/>
        </w:rPr>
        <w:t>PROGRAM: 2004 ODRŽAVANJE OBJEKATA I UREĐAJA KOMUNALNE INFRASTRUKTURE</w:t>
      </w:r>
    </w:p>
    <w:p w14:paraId="263D4137" w14:textId="77777777" w:rsidR="00BD09B7" w:rsidRDefault="00BD09B7" w:rsidP="004669F4">
      <w:pPr>
        <w:spacing w:after="0"/>
        <w:jc w:val="both"/>
        <w:rPr>
          <w:rFonts w:cs="Times New Roman"/>
          <w:szCs w:val="20"/>
        </w:rPr>
      </w:pPr>
      <w:r>
        <w:rPr>
          <w:rFonts w:cs="Times New Roman"/>
          <w:szCs w:val="20"/>
        </w:rPr>
        <w:t>Cilj:  Cilj provođenja navedenih aktivnosti u sklopu programa je održavanje postignutog standarda komunalne infrastrukture i komunalnih djelatnosti: prometnica, vertikalne i horizontalne signalizacije, javne rasvjete, povećanje kvalitete pokrivenosti urbanom opremom, izgled općine u posebnim prigodama od značaja za turizam.</w:t>
      </w:r>
    </w:p>
    <w:p w14:paraId="4E8EADE7" w14:textId="77777777" w:rsidR="00BD09B7" w:rsidRDefault="00BD09B7" w:rsidP="004669F4">
      <w:pPr>
        <w:spacing w:after="0"/>
        <w:jc w:val="both"/>
        <w:rPr>
          <w:rFonts w:cs="Times New Roman"/>
          <w:szCs w:val="20"/>
        </w:rPr>
      </w:pPr>
    </w:p>
    <w:p w14:paraId="20D0719F" w14:textId="77777777" w:rsidR="00BD09B7" w:rsidRDefault="00BD09B7" w:rsidP="004669F4">
      <w:pPr>
        <w:spacing w:after="0"/>
        <w:jc w:val="both"/>
        <w:rPr>
          <w:rFonts w:cs="Times New Roman"/>
          <w:szCs w:val="20"/>
        </w:rPr>
      </w:pPr>
    </w:p>
    <w:p w14:paraId="7566EAAD" w14:textId="77777777" w:rsidR="00BD09B7" w:rsidRDefault="00BD09B7" w:rsidP="004669F4">
      <w:pPr>
        <w:spacing w:after="0"/>
        <w:jc w:val="both"/>
        <w:rPr>
          <w:rFonts w:cs="Times New Roman"/>
          <w:szCs w:val="20"/>
        </w:rPr>
      </w:pPr>
      <w:r>
        <w:rPr>
          <w:rFonts w:cs="Times New Roman"/>
          <w:szCs w:val="20"/>
        </w:rPr>
        <w:t>Pokazatelj uspješnosti:  Pokazatelji uspješnosti provedbe programa očituju se u smanjenju opasnih mjesta na prometnicama, boljoj regulaciji prometa, zadovoljstvu građana i turista doživljajem općine u posebnim prilikama, kvalitetnija i masovnija rekreacija građana i djece. Planiran je u iznosu 230.150,00 EUR, a sadrži slijedeće aktivnosti:</w:t>
      </w:r>
    </w:p>
    <w:p w14:paraId="692815BB" w14:textId="77777777" w:rsidR="00BD09B7" w:rsidRDefault="00BD09B7" w:rsidP="004669F4">
      <w:pPr>
        <w:spacing w:after="0"/>
        <w:jc w:val="both"/>
        <w:rPr>
          <w:rFonts w:cs="Times New Roman"/>
          <w:szCs w:val="20"/>
        </w:rPr>
      </w:pPr>
      <w:r>
        <w:rPr>
          <w:rFonts w:cs="Times New Roman"/>
          <w:szCs w:val="20"/>
        </w:rPr>
        <w:t xml:space="preserve">   ●  AKTIVNOST A100018 ODRŽAVANJE JAVNE RASVJETE, planirana u iznosu 60.150,00 EUR.</w:t>
      </w:r>
    </w:p>
    <w:p w14:paraId="603BD963" w14:textId="77777777" w:rsidR="00BD09B7" w:rsidRDefault="00BD09B7" w:rsidP="004669F4">
      <w:pPr>
        <w:spacing w:after="0"/>
        <w:jc w:val="both"/>
        <w:rPr>
          <w:rFonts w:cs="Times New Roman"/>
          <w:szCs w:val="20"/>
        </w:rPr>
      </w:pPr>
      <w:r>
        <w:rPr>
          <w:rFonts w:cs="Times New Roman"/>
          <w:szCs w:val="20"/>
        </w:rPr>
        <w:t xml:space="preserve">   ●  AKTIVNOST A100019 ODRŽAVANJE GROBLJA I MRTVAČNICA, planirana u iznosu 30.000,00 EUR.</w:t>
      </w:r>
    </w:p>
    <w:p w14:paraId="3AA2283E" w14:textId="77777777" w:rsidR="00BD09B7" w:rsidRDefault="00BD09B7" w:rsidP="004669F4">
      <w:pPr>
        <w:spacing w:after="0"/>
        <w:jc w:val="both"/>
        <w:rPr>
          <w:rFonts w:cs="Times New Roman"/>
          <w:szCs w:val="20"/>
        </w:rPr>
      </w:pPr>
      <w:r>
        <w:rPr>
          <w:rFonts w:cs="Times New Roman"/>
          <w:szCs w:val="20"/>
        </w:rPr>
        <w:t xml:space="preserve">   ●  AKTIVNOST A100020 REDOVITO ODRŽAVANJE NERAZVRSTANIH CESTA, planirana u iznosu 40.000,00 EUR.</w:t>
      </w:r>
    </w:p>
    <w:p w14:paraId="2FF6A6FB" w14:textId="77777777" w:rsidR="00BD09B7" w:rsidRDefault="00BD09B7" w:rsidP="004669F4">
      <w:pPr>
        <w:spacing w:after="0"/>
        <w:jc w:val="both"/>
        <w:rPr>
          <w:rFonts w:cs="Times New Roman"/>
          <w:szCs w:val="20"/>
        </w:rPr>
      </w:pPr>
      <w:r>
        <w:rPr>
          <w:rFonts w:cs="Times New Roman"/>
          <w:szCs w:val="20"/>
        </w:rPr>
        <w:t xml:space="preserve">   ●  AKTIVNOST A100021 ODRŽAVANJE KANALSKE MREŽE, planirana u iznosu 25.000,00 EUR.</w:t>
      </w:r>
    </w:p>
    <w:p w14:paraId="1396FC20" w14:textId="77777777" w:rsidR="00BD09B7" w:rsidRDefault="00BD09B7" w:rsidP="004669F4">
      <w:pPr>
        <w:spacing w:after="0"/>
        <w:jc w:val="both"/>
        <w:rPr>
          <w:rFonts w:cs="Times New Roman"/>
          <w:szCs w:val="20"/>
        </w:rPr>
      </w:pPr>
      <w:r>
        <w:rPr>
          <w:rFonts w:cs="Times New Roman"/>
          <w:szCs w:val="20"/>
        </w:rPr>
        <w:t xml:space="preserve">   ●  AKTIVNOST A100023 ODRŽAVANJE JAVNIH ZELENIH POVRŠINA, planirana u iznosu 30.000,00 EUR.</w:t>
      </w:r>
    </w:p>
    <w:p w14:paraId="17CD389E" w14:textId="77777777" w:rsidR="00BD09B7" w:rsidRDefault="00BD09B7" w:rsidP="004669F4">
      <w:pPr>
        <w:spacing w:after="0"/>
        <w:jc w:val="both"/>
        <w:rPr>
          <w:rFonts w:cs="Times New Roman"/>
          <w:szCs w:val="20"/>
        </w:rPr>
      </w:pPr>
      <w:r>
        <w:rPr>
          <w:rFonts w:cs="Times New Roman"/>
          <w:szCs w:val="20"/>
        </w:rPr>
        <w:t xml:space="preserve">   ●  AKTIVNOST A100106 ODRŽAVANJE JAVNO PROMETNIH POVRŠINA - NOGOSTUPI, planirana u iznosu 2.000,00 EUR.</w:t>
      </w:r>
    </w:p>
    <w:p w14:paraId="5BF54ED1" w14:textId="77777777" w:rsidR="00BD09B7" w:rsidRDefault="00BD09B7" w:rsidP="004669F4">
      <w:pPr>
        <w:spacing w:after="0"/>
        <w:jc w:val="both"/>
        <w:rPr>
          <w:rFonts w:cs="Times New Roman"/>
          <w:szCs w:val="20"/>
        </w:rPr>
      </w:pPr>
      <w:r>
        <w:rPr>
          <w:rFonts w:cs="Times New Roman"/>
          <w:szCs w:val="20"/>
        </w:rPr>
        <w:t xml:space="preserve">   ●  AKTIVNOST A100138 ODRŽAVANJE IGRALIŠTA ZA DJECU I MLADE, planirana u iznosu 8.000,00 EUR.</w:t>
      </w:r>
    </w:p>
    <w:p w14:paraId="0A37FD53" w14:textId="77777777" w:rsidR="00BD09B7" w:rsidRDefault="00BD09B7" w:rsidP="004669F4">
      <w:pPr>
        <w:spacing w:after="0"/>
        <w:jc w:val="both"/>
        <w:rPr>
          <w:rFonts w:cs="Times New Roman"/>
          <w:szCs w:val="20"/>
        </w:rPr>
      </w:pPr>
      <w:r>
        <w:rPr>
          <w:rFonts w:cs="Times New Roman"/>
          <w:szCs w:val="20"/>
        </w:rPr>
        <w:t xml:space="preserve">   ●  KAPITALNI PROJEKT K100058 NABAVA OPREME ZA ODRŽAVANJE JAVNIH POVRŠINA, planiran u iznosu 30.000,00 EUR.</w:t>
      </w:r>
    </w:p>
    <w:p w14:paraId="47D99EBA" w14:textId="77777777" w:rsidR="00BD09B7" w:rsidRDefault="00BD09B7" w:rsidP="004669F4">
      <w:pPr>
        <w:spacing w:after="0"/>
        <w:jc w:val="both"/>
        <w:rPr>
          <w:rFonts w:cs="Times New Roman"/>
          <w:szCs w:val="20"/>
        </w:rPr>
      </w:pPr>
      <w:r>
        <w:rPr>
          <w:rFonts w:cs="Times New Roman"/>
          <w:szCs w:val="20"/>
        </w:rPr>
        <w:t xml:space="preserve">   ●  TEKUĆI PROJEKT T100139 NABAVA OPREME ILI RADNOG STROJA - DILJ GORA D.O.O., planiran u iznosu 5.000,00 EUR.</w:t>
      </w:r>
    </w:p>
    <w:p w14:paraId="7959B6E4" w14:textId="77777777" w:rsidR="00BD09B7" w:rsidRDefault="00BD09B7" w:rsidP="004669F4">
      <w:pPr>
        <w:spacing w:after="0"/>
        <w:jc w:val="both"/>
        <w:rPr>
          <w:rFonts w:cs="Times New Roman"/>
          <w:szCs w:val="20"/>
        </w:rPr>
      </w:pPr>
    </w:p>
    <w:p w14:paraId="48973E33" w14:textId="77777777" w:rsidR="00BD09B7" w:rsidRDefault="00BD09B7" w:rsidP="004669F4">
      <w:pPr>
        <w:spacing w:after="0"/>
        <w:jc w:val="both"/>
        <w:rPr>
          <w:rFonts w:cs="Times New Roman"/>
          <w:szCs w:val="20"/>
        </w:rPr>
      </w:pPr>
      <w:r>
        <w:rPr>
          <w:rFonts w:cs="Times New Roman"/>
          <w:szCs w:val="20"/>
        </w:rPr>
        <w:t>PROGRAM: 2005 IZGRADNJA OBJEKATA I UREĐAJA KOMUNALNE INFRASTRUKTURE</w:t>
      </w:r>
    </w:p>
    <w:p w14:paraId="580F1923" w14:textId="77777777" w:rsidR="00BD09B7" w:rsidRDefault="00BD09B7" w:rsidP="004669F4">
      <w:pPr>
        <w:spacing w:after="0"/>
        <w:jc w:val="both"/>
        <w:rPr>
          <w:rFonts w:cs="Times New Roman"/>
          <w:szCs w:val="20"/>
        </w:rPr>
      </w:pPr>
      <w:r>
        <w:rPr>
          <w:rFonts w:cs="Times New Roman"/>
          <w:szCs w:val="20"/>
        </w:rPr>
        <w:t>Cilj: Cilj programa je poboljšati prometni režim i mrežu u skladu s općinskim potrebama, povećati sigurnost i protočnost prometa, ukloniti uočene nedostatke u vertikalnoj i horizontalnoj signalizaciji, pripremati projektnu dokumentaciju za buduće investicije, razvoj mreže javne rasvjete, te uređivati biciklističke staze i javne površine.</w:t>
      </w:r>
    </w:p>
    <w:p w14:paraId="13B66E2E" w14:textId="77777777" w:rsidR="00BD09B7" w:rsidRDefault="00BD09B7" w:rsidP="004669F4">
      <w:pPr>
        <w:spacing w:after="0"/>
        <w:jc w:val="both"/>
        <w:rPr>
          <w:rFonts w:cs="Times New Roman"/>
          <w:szCs w:val="20"/>
        </w:rPr>
      </w:pPr>
    </w:p>
    <w:p w14:paraId="7E5C5993" w14:textId="77777777" w:rsidR="00BD09B7" w:rsidRDefault="00BD09B7" w:rsidP="004669F4">
      <w:pPr>
        <w:spacing w:after="0"/>
        <w:jc w:val="both"/>
        <w:rPr>
          <w:rFonts w:cs="Times New Roman"/>
          <w:szCs w:val="20"/>
        </w:rPr>
      </w:pPr>
      <w:r>
        <w:rPr>
          <w:rFonts w:cs="Times New Roman"/>
          <w:szCs w:val="20"/>
        </w:rPr>
        <w:lastRenderedPageBreak/>
        <w:t>Pokazatelj uspješnosti:  Pokazatelji uspješnosti provedbe programa očituje se u samoj realizaciji navedenih kapitalnih projekata i aktivnosti. Planiran je u iznosu 1.982.900,00 EUR, a sadrži slijedeće aktivnosti:</w:t>
      </w:r>
    </w:p>
    <w:p w14:paraId="4AAF1178" w14:textId="77777777" w:rsidR="00BD09B7" w:rsidRDefault="00BD09B7" w:rsidP="004669F4">
      <w:pPr>
        <w:spacing w:after="0"/>
        <w:jc w:val="both"/>
        <w:rPr>
          <w:rFonts w:cs="Times New Roman"/>
          <w:szCs w:val="20"/>
        </w:rPr>
      </w:pPr>
      <w:r>
        <w:rPr>
          <w:rFonts w:cs="Times New Roman"/>
          <w:szCs w:val="20"/>
        </w:rPr>
        <w:t xml:space="preserve">   ●  KAPITALNI PROJEKT K100022 ZELENA INFRASTRUKTURA, planiran u iznosu 122.200,00 EUR.</w:t>
      </w:r>
    </w:p>
    <w:p w14:paraId="1DE70BDB" w14:textId="77777777" w:rsidR="00BD09B7" w:rsidRDefault="00BD09B7" w:rsidP="004669F4">
      <w:pPr>
        <w:spacing w:after="0"/>
        <w:jc w:val="both"/>
        <w:rPr>
          <w:rFonts w:cs="Times New Roman"/>
          <w:szCs w:val="20"/>
        </w:rPr>
      </w:pPr>
      <w:r>
        <w:rPr>
          <w:rFonts w:cs="Times New Roman"/>
          <w:szCs w:val="20"/>
        </w:rPr>
        <w:t xml:space="preserve">   ●  KAPITALNI PROJEKT K100035 IZGRADNJA MRTVAČNICE NA GROBLJU PODCRKAVLJE, planiran u iznosu 10.000,00 EUR.</w:t>
      </w:r>
    </w:p>
    <w:p w14:paraId="122D0DBD" w14:textId="77777777" w:rsidR="00BD09B7" w:rsidRDefault="00BD09B7" w:rsidP="004669F4">
      <w:pPr>
        <w:spacing w:after="0"/>
        <w:jc w:val="both"/>
        <w:rPr>
          <w:rFonts w:cs="Times New Roman"/>
          <w:szCs w:val="20"/>
        </w:rPr>
      </w:pPr>
      <w:r>
        <w:rPr>
          <w:rFonts w:cs="Times New Roman"/>
          <w:szCs w:val="20"/>
        </w:rPr>
        <w:t xml:space="preserve">   ●  KAPITALNI PROJEKT K100217 VIŠENAMJENSKI OBJEKAT ZA POTREBE SPORTSKO-REKREACIJSKOG CENTRA PODCRKAVLJE, planiran u iznosu 10.000,00 EUR.</w:t>
      </w:r>
    </w:p>
    <w:p w14:paraId="49ECB4DD" w14:textId="77777777" w:rsidR="00BD09B7" w:rsidRDefault="00BD09B7" w:rsidP="004669F4">
      <w:pPr>
        <w:spacing w:after="0"/>
        <w:jc w:val="both"/>
        <w:rPr>
          <w:rFonts w:cs="Times New Roman"/>
          <w:szCs w:val="20"/>
        </w:rPr>
      </w:pPr>
      <w:r>
        <w:rPr>
          <w:rFonts w:cs="Times New Roman"/>
          <w:szCs w:val="20"/>
        </w:rPr>
        <w:t xml:space="preserve">   ●  KAPITALNI PROJEKT K100226 KAPITALNI PROJEKT  IZGRADNJA TENISKOG IGRALIŠTA U PODCRKAVLJU, planiran u iznosu 117.000,00 EUR.</w:t>
      </w:r>
    </w:p>
    <w:p w14:paraId="67ECEB4B" w14:textId="77777777" w:rsidR="00BD09B7" w:rsidRDefault="00BD09B7" w:rsidP="004669F4">
      <w:pPr>
        <w:spacing w:after="0"/>
        <w:jc w:val="both"/>
        <w:rPr>
          <w:rFonts w:cs="Times New Roman"/>
          <w:szCs w:val="20"/>
        </w:rPr>
      </w:pPr>
      <w:r>
        <w:rPr>
          <w:rFonts w:cs="Times New Roman"/>
          <w:szCs w:val="20"/>
        </w:rPr>
        <w:t xml:space="preserve">   ●  KAPITALNI PROJEKT K100229 REKONSTRUKCIJA PUTA, planiran u iznosu 71.000,00 EUR.</w:t>
      </w:r>
    </w:p>
    <w:p w14:paraId="01C6926F" w14:textId="77777777" w:rsidR="00BD09B7" w:rsidRDefault="00BD09B7" w:rsidP="004669F4">
      <w:pPr>
        <w:spacing w:after="0"/>
        <w:jc w:val="both"/>
        <w:rPr>
          <w:rFonts w:cs="Times New Roman"/>
          <w:szCs w:val="20"/>
        </w:rPr>
      </w:pPr>
      <w:r>
        <w:rPr>
          <w:rFonts w:cs="Times New Roman"/>
          <w:szCs w:val="20"/>
        </w:rPr>
        <w:t xml:space="preserve">   ●  KAPITALNI PROJEKT K100230 UREĐENJE KUĆE ZA ODMOR, planiran u iznosu 20.000,00 EUR.</w:t>
      </w:r>
    </w:p>
    <w:p w14:paraId="3C4F2B35" w14:textId="77777777" w:rsidR="00BD09B7" w:rsidRDefault="00BD09B7" w:rsidP="004669F4">
      <w:pPr>
        <w:spacing w:after="0"/>
        <w:jc w:val="both"/>
        <w:rPr>
          <w:rFonts w:cs="Times New Roman"/>
          <w:szCs w:val="20"/>
        </w:rPr>
      </w:pPr>
      <w:r>
        <w:rPr>
          <w:rFonts w:cs="Times New Roman"/>
          <w:szCs w:val="20"/>
        </w:rPr>
        <w:t xml:space="preserve">   ●  KAPITALNI PROJEKT K100232 IZGRADNJA OBJEKTA ZA POTRBE KOMUNALNOG PODUZEĆA, planiran u iznosu 10.000,00 EUR.</w:t>
      </w:r>
    </w:p>
    <w:p w14:paraId="3ED79B08" w14:textId="77777777" w:rsidR="00BD09B7" w:rsidRDefault="00BD09B7" w:rsidP="004669F4">
      <w:pPr>
        <w:spacing w:after="0"/>
        <w:jc w:val="both"/>
        <w:rPr>
          <w:rFonts w:cs="Times New Roman"/>
          <w:szCs w:val="20"/>
        </w:rPr>
      </w:pPr>
      <w:r>
        <w:rPr>
          <w:rFonts w:cs="Times New Roman"/>
          <w:szCs w:val="20"/>
        </w:rPr>
        <w:t xml:space="preserve">   ●  KAPITALNI PROJEKT K100233 REKONSTRUKCIJA PRODUŽETAKA VINOGRADSKE I SV. RUŽARIJE U TOMICI, planiran u iznosu 108.000,00 EUR.</w:t>
      </w:r>
    </w:p>
    <w:p w14:paraId="2C597BDD" w14:textId="77777777" w:rsidR="00BD09B7" w:rsidRDefault="00BD09B7" w:rsidP="004669F4">
      <w:pPr>
        <w:spacing w:after="0"/>
        <w:jc w:val="both"/>
        <w:rPr>
          <w:rFonts w:cs="Times New Roman"/>
          <w:szCs w:val="20"/>
        </w:rPr>
      </w:pPr>
      <w:r>
        <w:rPr>
          <w:rFonts w:cs="Times New Roman"/>
          <w:szCs w:val="20"/>
        </w:rPr>
        <w:t xml:space="preserve">   ●  KAPITALNI PROJEKT K100282 IZGRADNJA PARKIRALIŠTA, planiran u iznosu 125.700,00 EUR.</w:t>
      </w:r>
    </w:p>
    <w:p w14:paraId="7523C29B" w14:textId="77777777" w:rsidR="00BD09B7" w:rsidRDefault="00BD09B7" w:rsidP="004669F4">
      <w:pPr>
        <w:spacing w:after="0"/>
        <w:jc w:val="both"/>
        <w:rPr>
          <w:rFonts w:cs="Times New Roman"/>
          <w:szCs w:val="20"/>
        </w:rPr>
      </w:pPr>
      <w:r>
        <w:rPr>
          <w:rFonts w:cs="Times New Roman"/>
          <w:szCs w:val="20"/>
        </w:rPr>
        <w:t xml:space="preserve">   ●  KAPITALNI PROJEKT K100077 IZGRADNJA VODOVODNOG SUSTAVA, planiran u iznosu 25.000,00 EUR.</w:t>
      </w:r>
    </w:p>
    <w:p w14:paraId="431057C9" w14:textId="77777777" w:rsidR="00BD09B7" w:rsidRDefault="00BD09B7" w:rsidP="004669F4">
      <w:pPr>
        <w:spacing w:after="0"/>
        <w:jc w:val="both"/>
        <w:rPr>
          <w:rFonts w:cs="Times New Roman"/>
          <w:szCs w:val="20"/>
        </w:rPr>
      </w:pPr>
      <w:r>
        <w:rPr>
          <w:rFonts w:cs="Times New Roman"/>
          <w:szCs w:val="20"/>
        </w:rPr>
        <w:t xml:space="preserve">   ●  KAPITALNI PROJEKT K100124 IGRALIŠTA ZA DJECU I MLADE, planiran u iznosu 21.000,00 EUR.</w:t>
      </w:r>
    </w:p>
    <w:p w14:paraId="7C3EA9DE" w14:textId="77777777" w:rsidR="00BD09B7" w:rsidRDefault="00BD09B7" w:rsidP="004669F4">
      <w:pPr>
        <w:spacing w:after="0"/>
        <w:jc w:val="both"/>
        <w:rPr>
          <w:rFonts w:cs="Times New Roman"/>
          <w:szCs w:val="20"/>
        </w:rPr>
      </w:pPr>
      <w:r>
        <w:rPr>
          <w:rFonts w:cs="Times New Roman"/>
          <w:szCs w:val="20"/>
        </w:rPr>
        <w:t xml:space="preserve">   ●  KAPITALNI PROJEKT K100142 NADOGRADNJA JAVNE RASVJETE, planiran u iznosu 10.000,00 EUR.</w:t>
      </w:r>
    </w:p>
    <w:p w14:paraId="52BD285D" w14:textId="77777777" w:rsidR="00BD09B7" w:rsidRDefault="00BD09B7" w:rsidP="004669F4">
      <w:pPr>
        <w:spacing w:after="0"/>
        <w:jc w:val="both"/>
        <w:rPr>
          <w:rFonts w:cs="Times New Roman"/>
          <w:szCs w:val="20"/>
        </w:rPr>
      </w:pPr>
      <w:r>
        <w:rPr>
          <w:rFonts w:cs="Times New Roman"/>
          <w:szCs w:val="20"/>
        </w:rPr>
        <w:t xml:space="preserve">   ●  KAPITALNI PROJEKT K100144 IZGRADNJA NOGOSTUPA I PJEŠAČKIH STAZA, planiran u iznosu 28.000,00 EUR.</w:t>
      </w:r>
    </w:p>
    <w:p w14:paraId="663790F6" w14:textId="77777777" w:rsidR="00BD09B7" w:rsidRDefault="00BD09B7" w:rsidP="004669F4">
      <w:pPr>
        <w:spacing w:after="0"/>
        <w:jc w:val="both"/>
        <w:rPr>
          <w:rFonts w:cs="Times New Roman"/>
          <w:szCs w:val="20"/>
        </w:rPr>
      </w:pPr>
      <w:r>
        <w:rPr>
          <w:rFonts w:cs="Times New Roman"/>
          <w:szCs w:val="20"/>
        </w:rPr>
        <w:t xml:space="preserve">   ●  KAPITALNI PROJEKT K100148 IZGRADNJA DRUŠTVENOG DOMA U NASELJU MATKOVIĆ MALA, planiran u iznosu 25.000,00 EUR.</w:t>
      </w:r>
    </w:p>
    <w:p w14:paraId="38536FF9" w14:textId="77777777" w:rsidR="00BD09B7" w:rsidRDefault="00BD09B7" w:rsidP="004669F4">
      <w:pPr>
        <w:spacing w:after="0"/>
        <w:jc w:val="both"/>
        <w:rPr>
          <w:rFonts w:cs="Times New Roman"/>
          <w:szCs w:val="20"/>
        </w:rPr>
      </w:pPr>
      <w:r>
        <w:rPr>
          <w:rFonts w:cs="Times New Roman"/>
          <w:szCs w:val="20"/>
        </w:rPr>
        <w:t xml:space="preserve">   ●  KAPITALNI PROJEKT K100219 OPREMANJE I ULAGANJE NA SPORTSKOM OBJEKTU U PODCRKAVLJU, planiran u iznosu 1.260.000,00 EUR.</w:t>
      </w:r>
    </w:p>
    <w:p w14:paraId="13363072" w14:textId="77777777" w:rsidR="00BD09B7" w:rsidRDefault="00BD09B7" w:rsidP="004669F4">
      <w:pPr>
        <w:spacing w:after="0"/>
        <w:jc w:val="both"/>
        <w:rPr>
          <w:rFonts w:cs="Times New Roman"/>
          <w:szCs w:val="20"/>
        </w:rPr>
      </w:pPr>
      <w:r>
        <w:rPr>
          <w:rFonts w:cs="Times New Roman"/>
          <w:szCs w:val="20"/>
        </w:rPr>
        <w:t xml:space="preserve">   ●  KAPITALNI PROJEKT K100221 OPREMANJE I ULAGANJE NA SPORTSKOM OBJEKTU U TOMICI, planiran u iznosu 20.000,00 EUR.</w:t>
      </w:r>
    </w:p>
    <w:p w14:paraId="4A8673A7" w14:textId="77777777" w:rsidR="00BD09B7" w:rsidRDefault="00BD09B7" w:rsidP="004669F4">
      <w:pPr>
        <w:spacing w:after="0"/>
        <w:jc w:val="both"/>
        <w:rPr>
          <w:rFonts w:cs="Times New Roman"/>
          <w:szCs w:val="20"/>
        </w:rPr>
      </w:pPr>
    </w:p>
    <w:p w14:paraId="28E50B8F" w14:textId="77777777" w:rsidR="00BD09B7" w:rsidRDefault="00BD09B7" w:rsidP="004669F4">
      <w:pPr>
        <w:spacing w:after="0"/>
        <w:jc w:val="both"/>
        <w:rPr>
          <w:rFonts w:cs="Times New Roman"/>
          <w:szCs w:val="20"/>
        </w:rPr>
      </w:pPr>
      <w:r>
        <w:rPr>
          <w:rFonts w:cs="Times New Roman"/>
          <w:szCs w:val="20"/>
        </w:rPr>
        <w:t>PROGRAM: 2006 PROSTORNO UREĐENJE I UNAPREĐENJE STANOVANJA</w:t>
      </w:r>
    </w:p>
    <w:p w14:paraId="3181C6A7" w14:textId="77777777" w:rsidR="00BD09B7" w:rsidRDefault="00BD09B7" w:rsidP="004669F4">
      <w:pPr>
        <w:spacing w:after="0"/>
        <w:jc w:val="both"/>
        <w:rPr>
          <w:rFonts w:cs="Times New Roman"/>
          <w:szCs w:val="20"/>
        </w:rPr>
      </w:pPr>
      <w:r>
        <w:rPr>
          <w:rFonts w:cs="Times New Roman"/>
          <w:szCs w:val="20"/>
        </w:rPr>
        <w:t>Cilj: Programom se osiguravaju sredstva za redovito održavanje imovine Općine. Program obuhvaća aktivnosti i projekte kojima se osiguravaju sredstva za upravljanje materijalnom imovinom u vlasništvu općine Podcrkavlje. Osnovni cilj programa je unapređenje kvalitete života i rada korisnika stambenih i poslovnih prostora u vlasništvu općine Podcrkavlje. Posebni cilj programa je kvalitetno i odgovorno upravljanje stambenim i poslovnim prostorima u vlasništvu općine.</w:t>
      </w:r>
    </w:p>
    <w:p w14:paraId="7EE4A684" w14:textId="77777777" w:rsidR="00BD09B7" w:rsidRDefault="00BD09B7" w:rsidP="004669F4">
      <w:pPr>
        <w:spacing w:after="0"/>
        <w:jc w:val="both"/>
        <w:rPr>
          <w:rFonts w:cs="Times New Roman"/>
          <w:szCs w:val="20"/>
        </w:rPr>
      </w:pPr>
    </w:p>
    <w:p w14:paraId="05CC8660" w14:textId="77777777" w:rsidR="00BD09B7" w:rsidRDefault="00BD09B7" w:rsidP="004669F4">
      <w:pPr>
        <w:spacing w:after="0"/>
        <w:jc w:val="both"/>
        <w:rPr>
          <w:rFonts w:cs="Times New Roman"/>
          <w:szCs w:val="20"/>
        </w:rPr>
      </w:pPr>
      <w:r>
        <w:rPr>
          <w:rFonts w:cs="Times New Roman"/>
          <w:szCs w:val="20"/>
        </w:rPr>
        <w:t>Pokazatelj uspješnosti:  Pokazatelji uspješnosti provedbe programa očituje se u samoj realizaciji navedenih kapitalnih projekata i aktivnosti. Planiran je u iznosu 66.000,00 EUR, a sadrži slijedeće aktivnosti:</w:t>
      </w:r>
    </w:p>
    <w:p w14:paraId="7D401ED1" w14:textId="77777777" w:rsidR="00BD09B7" w:rsidRDefault="00BD09B7" w:rsidP="004669F4">
      <w:pPr>
        <w:spacing w:after="0"/>
        <w:jc w:val="both"/>
        <w:rPr>
          <w:rFonts w:cs="Times New Roman"/>
          <w:szCs w:val="20"/>
        </w:rPr>
      </w:pPr>
      <w:r>
        <w:rPr>
          <w:rFonts w:cs="Times New Roman"/>
          <w:szCs w:val="20"/>
        </w:rPr>
        <w:t xml:space="preserve">   ●  KAPITALNI PROJEKT K100064 OPREMANJE DRUŠTVENIH DOMOVA, planiran u iznosu 35.000,00 EUR.</w:t>
      </w:r>
    </w:p>
    <w:p w14:paraId="02399CDF" w14:textId="77777777" w:rsidR="00BD09B7" w:rsidRDefault="00BD09B7" w:rsidP="004669F4">
      <w:pPr>
        <w:spacing w:after="0"/>
        <w:jc w:val="both"/>
        <w:rPr>
          <w:rFonts w:cs="Times New Roman"/>
          <w:szCs w:val="20"/>
        </w:rPr>
      </w:pPr>
      <w:r>
        <w:rPr>
          <w:rFonts w:cs="Times New Roman"/>
          <w:szCs w:val="20"/>
        </w:rPr>
        <w:t xml:space="preserve">   ●  KAPITALNI PROJEKT K100169 POSTAVLJANJE OGLASNIH PLOČA NA PODRUČJU OPĆINE, planiran u iznosu 1.000,00 EUR.</w:t>
      </w:r>
    </w:p>
    <w:p w14:paraId="7CFB8341" w14:textId="77777777" w:rsidR="00BD09B7" w:rsidRDefault="00BD09B7" w:rsidP="004669F4">
      <w:pPr>
        <w:spacing w:after="0"/>
        <w:jc w:val="both"/>
        <w:rPr>
          <w:rFonts w:cs="Times New Roman"/>
          <w:szCs w:val="20"/>
        </w:rPr>
      </w:pPr>
      <w:r>
        <w:rPr>
          <w:rFonts w:cs="Times New Roman"/>
          <w:szCs w:val="20"/>
        </w:rPr>
        <w:t xml:space="preserve">   ●  TEKUĆI PROJEKT T100153 POTICAJI ZA KUPNJU PRVE NEKRETNINE, planiran u iznosu 30.000,00 EUR.</w:t>
      </w:r>
    </w:p>
    <w:p w14:paraId="62AD50A7" w14:textId="77777777" w:rsidR="00BD09B7" w:rsidRDefault="00BD09B7" w:rsidP="004669F4">
      <w:pPr>
        <w:spacing w:after="0"/>
        <w:jc w:val="both"/>
        <w:rPr>
          <w:rFonts w:cs="Times New Roman"/>
          <w:szCs w:val="20"/>
        </w:rPr>
      </w:pPr>
    </w:p>
    <w:p w14:paraId="358E59AB" w14:textId="77777777" w:rsidR="00BD09B7" w:rsidRDefault="00BD09B7" w:rsidP="004669F4">
      <w:pPr>
        <w:spacing w:after="0"/>
        <w:jc w:val="both"/>
        <w:rPr>
          <w:rFonts w:cs="Times New Roman"/>
          <w:szCs w:val="20"/>
        </w:rPr>
      </w:pPr>
      <w:r>
        <w:rPr>
          <w:rFonts w:cs="Times New Roman"/>
          <w:szCs w:val="20"/>
        </w:rPr>
        <w:t>PROGRAM: 2007 RAZVOJ POLJOPRIVREDE I GOSPODARSTVA</w:t>
      </w:r>
    </w:p>
    <w:p w14:paraId="2FBCFF0F" w14:textId="77777777" w:rsidR="00BD09B7" w:rsidRDefault="00BD09B7" w:rsidP="004669F4">
      <w:pPr>
        <w:spacing w:after="0"/>
        <w:jc w:val="both"/>
        <w:rPr>
          <w:rFonts w:cs="Times New Roman"/>
          <w:szCs w:val="20"/>
        </w:rPr>
      </w:pPr>
      <w:r>
        <w:rPr>
          <w:rFonts w:cs="Times New Roman"/>
          <w:szCs w:val="20"/>
        </w:rPr>
        <w:t>Sredstva do 30.06.2023.g nisu korištena. Planiran je u iznosu 17.000,00 EUR, a sadrži slijedeće aktivnosti:</w:t>
      </w:r>
    </w:p>
    <w:p w14:paraId="6D67E8CD" w14:textId="77777777" w:rsidR="00BD09B7" w:rsidRDefault="00BD09B7" w:rsidP="004669F4">
      <w:pPr>
        <w:spacing w:after="0"/>
        <w:jc w:val="both"/>
        <w:rPr>
          <w:rFonts w:cs="Times New Roman"/>
          <w:szCs w:val="20"/>
        </w:rPr>
      </w:pPr>
      <w:r>
        <w:rPr>
          <w:rFonts w:cs="Times New Roman"/>
          <w:szCs w:val="20"/>
        </w:rPr>
        <w:t xml:space="preserve">   ●  AKTIVNOST A100033 SUFINANCIRANJE SVEČANE DVORANE PODCRKAVLJE, planirana u iznosu 14.000,00 EUR.</w:t>
      </w:r>
    </w:p>
    <w:p w14:paraId="28AF32BE" w14:textId="77777777" w:rsidR="00BD09B7" w:rsidRDefault="00BD09B7" w:rsidP="004669F4">
      <w:pPr>
        <w:spacing w:after="0"/>
        <w:jc w:val="both"/>
        <w:rPr>
          <w:rFonts w:cs="Times New Roman"/>
          <w:szCs w:val="20"/>
        </w:rPr>
      </w:pPr>
      <w:r>
        <w:rPr>
          <w:rFonts w:cs="Times New Roman"/>
          <w:szCs w:val="20"/>
        </w:rPr>
        <w:t xml:space="preserve">   ●  AKTIVNOST A100031 POTICANJE POLJOPRIVREDNE DJELATNOSTI, planirana u iznosu 1.000,00 EUR.</w:t>
      </w:r>
    </w:p>
    <w:p w14:paraId="2FF1DC80" w14:textId="77777777" w:rsidR="00BD09B7" w:rsidRDefault="00BD09B7" w:rsidP="004669F4">
      <w:pPr>
        <w:spacing w:after="0"/>
        <w:jc w:val="both"/>
        <w:rPr>
          <w:rFonts w:cs="Times New Roman"/>
          <w:szCs w:val="20"/>
        </w:rPr>
      </w:pPr>
      <w:r>
        <w:rPr>
          <w:rFonts w:cs="Times New Roman"/>
          <w:szCs w:val="20"/>
        </w:rPr>
        <w:t xml:space="preserve">   ●  AKTIVNOST A100080 ELEMENTARNE NEPOGODE, planirana u iznosu 2.000,00 EUR.</w:t>
      </w:r>
    </w:p>
    <w:p w14:paraId="0F9A7B24" w14:textId="77777777" w:rsidR="00BD09B7" w:rsidRDefault="00BD09B7" w:rsidP="004669F4">
      <w:pPr>
        <w:spacing w:after="0"/>
        <w:jc w:val="both"/>
        <w:rPr>
          <w:rFonts w:cs="Times New Roman"/>
          <w:szCs w:val="20"/>
        </w:rPr>
      </w:pPr>
    </w:p>
    <w:p w14:paraId="358EBF88" w14:textId="77777777" w:rsidR="00BD09B7" w:rsidRDefault="00BD09B7" w:rsidP="004669F4">
      <w:pPr>
        <w:spacing w:after="0"/>
        <w:jc w:val="both"/>
        <w:rPr>
          <w:rFonts w:cs="Times New Roman"/>
          <w:szCs w:val="20"/>
        </w:rPr>
      </w:pPr>
      <w:r>
        <w:rPr>
          <w:rFonts w:cs="Times New Roman"/>
          <w:szCs w:val="20"/>
        </w:rPr>
        <w:t>PROGRAM: 2008 PROTUPOŽARNA I CIVILNA ZAŠTITA</w:t>
      </w:r>
    </w:p>
    <w:p w14:paraId="0382486D" w14:textId="77777777" w:rsidR="00BD09B7" w:rsidRDefault="00BD09B7" w:rsidP="004669F4">
      <w:pPr>
        <w:spacing w:after="0"/>
        <w:jc w:val="both"/>
        <w:rPr>
          <w:rFonts w:cs="Times New Roman"/>
          <w:szCs w:val="20"/>
        </w:rPr>
      </w:pPr>
      <w:r>
        <w:rPr>
          <w:rFonts w:cs="Times New Roman"/>
          <w:szCs w:val="20"/>
        </w:rPr>
        <w:t>Cilj: Uređenje, planiranje, organiziranje, financiranje i provedba sustava civilne zaštite, financiranje Hrvatske gorske službe spašavanja, skrb o potrebama i interesima građana za organiziranjem i djelovanjem učinkovite vatrogasne službe, provedba mjera zaštite od požara.</w:t>
      </w:r>
    </w:p>
    <w:p w14:paraId="6CF710FA" w14:textId="77777777" w:rsidR="00BD09B7" w:rsidRDefault="00BD09B7" w:rsidP="004669F4">
      <w:pPr>
        <w:spacing w:after="0"/>
        <w:jc w:val="both"/>
        <w:rPr>
          <w:rFonts w:cs="Times New Roman"/>
          <w:szCs w:val="20"/>
        </w:rPr>
      </w:pPr>
    </w:p>
    <w:p w14:paraId="1416EC08" w14:textId="77777777" w:rsidR="00BD09B7" w:rsidRDefault="00BD09B7" w:rsidP="004669F4">
      <w:pPr>
        <w:spacing w:after="0"/>
        <w:jc w:val="both"/>
        <w:rPr>
          <w:rFonts w:cs="Times New Roman"/>
          <w:szCs w:val="20"/>
        </w:rPr>
      </w:pPr>
      <w:r>
        <w:rPr>
          <w:rFonts w:cs="Times New Roman"/>
          <w:szCs w:val="20"/>
        </w:rPr>
        <w:lastRenderedPageBreak/>
        <w:t>Pokazatelj uspješnosti:  Broj intervencija u tekućoj godini, rad na prevenciji, opremanje postrojbi osobnom zaštitnom opremom, nedostajućom tehnikom, alatima i drugo. Planiran je u iznosu 82.850,00 EUR, a sadrži slijedeće aktivnosti:</w:t>
      </w:r>
    </w:p>
    <w:p w14:paraId="46F18AFA" w14:textId="77777777" w:rsidR="00BD09B7" w:rsidRDefault="00BD09B7" w:rsidP="004669F4">
      <w:pPr>
        <w:spacing w:after="0"/>
        <w:jc w:val="both"/>
        <w:rPr>
          <w:rFonts w:cs="Times New Roman"/>
          <w:szCs w:val="20"/>
        </w:rPr>
      </w:pPr>
      <w:r>
        <w:rPr>
          <w:rFonts w:cs="Times New Roman"/>
          <w:szCs w:val="20"/>
        </w:rPr>
        <w:t xml:space="preserve">   ●  AKTIVNOST A100032 SUFINANCIRANJE DOBROVOLJNOG VATROGASNOG DRUŠTVA, planirana u iznosu 75.000,00 EUR.</w:t>
      </w:r>
    </w:p>
    <w:p w14:paraId="15514F34" w14:textId="77777777" w:rsidR="00BD09B7" w:rsidRDefault="00BD09B7" w:rsidP="004669F4">
      <w:pPr>
        <w:spacing w:after="0"/>
        <w:jc w:val="both"/>
        <w:rPr>
          <w:rFonts w:cs="Times New Roman"/>
          <w:szCs w:val="20"/>
        </w:rPr>
      </w:pPr>
      <w:r>
        <w:rPr>
          <w:rFonts w:cs="Times New Roman"/>
          <w:szCs w:val="20"/>
        </w:rPr>
        <w:t xml:space="preserve">   ●  AKTIVNOST A100067 INTERVENCIJE JAVNE VATROGASNE POSTROJBE, planirana u iznosu 1.000,00 EUR.</w:t>
      </w:r>
    </w:p>
    <w:p w14:paraId="3136F726" w14:textId="77777777" w:rsidR="00BD09B7" w:rsidRDefault="00BD09B7" w:rsidP="004669F4">
      <w:pPr>
        <w:spacing w:after="0"/>
        <w:jc w:val="both"/>
        <w:rPr>
          <w:rFonts w:cs="Times New Roman"/>
          <w:szCs w:val="20"/>
        </w:rPr>
      </w:pPr>
      <w:r>
        <w:rPr>
          <w:rFonts w:cs="Times New Roman"/>
          <w:szCs w:val="20"/>
        </w:rPr>
        <w:t xml:space="preserve">   ●  AKTIVNOST A100068 RAZVOJ SUSTAVA CIVILNE ZAŠTITE, planirana u iznosu 6.850,00 EUR.</w:t>
      </w:r>
    </w:p>
    <w:p w14:paraId="3293FECA" w14:textId="77777777" w:rsidR="00BD09B7" w:rsidRDefault="00BD09B7" w:rsidP="004669F4">
      <w:pPr>
        <w:spacing w:after="0"/>
        <w:jc w:val="both"/>
        <w:rPr>
          <w:rFonts w:cs="Times New Roman"/>
          <w:szCs w:val="20"/>
        </w:rPr>
      </w:pPr>
    </w:p>
    <w:p w14:paraId="56F5FCB6" w14:textId="77777777" w:rsidR="00BD09B7" w:rsidRDefault="00BD09B7" w:rsidP="004669F4">
      <w:pPr>
        <w:spacing w:after="0"/>
        <w:jc w:val="both"/>
        <w:rPr>
          <w:rFonts w:cs="Times New Roman"/>
          <w:szCs w:val="20"/>
        </w:rPr>
      </w:pPr>
      <w:r>
        <w:rPr>
          <w:rFonts w:cs="Times New Roman"/>
          <w:szCs w:val="20"/>
        </w:rPr>
        <w:t>PROGRAM: 2009 RAZVOJ SPORTA I REKREACIJE</w:t>
      </w:r>
    </w:p>
    <w:p w14:paraId="0393DF05" w14:textId="77777777" w:rsidR="00BD09B7" w:rsidRDefault="00BD09B7" w:rsidP="004669F4">
      <w:pPr>
        <w:spacing w:after="0"/>
        <w:jc w:val="both"/>
        <w:rPr>
          <w:rFonts w:cs="Times New Roman"/>
          <w:szCs w:val="20"/>
        </w:rPr>
      </w:pPr>
      <w:r>
        <w:rPr>
          <w:rFonts w:cs="Times New Roman"/>
          <w:szCs w:val="20"/>
        </w:rPr>
        <w:t>Cilj:  održavanje postojećih sportskih objekata i terena te stvaranje boljih uvjeta za razvoj i promociju sporta u općini, povećanje broja korisnika sportskih objekata i sportskih terena, povećanje broja građana uključenih u rekreativne aktivnosti te pozitivan razvoj zajednice kao i  promocija općine Podcrkavlje u zemlji i van zemlje</w:t>
      </w:r>
    </w:p>
    <w:p w14:paraId="4B95D83A" w14:textId="77777777" w:rsidR="00BD09B7" w:rsidRDefault="00BD09B7" w:rsidP="004669F4">
      <w:pPr>
        <w:spacing w:after="0"/>
        <w:jc w:val="both"/>
        <w:rPr>
          <w:rFonts w:cs="Times New Roman"/>
          <w:szCs w:val="20"/>
        </w:rPr>
      </w:pPr>
      <w:r>
        <w:rPr>
          <w:rFonts w:cs="Times New Roman"/>
          <w:szCs w:val="20"/>
        </w:rPr>
        <w:t>Zadovoljavanje javnih potreba građana u sportu, kako natjecateljskom, rekreacijskom, školskom sportu, sportu mladih te sportu osoba s invaliditetom</w:t>
      </w:r>
    </w:p>
    <w:p w14:paraId="44784382" w14:textId="77777777" w:rsidR="00BD09B7" w:rsidRDefault="00BD09B7" w:rsidP="004669F4">
      <w:pPr>
        <w:spacing w:after="0"/>
        <w:jc w:val="both"/>
        <w:rPr>
          <w:rFonts w:cs="Times New Roman"/>
          <w:szCs w:val="20"/>
        </w:rPr>
      </w:pPr>
    </w:p>
    <w:p w14:paraId="4AFF5D78" w14:textId="77777777" w:rsidR="00BD09B7" w:rsidRDefault="00BD09B7" w:rsidP="004669F4">
      <w:pPr>
        <w:spacing w:after="0"/>
        <w:jc w:val="both"/>
        <w:rPr>
          <w:rFonts w:cs="Times New Roman"/>
          <w:szCs w:val="20"/>
        </w:rPr>
      </w:pPr>
    </w:p>
    <w:p w14:paraId="0F861140" w14:textId="77777777" w:rsidR="00BD09B7" w:rsidRDefault="00BD09B7" w:rsidP="004669F4">
      <w:pPr>
        <w:spacing w:after="0"/>
        <w:jc w:val="both"/>
        <w:rPr>
          <w:rFonts w:cs="Times New Roman"/>
          <w:szCs w:val="20"/>
        </w:rPr>
      </w:pPr>
      <w:r>
        <w:rPr>
          <w:rFonts w:cs="Times New Roman"/>
          <w:szCs w:val="20"/>
        </w:rPr>
        <w:t>Pokazatelj uspješnosti:  Podizanje kvalitete usluga i povećanje broja korisnika sportskih objekata</w:t>
      </w:r>
    </w:p>
    <w:p w14:paraId="6CCA9FF3" w14:textId="77777777" w:rsidR="00BD09B7" w:rsidRDefault="00BD09B7" w:rsidP="004669F4">
      <w:pPr>
        <w:spacing w:after="0"/>
        <w:jc w:val="both"/>
        <w:rPr>
          <w:rFonts w:cs="Times New Roman"/>
          <w:szCs w:val="20"/>
        </w:rPr>
      </w:pPr>
      <w:r>
        <w:rPr>
          <w:rFonts w:cs="Times New Roman"/>
          <w:szCs w:val="20"/>
        </w:rPr>
        <w:t>Veće zadovoljstvo građana kroz kvalitetno, ugodno i sigurno korištenje sportske infrastrukture, te dugoročna kontrola, odnosno smanjenje troškova zbog pravilnog održavanja. Planiran je u iznosu 64.000,00 EUR, a sadrži slijedeće aktivnosti:</w:t>
      </w:r>
    </w:p>
    <w:p w14:paraId="75C713BD" w14:textId="77777777" w:rsidR="00BD09B7" w:rsidRDefault="00BD09B7" w:rsidP="004669F4">
      <w:pPr>
        <w:spacing w:after="0"/>
        <w:jc w:val="both"/>
        <w:rPr>
          <w:rFonts w:cs="Times New Roman"/>
          <w:szCs w:val="20"/>
        </w:rPr>
      </w:pPr>
      <w:r>
        <w:rPr>
          <w:rFonts w:cs="Times New Roman"/>
          <w:szCs w:val="20"/>
        </w:rPr>
        <w:t xml:space="preserve">   ●  AKTIVNOST A100070 SPORTSKE STIPENDIJE, planirana u iznosu 1.500,00 EUR.</w:t>
      </w:r>
    </w:p>
    <w:p w14:paraId="377E69F7" w14:textId="77777777" w:rsidR="00BD09B7" w:rsidRDefault="00BD09B7" w:rsidP="004669F4">
      <w:pPr>
        <w:spacing w:after="0"/>
        <w:jc w:val="both"/>
        <w:rPr>
          <w:rFonts w:cs="Times New Roman"/>
          <w:szCs w:val="20"/>
        </w:rPr>
      </w:pPr>
      <w:r>
        <w:rPr>
          <w:rFonts w:cs="Times New Roman"/>
          <w:szCs w:val="20"/>
        </w:rPr>
        <w:t xml:space="preserve">   ●  AKTIVNOST A100073 DJELOVANJE SPORTSKIH UDRUGA, planirana u iznosu 37.500,00 EUR.</w:t>
      </w:r>
    </w:p>
    <w:p w14:paraId="2897BD42" w14:textId="77777777" w:rsidR="00BD09B7" w:rsidRDefault="00BD09B7" w:rsidP="004669F4">
      <w:pPr>
        <w:spacing w:after="0"/>
        <w:jc w:val="both"/>
        <w:rPr>
          <w:rFonts w:cs="Times New Roman"/>
          <w:szCs w:val="20"/>
        </w:rPr>
      </w:pPr>
      <w:r>
        <w:rPr>
          <w:rFonts w:cs="Times New Roman"/>
          <w:szCs w:val="20"/>
        </w:rPr>
        <w:t xml:space="preserve">   ●  AKTIVNOST A100103 ODRŽAVANJE SPORTSKIH OBJEKATA, planirana u iznosu 15.000,00 EUR.</w:t>
      </w:r>
    </w:p>
    <w:p w14:paraId="3885AFFD" w14:textId="77777777" w:rsidR="00BD09B7" w:rsidRDefault="00BD09B7" w:rsidP="004669F4">
      <w:pPr>
        <w:spacing w:after="0"/>
        <w:jc w:val="both"/>
        <w:rPr>
          <w:rFonts w:cs="Times New Roman"/>
          <w:szCs w:val="20"/>
        </w:rPr>
      </w:pPr>
      <w:r>
        <w:rPr>
          <w:rFonts w:cs="Times New Roman"/>
          <w:szCs w:val="20"/>
        </w:rPr>
        <w:t xml:space="preserve">   ●  KAPITALNI PROJEKT K100104 DODATNO ULAGANJE NA SPORTSKIM OBJEKTIMA, planiran u iznosu 10.000,00 EUR.</w:t>
      </w:r>
    </w:p>
    <w:p w14:paraId="2B0BE609" w14:textId="77777777" w:rsidR="00BD09B7" w:rsidRDefault="00BD09B7" w:rsidP="004669F4">
      <w:pPr>
        <w:spacing w:after="0"/>
        <w:jc w:val="both"/>
        <w:rPr>
          <w:rFonts w:cs="Times New Roman"/>
          <w:szCs w:val="20"/>
        </w:rPr>
      </w:pPr>
    </w:p>
    <w:p w14:paraId="3562155A" w14:textId="77777777" w:rsidR="00BD09B7" w:rsidRDefault="00BD09B7" w:rsidP="004669F4">
      <w:pPr>
        <w:spacing w:after="0"/>
        <w:jc w:val="both"/>
        <w:rPr>
          <w:rFonts w:cs="Times New Roman"/>
          <w:szCs w:val="20"/>
        </w:rPr>
      </w:pPr>
      <w:r>
        <w:rPr>
          <w:rFonts w:cs="Times New Roman"/>
          <w:szCs w:val="20"/>
        </w:rPr>
        <w:t>PROGRAM: 2010 JAVNE POTREBE U KULTURI I RELIGIJI</w:t>
      </w:r>
    </w:p>
    <w:p w14:paraId="795E2C58" w14:textId="77777777" w:rsidR="00BD09B7" w:rsidRDefault="00BD09B7" w:rsidP="004669F4">
      <w:pPr>
        <w:spacing w:after="0"/>
        <w:jc w:val="both"/>
        <w:rPr>
          <w:rFonts w:cs="Times New Roman"/>
          <w:szCs w:val="20"/>
        </w:rPr>
      </w:pPr>
      <w:r>
        <w:rPr>
          <w:rFonts w:cs="Times New Roman"/>
          <w:szCs w:val="20"/>
        </w:rPr>
        <w:t>Cilj: Programom se utvrđuju aktivnosti, poslovi, djelatnosti, akcije i manifestacije u kulturi od značenja za općinu Podcrkavlje kao i njegovu promociju na svim razinama suradnje. Posebice se podržava i potiče kulturno umjetničko stvaralaštvo, programi ustanova u kulturi, te akcije i manifestacije koje doprinose promicanju kulture. Osnovni cilj programa je unapređenje kvalitete života stanovnika općine Podcrkavlje, a posebni ciljevi programa su osiguranje financijskih sredstava za djelovanje udruga u kulturi te zadovoljenje kulturnih potreba žitelja općine Podcrkavlje.</w:t>
      </w:r>
    </w:p>
    <w:p w14:paraId="7871B05A" w14:textId="77777777" w:rsidR="00BD09B7" w:rsidRDefault="00BD09B7" w:rsidP="004669F4">
      <w:pPr>
        <w:spacing w:after="0"/>
        <w:jc w:val="both"/>
        <w:rPr>
          <w:rFonts w:cs="Times New Roman"/>
          <w:szCs w:val="20"/>
        </w:rPr>
      </w:pPr>
    </w:p>
    <w:p w14:paraId="30A639AF" w14:textId="77777777" w:rsidR="00BD09B7" w:rsidRDefault="00BD09B7" w:rsidP="004669F4">
      <w:pPr>
        <w:spacing w:after="0"/>
        <w:jc w:val="both"/>
        <w:rPr>
          <w:rFonts w:cs="Times New Roman"/>
          <w:szCs w:val="20"/>
        </w:rPr>
      </w:pPr>
    </w:p>
    <w:p w14:paraId="3237B00A" w14:textId="77777777" w:rsidR="00BD09B7" w:rsidRDefault="00BD09B7" w:rsidP="004669F4">
      <w:pPr>
        <w:spacing w:after="0"/>
        <w:jc w:val="both"/>
        <w:rPr>
          <w:rFonts w:cs="Times New Roman"/>
          <w:szCs w:val="20"/>
        </w:rPr>
      </w:pPr>
      <w:r>
        <w:rPr>
          <w:rFonts w:cs="Times New Roman"/>
          <w:szCs w:val="20"/>
        </w:rPr>
        <w:t>Pokazatelj uspješnosti:</w:t>
      </w:r>
    </w:p>
    <w:p w14:paraId="7C5EA228" w14:textId="77777777" w:rsidR="00BD09B7" w:rsidRDefault="00BD09B7" w:rsidP="004669F4">
      <w:pPr>
        <w:spacing w:after="0"/>
        <w:jc w:val="both"/>
        <w:rPr>
          <w:rFonts w:cs="Times New Roman"/>
          <w:szCs w:val="20"/>
        </w:rPr>
      </w:pPr>
      <w:r>
        <w:rPr>
          <w:rFonts w:cs="Times New Roman"/>
          <w:szCs w:val="20"/>
        </w:rPr>
        <w:t>- broj financiranih projekata u kulturi,</w:t>
      </w:r>
    </w:p>
    <w:p w14:paraId="24D873FA" w14:textId="77777777" w:rsidR="00BD09B7" w:rsidRDefault="00BD09B7" w:rsidP="004669F4">
      <w:pPr>
        <w:spacing w:after="0"/>
        <w:jc w:val="both"/>
        <w:rPr>
          <w:rFonts w:cs="Times New Roman"/>
          <w:szCs w:val="20"/>
        </w:rPr>
      </w:pPr>
      <w:r>
        <w:rPr>
          <w:rFonts w:cs="Times New Roman"/>
          <w:szCs w:val="20"/>
        </w:rPr>
        <w:t>- broj održanih manifestacija (posjetitelja). Planiran je u iznosu 105.000,00 EUR, a sadrži slijedeće aktivnosti:</w:t>
      </w:r>
    </w:p>
    <w:p w14:paraId="78FEC467" w14:textId="77777777" w:rsidR="00BD09B7" w:rsidRDefault="00BD09B7" w:rsidP="004669F4">
      <w:pPr>
        <w:spacing w:after="0"/>
        <w:jc w:val="both"/>
        <w:rPr>
          <w:rFonts w:cs="Times New Roman"/>
          <w:szCs w:val="20"/>
        </w:rPr>
      </w:pPr>
      <w:r>
        <w:rPr>
          <w:rFonts w:cs="Times New Roman"/>
          <w:szCs w:val="20"/>
        </w:rPr>
        <w:t xml:space="preserve">   ●  AKTIVNOST A100035 KULTURNO UMJETNIČKI AMATERIZAM, planirana u iznosu 6.700,00 EUR.</w:t>
      </w:r>
    </w:p>
    <w:p w14:paraId="48C637FC" w14:textId="77777777" w:rsidR="00BD09B7" w:rsidRDefault="00BD09B7" w:rsidP="004669F4">
      <w:pPr>
        <w:spacing w:after="0"/>
        <w:jc w:val="both"/>
        <w:rPr>
          <w:rFonts w:cs="Times New Roman"/>
          <w:szCs w:val="20"/>
        </w:rPr>
      </w:pPr>
      <w:r>
        <w:rPr>
          <w:rFonts w:cs="Times New Roman"/>
          <w:szCs w:val="20"/>
        </w:rPr>
        <w:t xml:space="preserve">   ●  AKTIVNOST A100038 OČUVANJE SAKRALNE BAŠTINE, planirana u iznosu 15.800,00 EUR.</w:t>
      </w:r>
    </w:p>
    <w:p w14:paraId="008AC7D1" w14:textId="77777777" w:rsidR="00BD09B7" w:rsidRDefault="00BD09B7" w:rsidP="004669F4">
      <w:pPr>
        <w:spacing w:after="0"/>
        <w:jc w:val="both"/>
        <w:rPr>
          <w:rFonts w:cs="Times New Roman"/>
          <w:szCs w:val="20"/>
        </w:rPr>
      </w:pPr>
      <w:r>
        <w:rPr>
          <w:rFonts w:cs="Times New Roman"/>
          <w:szCs w:val="20"/>
        </w:rPr>
        <w:t xml:space="preserve">   ●  AKTIVNOST A100074 KULTURNE MANIFESTACIJE OD INTERESA ZA OPĆINU, planirana u iznosu 3.000,00 EUR.</w:t>
      </w:r>
    </w:p>
    <w:p w14:paraId="51262CFB" w14:textId="77777777" w:rsidR="00BD09B7" w:rsidRDefault="00BD09B7" w:rsidP="004669F4">
      <w:pPr>
        <w:spacing w:after="0"/>
        <w:jc w:val="both"/>
        <w:rPr>
          <w:rFonts w:cs="Times New Roman"/>
          <w:szCs w:val="20"/>
        </w:rPr>
      </w:pPr>
      <w:r>
        <w:rPr>
          <w:rFonts w:cs="Times New Roman"/>
          <w:szCs w:val="20"/>
        </w:rPr>
        <w:t xml:space="preserve">   ●  KAPITALNI PROJEKT K100186 RESTAURACIJA CRKVI, planiran u iznosu 79.500,00 EUR.</w:t>
      </w:r>
    </w:p>
    <w:p w14:paraId="3724D4F3" w14:textId="77777777" w:rsidR="00BD09B7" w:rsidRDefault="00BD09B7" w:rsidP="004669F4">
      <w:pPr>
        <w:spacing w:after="0"/>
        <w:jc w:val="both"/>
        <w:rPr>
          <w:rFonts w:cs="Times New Roman"/>
          <w:szCs w:val="20"/>
        </w:rPr>
      </w:pPr>
    </w:p>
    <w:p w14:paraId="758BAC69" w14:textId="77777777" w:rsidR="00BD09B7" w:rsidRDefault="00BD09B7" w:rsidP="004669F4">
      <w:pPr>
        <w:spacing w:after="0"/>
        <w:jc w:val="both"/>
        <w:rPr>
          <w:rFonts w:cs="Times New Roman"/>
          <w:szCs w:val="20"/>
        </w:rPr>
      </w:pPr>
      <w:r>
        <w:rPr>
          <w:rFonts w:cs="Times New Roman"/>
          <w:szCs w:val="20"/>
        </w:rPr>
        <w:t>PROGRAM: 2011 SOCIJALNA SKRB I NOVČANA POMOĆ</w:t>
      </w:r>
    </w:p>
    <w:p w14:paraId="288F35BF" w14:textId="77777777" w:rsidR="00BD09B7" w:rsidRDefault="00BD09B7" w:rsidP="004669F4">
      <w:pPr>
        <w:spacing w:after="0"/>
        <w:jc w:val="both"/>
        <w:rPr>
          <w:rFonts w:cs="Times New Roman"/>
          <w:szCs w:val="20"/>
        </w:rPr>
      </w:pPr>
      <w:r>
        <w:rPr>
          <w:rFonts w:cs="Times New Roman"/>
          <w:szCs w:val="20"/>
        </w:rPr>
        <w:t>Cilj:  razvoj sustava socijalne skrbi u Podcrkavlju, kroz financiranje raznih oblika socijalnih pomoći i usluga socijalno ugroženim osobama, osobama s financijskim i/ili zdravstvenim poteškoćama, umirovljenicima slabijeg imovnog stanja te financiranje nataliteta.</w:t>
      </w:r>
    </w:p>
    <w:p w14:paraId="3EF311A4" w14:textId="77777777" w:rsidR="00BD09B7" w:rsidRDefault="00BD09B7" w:rsidP="004669F4">
      <w:pPr>
        <w:spacing w:after="0"/>
        <w:jc w:val="both"/>
        <w:rPr>
          <w:rFonts w:cs="Times New Roman"/>
          <w:szCs w:val="20"/>
        </w:rPr>
      </w:pPr>
    </w:p>
    <w:p w14:paraId="0DCADEE9" w14:textId="77777777" w:rsidR="00BD09B7" w:rsidRDefault="00BD09B7" w:rsidP="004669F4">
      <w:pPr>
        <w:spacing w:after="0"/>
        <w:jc w:val="both"/>
        <w:rPr>
          <w:rFonts w:cs="Times New Roman"/>
          <w:szCs w:val="20"/>
        </w:rPr>
      </w:pPr>
      <w:r>
        <w:rPr>
          <w:rFonts w:cs="Times New Roman"/>
          <w:szCs w:val="20"/>
        </w:rPr>
        <w:t>Pokazatelj uspješnosti:  Sustavno i kontinuirano pružanje raznih i što kvalitetnijih usluga socijalno najugroženijih skupina građana, sve veći broj rođene djece, poticanje obrazovanja mladih, pomoć sve većem broju obitelji te sustavna briga o djeci i mladima kroz razne aktivnosti. Planiran je u iznosu 36.500,00 EUR, a sadrži slijedeće aktivnosti:</w:t>
      </w:r>
    </w:p>
    <w:p w14:paraId="15009052" w14:textId="77777777" w:rsidR="00BD09B7" w:rsidRDefault="00BD09B7" w:rsidP="004669F4">
      <w:pPr>
        <w:spacing w:after="0"/>
        <w:jc w:val="both"/>
        <w:rPr>
          <w:rFonts w:cs="Times New Roman"/>
          <w:szCs w:val="20"/>
        </w:rPr>
      </w:pPr>
      <w:r>
        <w:rPr>
          <w:rFonts w:cs="Times New Roman"/>
          <w:szCs w:val="20"/>
        </w:rPr>
        <w:t xml:space="preserve">   ●  AKTIVNOST A100041 JEDNOKRATNE NOVČANE POMOĆI OBITELJIMA I KUĆANSTVIMA, planirana u iznosu 2.000,00 EUR.</w:t>
      </w:r>
    </w:p>
    <w:p w14:paraId="02FDDE69" w14:textId="77777777" w:rsidR="00BD09B7" w:rsidRDefault="00BD09B7" w:rsidP="004669F4">
      <w:pPr>
        <w:spacing w:after="0"/>
        <w:jc w:val="both"/>
        <w:rPr>
          <w:rFonts w:cs="Times New Roman"/>
          <w:szCs w:val="20"/>
        </w:rPr>
      </w:pPr>
      <w:r>
        <w:rPr>
          <w:rFonts w:cs="Times New Roman"/>
          <w:szCs w:val="20"/>
        </w:rPr>
        <w:t xml:space="preserve">   ●  AKTIVNOST A100042 NAKNADA ZA NOVOROĐENČAD, planirana u iznosu 10.000,00 EUR.</w:t>
      </w:r>
    </w:p>
    <w:p w14:paraId="14BF0B5A" w14:textId="77777777" w:rsidR="00BD09B7" w:rsidRDefault="00BD09B7" w:rsidP="004669F4">
      <w:pPr>
        <w:spacing w:after="0"/>
        <w:jc w:val="both"/>
        <w:rPr>
          <w:rFonts w:cs="Times New Roman"/>
          <w:szCs w:val="20"/>
        </w:rPr>
      </w:pPr>
      <w:r>
        <w:rPr>
          <w:rFonts w:cs="Times New Roman"/>
          <w:szCs w:val="20"/>
        </w:rPr>
        <w:t xml:space="preserve">   ●  AKTIVNOST A100048 STIPENDIRANJE STUDENATA, planirana u iznosu 10.000,00 EUR.</w:t>
      </w:r>
    </w:p>
    <w:p w14:paraId="3973F2EC" w14:textId="77777777" w:rsidR="00BD09B7" w:rsidRDefault="00BD09B7" w:rsidP="004669F4">
      <w:pPr>
        <w:spacing w:after="0"/>
        <w:jc w:val="both"/>
        <w:rPr>
          <w:rFonts w:cs="Times New Roman"/>
          <w:szCs w:val="20"/>
        </w:rPr>
      </w:pPr>
      <w:r>
        <w:rPr>
          <w:rFonts w:cs="Times New Roman"/>
          <w:szCs w:val="20"/>
        </w:rPr>
        <w:lastRenderedPageBreak/>
        <w:t xml:space="preserve">   ●  AKTIVNOST A100075 DARIVANJE POVODOM BOŽIĆA, planirana u iznosu 1.500,00 EUR.</w:t>
      </w:r>
    </w:p>
    <w:p w14:paraId="6430FC5A" w14:textId="77777777" w:rsidR="00BD09B7" w:rsidRDefault="00BD09B7" w:rsidP="004669F4">
      <w:pPr>
        <w:spacing w:after="0"/>
        <w:jc w:val="both"/>
        <w:rPr>
          <w:rFonts w:cs="Times New Roman"/>
          <w:szCs w:val="20"/>
        </w:rPr>
      </w:pPr>
      <w:r>
        <w:rPr>
          <w:rFonts w:cs="Times New Roman"/>
          <w:szCs w:val="20"/>
        </w:rPr>
        <w:t xml:space="preserve">   ●  AKTIVNOST A100076 JEDNOKRATNE POMOĆI OBITELJIMA I KUĆANSTVIMA U NARAVI, planirana u iznosu 3.000,00 EUR.</w:t>
      </w:r>
    </w:p>
    <w:p w14:paraId="6503D77C" w14:textId="77777777" w:rsidR="00BD09B7" w:rsidRDefault="00BD09B7" w:rsidP="004669F4">
      <w:pPr>
        <w:spacing w:after="0"/>
        <w:jc w:val="both"/>
        <w:rPr>
          <w:rFonts w:cs="Times New Roman"/>
          <w:szCs w:val="20"/>
        </w:rPr>
      </w:pPr>
      <w:r>
        <w:rPr>
          <w:rFonts w:cs="Times New Roman"/>
          <w:szCs w:val="20"/>
        </w:rPr>
        <w:t xml:space="preserve">   ●  AKTIVNOST A100111 SUFINANCIRANJE RADNIH BILJEŽNICA I OSTALOG ŠKOLSKOG PRIBORA OSNOVNOŠKOLCIMA I SREDNJOŠKOLCIMA, planirana u iznosu 10.000,00 EUR.</w:t>
      </w:r>
    </w:p>
    <w:p w14:paraId="324191E2" w14:textId="77777777" w:rsidR="00BD09B7" w:rsidRDefault="00BD09B7" w:rsidP="004669F4">
      <w:pPr>
        <w:spacing w:after="0"/>
        <w:jc w:val="both"/>
        <w:rPr>
          <w:rFonts w:cs="Times New Roman"/>
          <w:szCs w:val="20"/>
        </w:rPr>
      </w:pPr>
    </w:p>
    <w:p w14:paraId="754035B7" w14:textId="77777777" w:rsidR="00BD09B7" w:rsidRDefault="00BD09B7" w:rsidP="004669F4">
      <w:pPr>
        <w:spacing w:after="0"/>
        <w:jc w:val="both"/>
        <w:rPr>
          <w:rFonts w:cs="Times New Roman"/>
          <w:szCs w:val="20"/>
        </w:rPr>
      </w:pPr>
      <w:r>
        <w:rPr>
          <w:rFonts w:cs="Times New Roman"/>
          <w:szCs w:val="20"/>
        </w:rPr>
        <w:t>PROGRAM: 2013 JAVNE POTREBE U OBRAZOVANJU</w:t>
      </w:r>
    </w:p>
    <w:p w14:paraId="3377206E" w14:textId="77777777" w:rsidR="00BD09B7" w:rsidRDefault="00BD09B7" w:rsidP="004669F4">
      <w:pPr>
        <w:spacing w:after="0"/>
        <w:jc w:val="both"/>
        <w:rPr>
          <w:rFonts w:cs="Times New Roman"/>
          <w:szCs w:val="20"/>
        </w:rPr>
      </w:pPr>
      <w:r>
        <w:rPr>
          <w:rFonts w:cs="Times New Roman"/>
          <w:szCs w:val="20"/>
        </w:rPr>
        <w:t>Cilj: Programom se želi pružiti podrška školi u provođenju projekata, te djeci i mladima u pohađanju obrazovnih programa. Osnovni cilj programa je razvoj ljudskih potencijala. Posebni ciljevi programa su osiguranje dijela financijskih sredstava za realizaciju projekata škole usmjerenih na razvoj i unapređenje odgoja i obrazovanja.</w:t>
      </w:r>
    </w:p>
    <w:p w14:paraId="0632BDD8" w14:textId="77777777" w:rsidR="00BD09B7" w:rsidRDefault="00BD09B7" w:rsidP="004669F4">
      <w:pPr>
        <w:spacing w:after="0"/>
        <w:jc w:val="both"/>
        <w:rPr>
          <w:rFonts w:cs="Times New Roman"/>
          <w:szCs w:val="20"/>
        </w:rPr>
      </w:pPr>
    </w:p>
    <w:p w14:paraId="020B20DD" w14:textId="77777777" w:rsidR="00BD09B7" w:rsidRDefault="00BD09B7" w:rsidP="004669F4">
      <w:pPr>
        <w:spacing w:after="0"/>
        <w:jc w:val="both"/>
        <w:rPr>
          <w:rFonts w:cs="Times New Roman"/>
          <w:szCs w:val="20"/>
        </w:rPr>
      </w:pPr>
    </w:p>
    <w:p w14:paraId="7B813CDF" w14:textId="77777777" w:rsidR="00BD09B7" w:rsidRDefault="00BD09B7" w:rsidP="004669F4">
      <w:pPr>
        <w:spacing w:after="0"/>
        <w:jc w:val="both"/>
        <w:rPr>
          <w:rFonts w:cs="Times New Roman"/>
          <w:szCs w:val="20"/>
        </w:rPr>
      </w:pPr>
      <w:r>
        <w:rPr>
          <w:rFonts w:cs="Times New Roman"/>
          <w:szCs w:val="20"/>
        </w:rPr>
        <w:t>Pokazatelji uspješnosti:</w:t>
      </w:r>
    </w:p>
    <w:p w14:paraId="017EAE6D" w14:textId="77777777" w:rsidR="00BD09B7" w:rsidRDefault="00BD09B7" w:rsidP="004669F4">
      <w:pPr>
        <w:spacing w:after="0"/>
        <w:jc w:val="both"/>
        <w:rPr>
          <w:rFonts w:cs="Times New Roman"/>
          <w:szCs w:val="20"/>
        </w:rPr>
      </w:pPr>
      <w:r>
        <w:rPr>
          <w:rFonts w:cs="Times New Roman"/>
          <w:szCs w:val="20"/>
        </w:rPr>
        <w:t>- broj učenika osnovne škole kojima se financira nabava radnih materijala</w:t>
      </w:r>
    </w:p>
    <w:p w14:paraId="0D55AD94" w14:textId="77777777" w:rsidR="00BD09B7" w:rsidRDefault="00BD09B7" w:rsidP="004669F4">
      <w:pPr>
        <w:spacing w:after="0"/>
        <w:jc w:val="both"/>
        <w:rPr>
          <w:rFonts w:cs="Times New Roman"/>
          <w:szCs w:val="20"/>
        </w:rPr>
      </w:pPr>
      <w:r>
        <w:rPr>
          <w:rFonts w:cs="Times New Roman"/>
          <w:szCs w:val="20"/>
        </w:rPr>
        <w:t>- broj učenika osnovne škola kojima se sufinanciraju vannastavne aktivnosti Planiran je u iznosu 9.500,00 EUR, a sadrži slijedeće aktivnosti:</w:t>
      </w:r>
    </w:p>
    <w:p w14:paraId="6FD251F1" w14:textId="77777777" w:rsidR="00BD09B7" w:rsidRDefault="00BD09B7" w:rsidP="004669F4">
      <w:pPr>
        <w:spacing w:after="0"/>
        <w:jc w:val="both"/>
        <w:rPr>
          <w:rFonts w:cs="Times New Roman"/>
          <w:szCs w:val="20"/>
        </w:rPr>
      </w:pPr>
      <w:r>
        <w:rPr>
          <w:rFonts w:cs="Times New Roman"/>
          <w:szCs w:val="20"/>
        </w:rPr>
        <w:t xml:space="preserve">   ●  AKTIVNOST A100141 SUFINANCIRANJE POHAĐANJA DJEČJEG VRTIĆA DRUGIH OSNIVAČA, planirana u iznosu 6.000,00 EUR.</w:t>
      </w:r>
    </w:p>
    <w:p w14:paraId="0052E7B1" w14:textId="77777777" w:rsidR="00BD09B7" w:rsidRDefault="00BD09B7" w:rsidP="004669F4">
      <w:pPr>
        <w:spacing w:after="0"/>
        <w:jc w:val="both"/>
        <w:rPr>
          <w:rFonts w:cs="Times New Roman"/>
          <w:szCs w:val="20"/>
        </w:rPr>
      </w:pPr>
      <w:r>
        <w:rPr>
          <w:rFonts w:cs="Times New Roman"/>
          <w:szCs w:val="20"/>
        </w:rPr>
        <w:t xml:space="preserve">   ●  AKTIVNOST A100082 SUFINANCIRANJE KAZALIŠNIH I OSTALIH PREDSTAVA, planirana u iznosu 1.000,00 EUR.</w:t>
      </w:r>
    </w:p>
    <w:p w14:paraId="1BCA3DB7" w14:textId="77777777" w:rsidR="00BD09B7" w:rsidRDefault="00BD09B7" w:rsidP="004669F4">
      <w:pPr>
        <w:spacing w:after="0"/>
        <w:jc w:val="both"/>
        <w:rPr>
          <w:rFonts w:cs="Times New Roman"/>
          <w:szCs w:val="20"/>
        </w:rPr>
      </w:pPr>
      <w:r>
        <w:rPr>
          <w:rFonts w:cs="Times New Roman"/>
          <w:szCs w:val="20"/>
        </w:rPr>
        <w:t xml:space="preserve">   ●  AKTIVNOST A100115 SUFINANCIRANJE ŠKOLE ZA DJECU S TEŠKOĆAMA U RAZVOJU, planirana u iznosu 1.000,00 EUR.</w:t>
      </w:r>
    </w:p>
    <w:p w14:paraId="70EF27C9" w14:textId="77777777" w:rsidR="00BD09B7" w:rsidRDefault="00BD09B7" w:rsidP="004669F4">
      <w:pPr>
        <w:spacing w:after="0"/>
        <w:jc w:val="both"/>
        <w:rPr>
          <w:rFonts w:cs="Times New Roman"/>
          <w:szCs w:val="20"/>
        </w:rPr>
      </w:pPr>
      <w:r>
        <w:rPr>
          <w:rFonts w:cs="Times New Roman"/>
          <w:szCs w:val="20"/>
        </w:rPr>
        <w:t xml:space="preserve">   ●  AKTIVNOST A100140 FINANCIRANJE VANŠKOLSKIH AKTIVNOSTI, planirana u iznosu 1.500,00 EUR.</w:t>
      </w:r>
    </w:p>
    <w:p w14:paraId="309A701E" w14:textId="77777777" w:rsidR="00BD09B7" w:rsidRDefault="00BD09B7" w:rsidP="004669F4">
      <w:pPr>
        <w:spacing w:after="0"/>
        <w:jc w:val="both"/>
        <w:rPr>
          <w:rFonts w:cs="Times New Roman"/>
          <w:szCs w:val="20"/>
        </w:rPr>
      </w:pPr>
    </w:p>
    <w:p w14:paraId="3E2252BE" w14:textId="77777777" w:rsidR="00BD09B7" w:rsidRDefault="00BD09B7" w:rsidP="004669F4">
      <w:pPr>
        <w:spacing w:after="0"/>
        <w:jc w:val="both"/>
        <w:rPr>
          <w:rFonts w:cs="Times New Roman"/>
          <w:szCs w:val="20"/>
        </w:rPr>
      </w:pPr>
      <w:r>
        <w:rPr>
          <w:rFonts w:cs="Times New Roman"/>
          <w:szCs w:val="20"/>
        </w:rPr>
        <w:t>PROGRAM: 2014 ZAŠTITA OKOLIŠA</w:t>
      </w:r>
    </w:p>
    <w:p w14:paraId="683B0311" w14:textId="77777777" w:rsidR="00BD09B7" w:rsidRDefault="00BD09B7" w:rsidP="004669F4">
      <w:pPr>
        <w:spacing w:after="0"/>
        <w:jc w:val="both"/>
        <w:rPr>
          <w:rFonts w:cs="Times New Roman"/>
          <w:szCs w:val="20"/>
        </w:rPr>
      </w:pPr>
      <w:r>
        <w:rPr>
          <w:rFonts w:cs="Times New Roman"/>
          <w:szCs w:val="20"/>
        </w:rPr>
        <w:t>Cilj: Osiguranje zdravog načina života kroz zaštitu okoliša.</w:t>
      </w:r>
    </w:p>
    <w:p w14:paraId="78F784D3" w14:textId="77777777" w:rsidR="00BD09B7" w:rsidRDefault="00BD09B7" w:rsidP="004669F4">
      <w:pPr>
        <w:spacing w:after="0"/>
        <w:jc w:val="both"/>
        <w:rPr>
          <w:rFonts w:cs="Times New Roman"/>
          <w:szCs w:val="20"/>
        </w:rPr>
      </w:pPr>
      <w:r>
        <w:rPr>
          <w:rFonts w:cs="Times New Roman"/>
          <w:szCs w:val="20"/>
        </w:rPr>
        <w:t>Povećanjem osnovnih životnih uvjeta socijalno ugroženim obiteljima i domaćinstvima postiže se veće zadovoljstvo cjelokupnog stanovništva i smanjuje broj društveno neprihvatljivog ponašanja. Planiran je u iznosu 78.100,00 EUR, a sadrži slijedeće aktivnosti:</w:t>
      </w:r>
    </w:p>
    <w:p w14:paraId="4DAA2168" w14:textId="77777777" w:rsidR="00BD09B7" w:rsidRDefault="00BD09B7" w:rsidP="004669F4">
      <w:pPr>
        <w:spacing w:after="0"/>
        <w:jc w:val="both"/>
        <w:rPr>
          <w:rFonts w:cs="Times New Roman"/>
          <w:szCs w:val="20"/>
        </w:rPr>
      </w:pPr>
      <w:r>
        <w:rPr>
          <w:rFonts w:cs="Times New Roman"/>
          <w:szCs w:val="20"/>
        </w:rPr>
        <w:t xml:space="preserve">   ●  AKTIVNOST A100087 VETERINARSKO - HIGIJENIČARSKI POSLOVI, planirana u iznosu 1.100,00 EUR.</w:t>
      </w:r>
    </w:p>
    <w:p w14:paraId="73BB06A3" w14:textId="77777777" w:rsidR="00BD09B7" w:rsidRDefault="00BD09B7" w:rsidP="004669F4">
      <w:pPr>
        <w:spacing w:after="0"/>
        <w:jc w:val="both"/>
        <w:rPr>
          <w:rFonts w:cs="Times New Roman"/>
          <w:szCs w:val="20"/>
        </w:rPr>
      </w:pPr>
      <w:r>
        <w:rPr>
          <w:rFonts w:cs="Times New Roman"/>
          <w:szCs w:val="20"/>
        </w:rPr>
        <w:t xml:space="preserve">   ●  AKTIVNOST A100088 DERATIZACIJA I DEZINSEKCIJA, planirana u iznosu 25.000,00 EUR.</w:t>
      </w:r>
    </w:p>
    <w:p w14:paraId="71ECA0D2" w14:textId="77777777" w:rsidR="00BD09B7" w:rsidRDefault="00BD09B7" w:rsidP="004669F4">
      <w:pPr>
        <w:spacing w:after="0"/>
        <w:jc w:val="both"/>
        <w:rPr>
          <w:rFonts w:cs="Times New Roman"/>
          <w:szCs w:val="20"/>
        </w:rPr>
      </w:pPr>
      <w:r>
        <w:rPr>
          <w:rFonts w:cs="Times New Roman"/>
          <w:szCs w:val="20"/>
        </w:rPr>
        <w:t xml:space="preserve">   ●  AKTIVNOST A100089 FINANCIRANJE RADA SKLONIŠTA ZA ŽIVOTINJE, planirana u iznosu 3.500,00 EUR.</w:t>
      </w:r>
    </w:p>
    <w:p w14:paraId="183A9485" w14:textId="77777777" w:rsidR="00BD09B7" w:rsidRDefault="00BD09B7" w:rsidP="004669F4">
      <w:pPr>
        <w:spacing w:after="0"/>
        <w:jc w:val="both"/>
        <w:rPr>
          <w:rFonts w:cs="Times New Roman"/>
          <w:szCs w:val="20"/>
        </w:rPr>
      </w:pPr>
      <w:r>
        <w:rPr>
          <w:rFonts w:cs="Times New Roman"/>
          <w:szCs w:val="20"/>
        </w:rPr>
        <w:t xml:space="preserve">   ●  AKTIVNOST A100109 KORIŠTENJE ODLAGALIŠTA OTPADA, planirana u iznosu 12.000,00 EUR.</w:t>
      </w:r>
    </w:p>
    <w:p w14:paraId="0DAC1383" w14:textId="77777777" w:rsidR="00BD09B7" w:rsidRDefault="00BD09B7" w:rsidP="004669F4">
      <w:pPr>
        <w:spacing w:after="0"/>
        <w:jc w:val="both"/>
        <w:rPr>
          <w:rFonts w:cs="Times New Roman"/>
          <w:szCs w:val="20"/>
        </w:rPr>
      </w:pPr>
      <w:r>
        <w:rPr>
          <w:rFonts w:cs="Times New Roman"/>
          <w:szCs w:val="20"/>
        </w:rPr>
        <w:t xml:space="preserve">   ●  AKTIVNOST A100156 POTICAJNA NAKNADA ZA  SMANJENJE KOLIČINE MIJEŠANOG KOMUNALNOG OTPADA, planirana u iznosu 3.500,00 EUR.</w:t>
      </w:r>
    </w:p>
    <w:p w14:paraId="388507B5" w14:textId="77777777" w:rsidR="00BD09B7" w:rsidRDefault="00BD09B7" w:rsidP="004669F4">
      <w:pPr>
        <w:spacing w:after="0"/>
        <w:jc w:val="both"/>
        <w:rPr>
          <w:rFonts w:cs="Times New Roman"/>
          <w:szCs w:val="20"/>
        </w:rPr>
      </w:pPr>
      <w:r>
        <w:rPr>
          <w:rFonts w:cs="Times New Roman"/>
          <w:szCs w:val="20"/>
        </w:rPr>
        <w:t xml:space="preserve">   ●  KAPITALNI PROJEKT K100026 SELEKTIVNO SAKUPLJANJE OTPADA, planiran u iznosu 4.000,00 EUR.</w:t>
      </w:r>
    </w:p>
    <w:p w14:paraId="50B348FE" w14:textId="77777777" w:rsidR="00BD09B7" w:rsidRDefault="00BD09B7" w:rsidP="004669F4">
      <w:pPr>
        <w:spacing w:after="0"/>
        <w:jc w:val="both"/>
        <w:rPr>
          <w:rFonts w:cs="Times New Roman"/>
          <w:szCs w:val="20"/>
        </w:rPr>
      </w:pPr>
      <w:r>
        <w:rPr>
          <w:rFonts w:cs="Times New Roman"/>
          <w:szCs w:val="20"/>
        </w:rPr>
        <w:t xml:space="preserve">   ●  KAPITALNI PROJEKT K100141 NADZIRANJE DIVLJIH DEPONIJA, planiran u iznosu 29.000,00 EUR.</w:t>
      </w:r>
    </w:p>
    <w:p w14:paraId="7B4EDEAE" w14:textId="77777777" w:rsidR="00BD09B7" w:rsidRDefault="00BD09B7" w:rsidP="004669F4">
      <w:pPr>
        <w:spacing w:after="0"/>
        <w:jc w:val="both"/>
        <w:rPr>
          <w:rFonts w:cs="Times New Roman"/>
          <w:szCs w:val="20"/>
        </w:rPr>
      </w:pPr>
    </w:p>
    <w:p w14:paraId="7029DDBD" w14:textId="77777777" w:rsidR="00BD09B7" w:rsidRDefault="00BD09B7" w:rsidP="004669F4">
      <w:pPr>
        <w:spacing w:after="0"/>
        <w:jc w:val="both"/>
        <w:rPr>
          <w:rFonts w:cs="Times New Roman"/>
          <w:szCs w:val="20"/>
        </w:rPr>
      </w:pPr>
      <w:r>
        <w:rPr>
          <w:rFonts w:cs="Times New Roman"/>
          <w:szCs w:val="20"/>
        </w:rPr>
        <w:t>PROGRAM: 2015 AKTIVNA POLITIKA ZAPOŠLJAVANJA</w:t>
      </w:r>
    </w:p>
    <w:p w14:paraId="77C8DA94" w14:textId="77777777" w:rsidR="00BD09B7" w:rsidRDefault="00BD09B7" w:rsidP="004669F4">
      <w:pPr>
        <w:spacing w:after="0"/>
        <w:jc w:val="both"/>
        <w:rPr>
          <w:rFonts w:cs="Times New Roman"/>
          <w:szCs w:val="20"/>
        </w:rPr>
      </w:pPr>
      <w:r>
        <w:rPr>
          <w:rFonts w:cs="Times New Roman"/>
          <w:szCs w:val="20"/>
        </w:rPr>
        <w:t xml:space="preserve">Cilj: Zapošljavanje teže </w:t>
      </w:r>
      <w:proofErr w:type="spellStart"/>
      <w:r>
        <w:rPr>
          <w:rFonts w:cs="Times New Roman"/>
          <w:szCs w:val="20"/>
        </w:rPr>
        <w:t>zapošljive</w:t>
      </w:r>
      <w:proofErr w:type="spellEnd"/>
      <w:r>
        <w:rPr>
          <w:rFonts w:cs="Times New Roman"/>
          <w:szCs w:val="20"/>
        </w:rPr>
        <w:t xml:space="preserve"> ciljne skupine </w:t>
      </w:r>
    </w:p>
    <w:p w14:paraId="29314B43" w14:textId="77777777" w:rsidR="00BD09B7" w:rsidRDefault="00BD09B7" w:rsidP="004669F4">
      <w:pPr>
        <w:spacing w:after="0"/>
        <w:jc w:val="both"/>
        <w:rPr>
          <w:rFonts w:cs="Times New Roman"/>
          <w:szCs w:val="20"/>
        </w:rPr>
      </w:pPr>
      <w:r>
        <w:rPr>
          <w:rFonts w:cs="Times New Roman"/>
          <w:szCs w:val="20"/>
        </w:rPr>
        <w:t>Održavanje objekata u optimalnom stanju da navedeni mogu koristiti mještanima i udrugama za njihove aktivnosti.</w:t>
      </w:r>
    </w:p>
    <w:p w14:paraId="0724A659" w14:textId="77777777" w:rsidR="00BD09B7" w:rsidRDefault="00BD09B7" w:rsidP="004669F4">
      <w:pPr>
        <w:spacing w:after="0"/>
        <w:jc w:val="both"/>
        <w:rPr>
          <w:rFonts w:cs="Times New Roman"/>
          <w:szCs w:val="20"/>
        </w:rPr>
      </w:pPr>
      <w:r>
        <w:rPr>
          <w:rFonts w:cs="Times New Roman"/>
          <w:szCs w:val="20"/>
        </w:rPr>
        <w:t>Održavanje groblja u funkcionalnom stanju, čišćenje i odvoz smeća.</w:t>
      </w:r>
    </w:p>
    <w:p w14:paraId="53B0645D" w14:textId="77777777" w:rsidR="00BD09B7" w:rsidRDefault="00BD09B7" w:rsidP="004669F4">
      <w:pPr>
        <w:spacing w:after="0"/>
        <w:jc w:val="both"/>
        <w:rPr>
          <w:rFonts w:cs="Times New Roman"/>
          <w:szCs w:val="20"/>
        </w:rPr>
      </w:pPr>
      <w:r>
        <w:rPr>
          <w:rFonts w:cs="Times New Roman"/>
          <w:szCs w:val="20"/>
        </w:rPr>
        <w:t>Održavanje prometnica (zimski period)</w:t>
      </w:r>
    </w:p>
    <w:p w14:paraId="7B0ADDA5" w14:textId="77777777" w:rsidR="00BD09B7" w:rsidRDefault="00BD09B7" w:rsidP="004669F4">
      <w:pPr>
        <w:spacing w:after="0"/>
        <w:jc w:val="both"/>
        <w:rPr>
          <w:rFonts w:cs="Times New Roman"/>
          <w:szCs w:val="20"/>
        </w:rPr>
      </w:pPr>
      <w:r>
        <w:rPr>
          <w:rFonts w:cs="Times New Roman"/>
          <w:szCs w:val="20"/>
        </w:rPr>
        <w:t>Smanjenje količine otpada na javnim površinama.</w:t>
      </w:r>
    </w:p>
    <w:p w14:paraId="13B1E406" w14:textId="77777777" w:rsidR="00BD09B7" w:rsidRDefault="00BD09B7" w:rsidP="004669F4">
      <w:pPr>
        <w:spacing w:after="0"/>
        <w:jc w:val="both"/>
        <w:rPr>
          <w:rFonts w:cs="Times New Roman"/>
          <w:szCs w:val="20"/>
        </w:rPr>
      </w:pPr>
      <w:r>
        <w:rPr>
          <w:rFonts w:cs="Times New Roman"/>
          <w:szCs w:val="20"/>
        </w:rPr>
        <w:t>Održavanje zelenih površina, šetnica, dječjih igrališta u funkcionalnom stanju.</w:t>
      </w:r>
    </w:p>
    <w:p w14:paraId="1F7FB269" w14:textId="77777777" w:rsidR="00BD09B7" w:rsidRDefault="00BD09B7" w:rsidP="004669F4">
      <w:pPr>
        <w:spacing w:after="0"/>
        <w:jc w:val="both"/>
        <w:rPr>
          <w:rFonts w:cs="Times New Roman"/>
          <w:szCs w:val="20"/>
        </w:rPr>
      </w:pPr>
      <w:r>
        <w:rPr>
          <w:rFonts w:cs="Times New Roman"/>
          <w:szCs w:val="20"/>
        </w:rPr>
        <w:t>Zapošljavanje nezaposlenih osoba radi pružanja usluge starijim mještanima Općine Podcrkavlje</w:t>
      </w:r>
    </w:p>
    <w:p w14:paraId="00B8EB3C" w14:textId="77777777" w:rsidR="00BD09B7" w:rsidRDefault="00BD09B7" w:rsidP="004669F4">
      <w:pPr>
        <w:spacing w:after="0"/>
        <w:jc w:val="both"/>
        <w:rPr>
          <w:rFonts w:cs="Times New Roman"/>
          <w:szCs w:val="20"/>
        </w:rPr>
      </w:pPr>
    </w:p>
    <w:p w14:paraId="14A95938" w14:textId="77777777" w:rsidR="00BD09B7" w:rsidRDefault="00BD09B7" w:rsidP="004669F4">
      <w:pPr>
        <w:spacing w:after="0"/>
        <w:jc w:val="both"/>
        <w:rPr>
          <w:rFonts w:cs="Times New Roman"/>
          <w:szCs w:val="20"/>
        </w:rPr>
      </w:pPr>
      <w:r>
        <w:rPr>
          <w:rFonts w:cs="Times New Roman"/>
          <w:szCs w:val="20"/>
        </w:rPr>
        <w:t>Pokazatelj uspješnosti: zaposlene  pripadnice ciljane skupine nezaposlenih žena s nižom i</w:t>
      </w:r>
    </w:p>
    <w:p w14:paraId="4AD800C9" w14:textId="77777777" w:rsidR="00BD09B7" w:rsidRDefault="00BD09B7" w:rsidP="004669F4">
      <w:pPr>
        <w:spacing w:after="0"/>
        <w:jc w:val="both"/>
        <w:rPr>
          <w:rFonts w:cs="Times New Roman"/>
          <w:szCs w:val="20"/>
        </w:rPr>
      </w:pPr>
      <w:r>
        <w:rPr>
          <w:rFonts w:cs="Times New Roman"/>
          <w:szCs w:val="20"/>
        </w:rPr>
        <w:t>srednjom razinom obrazovanja, koje kontinuirano nailaze na niz poteškoća na tržištu rada, te ujedno</w:t>
      </w:r>
    </w:p>
    <w:p w14:paraId="179EF12C" w14:textId="77777777" w:rsidR="00BD09B7" w:rsidRDefault="00BD09B7" w:rsidP="004669F4">
      <w:pPr>
        <w:spacing w:after="0"/>
        <w:jc w:val="both"/>
        <w:rPr>
          <w:rFonts w:cs="Times New Roman"/>
          <w:szCs w:val="20"/>
        </w:rPr>
      </w:pPr>
      <w:r>
        <w:rPr>
          <w:rFonts w:cs="Times New Roman"/>
          <w:szCs w:val="20"/>
        </w:rPr>
        <w:t>socijalnom uključivanju krajnjih korisnika – starijih i nemoćnih osoba. U 2023.godini je na ovom projektu zaposleno 12 žena.</w:t>
      </w:r>
    </w:p>
    <w:p w14:paraId="02F7C1A7" w14:textId="77777777" w:rsidR="00BD09B7" w:rsidRDefault="00BD09B7" w:rsidP="004669F4">
      <w:pPr>
        <w:spacing w:after="0"/>
        <w:jc w:val="both"/>
        <w:rPr>
          <w:rFonts w:cs="Times New Roman"/>
          <w:szCs w:val="20"/>
        </w:rPr>
      </w:pPr>
      <w:r>
        <w:rPr>
          <w:rFonts w:cs="Times New Roman"/>
          <w:szCs w:val="20"/>
        </w:rPr>
        <w:t>Na Javnim radovima zaposlena je 1 osoba. Planiran je u iznosu 138.100,00 EUR, a sadrži slijedeće aktivnosti:</w:t>
      </w:r>
    </w:p>
    <w:p w14:paraId="3287805A" w14:textId="77777777" w:rsidR="00BD09B7" w:rsidRDefault="00BD09B7" w:rsidP="004669F4">
      <w:pPr>
        <w:spacing w:after="0"/>
        <w:jc w:val="both"/>
        <w:rPr>
          <w:rFonts w:cs="Times New Roman"/>
          <w:szCs w:val="20"/>
        </w:rPr>
      </w:pPr>
      <w:r>
        <w:rPr>
          <w:rFonts w:cs="Times New Roman"/>
          <w:szCs w:val="20"/>
        </w:rPr>
        <w:t xml:space="preserve">   ●  AKTIVNOST A100056 POTICANJE ZAPOŠLJAVANJA, planirana u iznosu 18.100,00 EUR.</w:t>
      </w:r>
    </w:p>
    <w:p w14:paraId="0E85E38B" w14:textId="77777777" w:rsidR="00BD09B7" w:rsidRDefault="00BD09B7" w:rsidP="004669F4">
      <w:pPr>
        <w:spacing w:after="0"/>
        <w:jc w:val="both"/>
        <w:rPr>
          <w:rFonts w:cs="Times New Roman"/>
          <w:szCs w:val="20"/>
        </w:rPr>
      </w:pPr>
      <w:r>
        <w:rPr>
          <w:rFonts w:cs="Times New Roman"/>
          <w:szCs w:val="20"/>
        </w:rPr>
        <w:lastRenderedPageBreak/>
        <w:t xml:space="preserve">   ●  TEKUĆI PROJEKT T100194 PROJEKT "ZAŽELI", planiran u iznosu 120.000,00 EUR.</w:t>
      </w:r>
    </w:p>
    <w:p w14:paraId="10AF9F23" w14:textId="77777777" w:rsidR="00BD09B7" w:rsidRDefault="00BD09B7" w:rsidP="004669F4">
      <w:pPr>
        <w:spacing w:after="0"/>
        <w:jc w:val="both"/>
        <w:rPr>
          <w:rFonts w:cs="Times New Roman"/>
          <w:szCs w:val="20"/>
        </w:rPr>
      </w:pPr>
    </w:p>
    <w:p w14:paraId="7D6D0EBD" w14:textId="77777777" w:rsidR="00BD09B7" w:rsidRDefault="00BD09B7" w:rsidP="004669F4">
      <w:pPr>
        <w:spacing w:after="0"/>
        <w:jc w:val="both"/>
        <w:rPr>
          <w:rFonts w:cs="Times New Roman"/>
          <w:szCs w:val="20"/>
        </w:rPr>
      </w:pPr>
      <w:r>
        <w:rPr>
          <w:rFonts w:cs="Times New Roman"/>
          <w:szCs w:val="20"/>
        </w:rPr>
        <w:t>PROGRAM: 2017 ZAŠTITA, OČUVANJE I UNAPREĐENJE ZDRAVLJA</w:t>
      </w:r>
    </w:p>
    <w:p w14:paraId="0BAB2F87" w14:textId="77777777" w:rsidR="00BD09B7" w:rsidRDefault="00BD09B7" w:rsidP="004669F4">
      <w:pPr>
        <w:spacing w:after="0"/>
        <w:jc w:val="both"/>
        <w:rPr>
          <w:rFonts w:cs="Times New Roman"/>
          <w:szCs w:val="20"/>
        </w:rPr>
      </w:pPr>
      <w:r>
        <w:rPr>
          <w:rFonts w:cs="Times New Roman"/>
          <w:szCs w:val="20"/>
        </w:rPr>
        <w:t>Cilj: Za prijevoz pokojnika na obdukciju planirani rashodi iznose 662,95 eura za materijalne</w:t>
      </w:r>
    </w:p>
    <w:p w14:paraId="779CC4EE" w14:textId="77777777" w:rsidR="00BD09B7" w:rsidRDefault="00BD09B7" w:rsidP="004669F4">
      <w:pPr>
        <w:spacing w:after="0"/>
        <w:jc w:val="both"/>
        <w:rPr>
          <w:rFonts w:cs="Times New Roman"/>
          <w:szCs w:val="20"/>
        </w:rPr>
      </w:pPr>
      <w:r>
        <w:rPr>
          <w:rFonts w:cs="Times New Roman"/>
          <w:szCs w:val="20"/>
        </w:rPr>
        <w:t>rashode. Planiran je u iznosu 600,00 EUR, a sadrži slijedeće aktivnosti:</w:t>
      </w:r>
    </w:p>
    <w:p w14:paraId="17E570FD" w14:textId="77777777" w:rsidR="00BD09B7" w:rsidRDefault="00BD09B7" w:rsidP="004669F4">
      <w:pPr>
        <w:spacing w:after="0"/>
        <w:jc w:val="both"/>
        <w:rPr>
          <w:rFonts w:cs="Times New Roman"/>
          <w:szCs w:val="20"/>
        </w:rPr>
      </w:pPr>
      <w:r>
        <w:rPr>
          <w:rFonts w:cs="Times New Roman"/>
          <w:szCs w:val="20"/>
        </w:rPr>
        <w:t xml:space="preserve">   ●  AKTIVNOST A100143 PRIJEVOZ POKOJNIKA NA OBDUKCIJU, planirana u iznosu 600,00 EUR.</w:t>
      </w:r>
    </w:p>
    <w:p w14:paraId="3AE30F9F" w14:textId="77777777" w:rsidR="00BD09B7" w:rsidRDefault="00BD09B7" w:rsidP="004669F4">
      <w:pPr>
        <w:spacing w:after="0"/>
        <w:jc w:val="both"/>
        <w:rPr>
          <w:rFonts w:cs="Times New Roman"/>
          <w:szCs w:val="20"/>
        </w:rPr>
      </w:pPr>
    </w:p>
    <w:p w14:paraId="7A13D361" w14:textId="77777777" w:rsidR="00BD09B7" w:rsidRDefault="00BD09B7" w:rsidP="004669F4">
      <w:pPr>
        <w:spacing w:after="0"/>
        <w:jc w:val="both"/>
        <w:rPr>
          <w:rFonts w:cs="Times New Roman"/>
          <w:szCs w:val="20"/>
        </w:rPr>
      </w:pPr>
      <w:r>
        <w:rPr>
          <w:rFonts w:cs="Times New Roman"/>
          <w:szCs w:val="20"/>
        </w:rPr>
        <w:t>PROGRAM: 2019 UPRAVLJANJE LIKVIDNOŠĆI</w:t>
      </w:r>
    </w:p>
    <w:p w14:paraId="17344132" w14:textId="77777777" w:rsidR="00BD09B7" w:rsidRDefault="00BD09B7" w:rsidP="004669F4">
      <w:pPr>
        <w:spacing w:after="0"/>
        <w:jc w:val="both"/>
        <w:rPr>
          <w:rFonts w:cs="Times New Roman"/>
          <w:szCs w:val="20"/>
        </w:rPr>
      </w:pPr>
      <w:r>
        <w:rPr>
          <w:rFonts w:cs="Times New Roman"/>
          <w:szCs w:val="20"/>
        </w:rPr>
        <w:tab/>
        <w:t>Za okvirne kredite za premošćivanje tekuće likvidnosti planirani rashodi iznose</w:t>
      </w:r>
    </w:p>
    <w:p w14:paraId="3FC48D36" w14:textId="77777777" w:rsidR="00BD09B7" w:rsidRDefault="00BD09B7" w:rsidP="004669F4">
      <w:pPr>
        <w:spacing w:after="0"/>
        <w:jc w:val="both"/>
        <w:rPr>
          <w:rFonts w:cs="Times New Roman"/>
          <w:szCs w:val="20"/>
        </w:rPr>
      </w:pPr>
      <w:r>
        <w:rPr>
          <w:rFonts w:cs="Times New Roman"/>
          <w:szCs w:val="20"/>
        </w:rPr>
        <w:t>3.314,75 eura za financijske rashode;</w:t>
      </w:r>
    </w:p>
    <w:p w14:paraId="6C75ECFC" w14:textId="77777777" w:rsidR="00BD09B7" w:rsidRDefault="00BD09B7" w:rsidP="004669F4">
      <w:pPr>
        <w:spacing w:after="0"/>
        <w:jc w:val="both"/>
        <w:rPr>
          <w:rFonts w:cs="Times New Roman"/>
          <w:szCs w:val="20"/>
        </w:rPr>
      </w:pPr>
      <w:r>
        <w:rPr>
          <w:rFonts w:cs="Times New Roman"/>
          <w:szCs w:val="20"/>
        </w:rPr>
        <w:t>-</w:t>
      </w:r>
      <w:r>
        <w:rPr>
          <w:rFonts w:cs="Times New Roman"/>
          <w:szCs w:val="20"/>
        </w:rPr>
        <w:tab/>
        <w:t>Za otplatu dugoročnog kredita „Izgradnja društvenog i vatrogasnog doma u općini</w:t>
      </w:r>
    </w:p>
    <w:p w14:paraId="5119BD9A" w14:textId="77777777" w:rsidR="00BD09B7" w:rsidRDefault="00BD09B7" w:rsidP="004669F4">
      <w:pPr>
        <w:spacing w:after="0"/>
        <w:jc w:val="both"/>
        <w:rPr>
          <w:rFonts w:cs="Times New Roman"/>
          <w:szCs w:val="20"/>
        </w:rPr>
      </w:pPr>
      <w:r>
        <w:rPr>
          <w:rFonts w:cs="Times New Roman"/>
          <w:szCs w:val="20"/>
        </w:rPr>
        <w:t>Podcrkavlje“ planirani rashodi iznose 95.464,86 eura, od toga:</w:t>
      </w:r>
    </w:p>
    <w:p w14:paraId="7BB1B660" w14:textId="77777777" w:rsidR="00BD09B7" w:rsidRDefault="00BD09B7" w:rsidP="004669F4">
      <w:pPr>
        <w:spacing w:after="0"/>
        <w:jc w:val="both"/>
        <w:rPr>
          <w:rFonts w:cs="Times New Roman"/>
          <w:szCs w:val="20"/>
        </w:rPr>
      </w:pPr>
      <w:r>
        <w:rPr>
          <w:rFonts w:cs="Times New Roman"/>
          <w:szCs w:val="20"/>
        </w:rPr>
        <w:t>-</w:t>
      </w:r>
      <w:r>
        <w:rPr>
          <w:rFonts w:cs="Times New Roman"/>
          <w:szCs w:val="20"/>
        </w:rPr>
        <w:tab/>
        <w:t>Financijski rashodi planirani u iznosu od 15.910,81 eura;</w:t>
      </w:r>
    </w:p>
    <w:p w14:paraId="1E5BC7E1" w14:textId="77777777" w:rsidR="00BD09B7" w:rsidRDefault="00BD09B7" w:rsidP="004669F4">
      <w:pPr>
        <w:spacing w:after="0"/>
        <w:jc w:val="both"/>
        <w:rPr>
          <w:rFonts w:cs="Times New Roman"/>
          <w:szCs w:val="20"/>
        </w:rPr>
      </w:pPr>
      <w:r>
        <w:rPr>
          <w:rFonts w:cs="Times New Roman"/>
          <w:szCs w:val="20"/>
        </w:rPr>
        <w:t>-</w:t>
      </w:r>
      <w:r>
        <w:rPr>
          <w:rFonts w:cs="Times New Roman"/>
          <w:szCs w:val="20"/>
        </w:rPr>
        <w:tab/>
        <w:t>Izdaci za otplatu glavnice primljenih kredita i zajmova planirani u iznosu od</w:t>
      </w:r>
    </w:p>
    <w:p w14:paraId="73940232" w14:textId="77777777" w:rsidR="00BD09B7" w:rsidRDefault="00BD09B7" w:rsidP="004669F4">
      <w:pPr>
        <w:spacing w:after="0"/>
        <w:jc w:val="both"/>
        <w:rPr>
          <w:rFonts w:cs="Times New Roman"/>
          <w:szCs w:val="20"/>
        </w:rPr>
      </w:pPr>
      <w:r>
        <w:rPr>
          <w:rFonts w:cs="Times New Roman"/>
          <w:szCs w:val="20"/>
        </w:rPr>
        <w:t>79.554,05 eura. Planiran je u iznosu 93.300,00 EUR, a sadrži slijedeće aktivnosti:</w:t>
      </w:r>
    </w:p>
    <w:p w14:paraId="1EF5BE75" w14:textId="77777777" w:rsidR="00BD09B7" w:rsidRDefault="00BD09B7" w:rsidP="004669F4">
      <w:pPr>
        <w:spacing w:after="0"/>
        <w:jc w:val="both"/>
        <w:rPr>
          <w:rFonts w:cs="Times New Roman"/>
          <w:szCs w:val="20"/>
        </w:rPr>
      </w:pPr>
      <w:r>
        <w:rPr>
          <w:rFonts w:cs="Times New Roman"/>
          <w:szCs w:val="20"/>
        </w:rPr>
        <w:t xml:space="preserve">   ●  AKTIVNOST A100091 OKVIRNI KREDIT ZA PREMOŠĆIVANJE TEKUĆE LIKVIDNOSTI, planirana u iznosu 1.100,00 EUR.</w:t>
      </w:r>
    </w:p>
    <w:p w14:paraId="708407B7" w14:textId="77777777" w:rsidR="00BD09B7" w:rsidRDefault="00BD09B7" w:rsidP="004669F4">
      <w:pPr>
        <w:spacing w:after="0"/>
        <w:jc w:val="both"/>
        <w:rPr>
          <w:rFonts w:cs="Times New Roman"/>
          <w:szCs w:val="20"/>
        </w:rPr>
      </w:pPr>
      <w:r>
        <w:rPr>
          <w:rFonts w:cs="Times New Roman"/>
          <w:szCs w:val="20"/>
        </w:rPr>
        <w:t xml:space="preserve">   ●  AKTIVNOST A100155 OTPLATA DUGOROČNOG KREDITA "IZGRADNJA DRUŠTVENOG I VATROGASNOG DOMA U OPĆINI PODCRKAVLJE", planirana u iznosu 92.200,00 EUR.</w:t>
      </w:r>
    </w:p>
    <w:p w14:paraId="001DA412" w14:textId="77777777" w:rsidR="00BD09B7" w:rsidRDefault="00BD09B7" w:rsidP="004669F4">
      <w:pPr>
        <w:spacing w:after="0"/>
        <w:jc w:val="both"/>
        <w:rPr>
          <w:rFonts w:cs="Times New Roman"/>
          <w:szCs w:val="20"/>
        </w:rPr>
      </w:pPr>
    </w:p>
    <w:p w14:paraId="5598CD47" w14:textId="77777777" w:rsidR="00BD09B7" w:rsidRDefault="00BD09B7" w:rsidP="004669F4">
      <w:pPr>
        <w:spacing w:after="0"/>
        <w:jc w:val="both"/>
        <w:rPr>
          <w:rFonts w:cs="Times New Roman"/>
          <w:szCs w:val="20"/>
        </w:rPr>
      </w:pPr>
      <w:r>
        <w:rPr>
          <w:rFonts w:cs="Times New Roman"/>
          <w:szCs w:val="20"/>
        </w:rPr>
        <w:t>PROGRAM: 2018 FINANCIRANJE DJEČJEG VRTIĆA BAMBI PODCRKAVLJE</w:t>
      </w:r>
    </w:p>
    <w:p w14:paraId="69C5016F" w14:textId="77777777" w:rsidR="00BD09B7" w:rsidRDefault="00BD09B7" w:rsidP="004669F4">
      <w:pPr>
        <w:spacing w:after="0"/>
        <w:jc w:val="both"/>
        <w:rPr>
          <w:rFonts w:cs="Times New Roman"/>
          <w:szCs w:val="20"/>
        </w:rPr>
      </w:pPr>
      <w:r>
        <w:rPr>
          <w:rFonts w:cs="Times New Roman"/>
          <w:szCs w:val="20"/>
        </w:rPr>
        <w:t>Za financiranje redovne djelatnosti dječjeg vrtića Bambi Podcrkavlje planirani rashodi</w:t>
      </w:r>
    </w:p>
    <w:p w14:paraId="124E29EA" w14:textId="77777777" w:rsidR="00BD09B7" w:rsidRDefault="00BD09B7" w:rsidP="004669F4">
      <w:pPr>
        <w:spacing w:after="0"/>
        <w:jc w:val="both"/>
        <w:rPr>
          <w:rFonts w:cs="Times New Roman"/>
          <w:szCs w:val="20"/>
        </w:rPr>
      </w:pPr>
      <w:r>
        <w:rPr>
          <w:rFonts w:cs="Times New Roman"/>
          <w:szCs w:val="20"/>
        </w:rPr>
        <w:t>iznose 139.027,14 eura, od toga:</w:t>
      </w:r>
    </w:p>
    <w:p w14:paraId="3F17B5FE" w14:textId="77777777" w:rsidR="00BD09B7" w:rsidRDefault="00BD09B7" w:rsidP="004669F4">
      <w:pPr>
        <w:spacing w:after="0"/>
        <w:jc w:val="both"/>
        <w:rPr>
          <w:rFonts w:cs="Times New Roman"/>
          <w:szCs w:val="20"/>
        </w:rPr>
      </w:pPr>
      <w:r>
        <w:rPr>
          <w:rFonts w:cs="Times New Roman"/>
          <w:szCs w:val="20"/>
        </w:rPr>
        <w:t>- Rashodi za zaposlene planirani u iznosu od 90.649,68 eura;</w:t>
      </w:r>
    </w:p>
    <w:p w14:paraId="07E6E6ED" w14:textId="77777777" w:rsidR="00BD09B7" w:rsidRDefault="00BD09B7" w:rsidP="004669F4">
      <w:pPr>
        <w:spacing w:after="0"/>
        <w:jc w:val="both"/>
        <w:rPr>
          <w:rFonts w:cs="Times New Roman"/>
          <w:szCs w:val="20"/>
        </w:rPr>
      </w:pPr>
      <w:r>
        <w:rPr>
          <w:rFonts w:cs="Times New Roman"/>
          <w:szCs w:val="20"/>
        </w:rPr>
        <w:t>- Materijalni rashodi planirani u iznosu od 44.993,04 eura;</w:t>
      </w:r>
    </w:p>
    <w:p w14:paraId="6C3C6F4D" w14:textId="77777777" w:rsidR="00BD09B7" w:rsidRDefault="00BD09B7" w:rsidP="004669F4">
      <w:pPr>
        <w:spacing w:after="0"/>
        <w:jc w:val="both"/>
        <w:rPr>
          <w:rFonts w:cs="Times New Roman"/>
          <w:szCs w:val="20"/>
        </w:rPr>
      </w:pPr>
      <w:r>
        <w:rPr>
          <w:rFonts w:cs="Times New Roman"/>
          <w:szCs w:val="20"/>
        </w:rPr>
        <w:t>- Financijski rashodi planirani u iznosu od 597,25 eura;</w:t>
      </w:r>
    </w:p>
    <w:p w14:paraId="0072C973" w14:textId="77777777" w:rsidR="00BD09B7" w:rsidRDefault="00BD09B7" w:rsidP="004669F4">
      <w:pPr>
        <w:spacing w:after="0"/>
        <w:jc w:val="both"/>
        <w:rPr>
          <w:rFonts w:cs="Times New Roman"/>
          <w:szCs w:val="20"/>
        </w:rPr>
      </w:pPr>
      <w:r>
        <w:rPr>
          <w:rFonts w:cs="Times New Roman"/>
          <w:szCs w:val="20"/>
        </w:rPr>
        <w:t>-Rashodi za nabavu proizvedene dugotrajne imovine planirani u iznosu 2,787,17 Planiran je u iznosu 264.160,00 EUR, a sadrži slijedeće aktivnosti:</w:t>
      </w:r>
    </w:p>
    <w:p w14:paraId="70C12F09" w14:textId="77777777" w:rsidR="00BD09B7" w:rsidRDefault="00BD09B7" w:rsidP="004669F4">
      <w:pPr>
        <w:spacing w:after="0"/>
        <w:jc w:val="both"/>
        <w:rPr>
          <w:rFonts w:cs="Times New Roman"/>
          <w:szCs w:val="20"/>
        </w:rPr>
      </w:pPr>
      <w:r>
        <w:rPr>
          <w:rFonts w:cs="Times New Roman"/>
          <w:szCs w:val="20"/>
        </w:rPr>
        <w:t xml:space="preserve">   ●  AKTIVNOST A100159 FINANCIRANJE REDOVNE DJELATNOSTI DJEČJEG VRTIĆA BAMBI PODCRKAVLJE, planirana u iznosu 264.160,00 EUR.</w:t>
      </w:r>
    </w:p>
    <w:p w14:paraId="46E1073E" w14:textId="77777777" w:rsidR="00BD09B7" w:rsidRDefault="00BD09B7" w:rsidP="004669F4">
      <w:pPr>
        <w:spacing w:after="0"/>
        <w:jc w:val="both"/>
        <w:rPr>
          <w:rFonts w:cs="Times New Roman"/>
          <w:szCs w:val="20"/>
        </w:rPr>
      </w:pPr>
    </w:p>
    <w:p w14:paraId="02FA77F4" w14:textId="3E365ED6" w:rsidR="00E165E6" w:rsidRPr="000D6F07" w:rsidRDefault="00E165E6" w:rsidP="004669F4">
      <w:pPr>
        <w:spacing w:after="0"/>
        <w:jc w:val="both"/>
        <w:rPr>
          <w:rFonts w:cs="Times New Roman"/>
          <w:szCs w:val="20"/>
        </w:rPr>
      </w:pPr>
    </w:p>
    <w:p w14:paraId="5DD87F7D" w14:textId="77777777" w:rsidR="00E165E6" w:rsidRPr="004747DC" w:rsidRDefault="00E165E6" w:rsidP="004669F4">
      <w:pPr>
        <w:spacing w:after="0"/>
        <w:rPr>
          <w:rFonts w:cs="Times New Roman"/>
          <w:b/>
          <w:bCs/>
          <w:szCs w:val="20"/>
        </w:rPr>
      </w:pPr>
    </w:p>
    <w:sectPr w:rsidR="00E165E6" w:rsidRPr="004747DC">
      <w:headerReference w:type="even" r:id="rId11"/>
      <w:headerReference w:type="default" r:id="rId12"/>
      <w:footerReference w:type="even" r:id="rId13"/>
      <w:footerReference w:type="default" r:id="rId14"/>
      <w:headerReference w:type="first" r:id="rId15"/>
      <w:footerReference w:type="first" r:id="rId16"/>
      <w:pgSz w:w="11906" w:h="16838"/>
      <w:pgMar w:top="962" w:right="849" w:bottom="993" w:left="1134" w:header="567" w:footer="28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59B841" w14:textId="77777777" w:rsidR="007D7EE7" w:rsidRDefault="007D7EE7">
      <w:pPr>
        <w:spacing w:after="0" w:line="240" w:lineRule="auto"/>
      </w:pPr>
      <w:r>
        <w:separator/>
      </w:r>
    </w:p>
    <w:p w14:paraId="35FE7DB1" w14:textId="77777777" w:rsidR="007D7EE7" w:rsidRDefault="007D7EE7"/>
  </w:endnote>
  <w:endnote w:type="continuationSeparator" w:id="0">
    <w:p w14:paraId="56B14A2D" w14:textId="77777777" w:rsidR="007D7EE7" w:rsidRDefault="007D7EE7">
      <w:pPr>
        <w:spacing w:after="0" w:line="240" w:lineRule="auto"/>
      </w:pPr>
      <w:r>
        <w:continuationSeparator/>
      </w:r>
    </w:p>
    <w:p w14:paraId="6A778F77" w14:textId="77777777" w:rsidR="007D7EE7" w:rsidRDefault="007D7E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822775265"/>
      <w:docPartObj>
        <w:docPartGallery w:val="Page Numbers (Bottom of Page)"/>
        <w:docPartUnique/>
      </w:docPartObj>
    </w:sdtPr>
    <w:sdtEndPr/>
    <w:sdtContent>
      <w:p w14:paraId="0F999B1A" w14:textId="77777777" w:rsidR="006957E4" w:rsidRDefault="006957E4">
        <w:pPr>
          <w:pStyle w:val="Podnoje"/>
          <w:jc w:val="right"/>
          <w:rPr>
            <w:sz w:val="18"/>
            <w:szCs w:val="18"/>
          </w:rPr>
        </w:pPr>
        <w:r>
          <w:rPr>
            <w:sz w:val="18"/>
            <w:szCs w:val="18"/>
          </w:rPr>
          <w:fldChar w:fldCharType="begin"/>
        </w:r>
        <w:r>
          <w:rPr>
            <w:sz w:val="18"/>
            <w:szCs w:val="18"/>
          </w:rPr>
          <w:instrText>PAGE   \* MERGEFORMAT</w:instrText>
        </w:r>
        <w:r>
          <w:rPr>
            <w:sz w:val="18"/>
            <w:szCs w:val="18"/>
          </w:rPr>
          <w:fldChar w:fldCharType="separate"/>
        </w:r>
        <w:r>
          <w:rPr>
            <w:sz w:val="18"/>
            <w:szCs w:val="18"/>
          </w:rPr>
          <w:t>1</w:t>
        </w:r>
        <w:r>
          <w:rPr>
            <w:sz w:val="18"/>
            <w:szCs w:val="18"/>
          </w:rPr>
          <w:fldChar w:fldCharType="end"/>
        </w:r>
      </w:p>
    </w:sdtContent>
  </w:sdt>
  <w:p w14:paraId="12DFF782" w14:textId="77777777" w:rsidR="006957E4" w:rsidRDefault="006957E4">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88E6B" w14:textId="77777777" w:rsidR="006957E4" w:rsidRDefault="006957E4">
    <w:pPr>
      <w:pStyle w:val="Podnoje"/>
    </w:pPr>
  </w:p>
  <w:p w14:paraId="745E6C90" w14:textId="77777777" w:rsidR="006957E4" w:rsidRDefault="006957E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3446730"/>
      <w:docPartObj>
        <w:docPartGallery w:val="Page Numbers (Bottom of Page)"/>
        <w:docPartUnique/>
      </w:docPartObj>
    </w:sdtPr>
    <w:sdtEndPr/>
    <w:sdtContent>
      <w:p w14:paraId="391175CC" w14:textId="77777777" w:rsidR="006957E4" w:rsidRDefault="006957E4">
        <w:pPr>
          <w:pStyle w:val="Podnoje"/>
          <w:jc w:val="right"/>
        </w:pPr>
        <w:r>
          <w:fldChar w:fldCharType="begin"/>
        </w:r>
        <w:r>
          <w:instrText>PAGE   \* MERGEFORMAT</w:instrText>
        </w:r>
        <w:r>
          <w:fldChar w:fldCharType="separate"/>
        </w:r>
        <w:r>
          <w:t>3</w:t>
        </w:r>
        <w:r>
          <w:fldChar w:fldCharType="end"/>
        </w:r>
      </w:p>
    </w:sdtContent>
  </w:sdt>
  <w:p w14:paraId="6DE0D5CB" w14:textId="77777777" w:rsidR="006957E4" w:rsidRDefault="006957E4">
    <w:pPr>
      <w:pStyle w:val="Podnoje"/>
    </w:pPr>
  </w:p>
  <w:p w14:paraId="0D281478" w14:textId="77777777" w:rsidR="006957E4" w:rsidRDefault="006957E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DFAF5" w14:textId="77777777" w:rsidR="006957E4" w:rsidRDefault="006957E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1E369D" w14:textId="77777777" w:rsidR="007D7EE7" w:rsidRDefault="007D7EE7">
      <w:pPr>
        <w:spacing w:after="0" w:line="240" w:lineRule="auto"/>
      </w:pPr>
      <w:r>
        <w:separator/>
      </w:r>
    </w:p>
    <w:p w14:paraId="3521E074" w14:textId="77777777" w:rsidR="007D7EE7" w:rsidRDefault="007D7EE7"/>
  </w:footnote>
  <w:footnote w:type="continuationSeparator" w:id="0">
    <w:p w14:paraId="4C251B24" w14:textId="77777777" w:rsidR="007D7EE7" w:rsidRDefault="007D7EE7">
      <w:pPr>
        <w:spacing w:after="0" w:line="240" w:lineRule="auto"/>
      </w:pPr>
      <w:r>
        <w:continuationSeparator/>
      </w:r>
    </w:p>
    <w:p w14:paraId="468F03BA" w14:textId="77777777" w:rsidR="007D7EE7" w:rsidRDefault="007D7E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9A123" w14:textId="77777777" w:rsidR="006957E4" w:rsidRDefault="006957E4" w:rsidP="006A185D">
    <w:pPr>
      <w:jc w:val="right"/>
    </w:pPr>
    <w:r>
      <w:rPr>
        <w:noProof/>
      </w:rPr>
      <mc:AlternateContent>
        <mc:Choice Requires="wps">
          <w:drawing>
            <wp:anchor distT="0" distB="0" distL="0" distR="0" simplePos="0" relativeHeight="251667456" behindDoc="0" locked="0" layoutInCell="1" allowOverlap="1" wp14:anchorId="51A89C57" wp14:editId="04EAF0ED">
              <wp:simplePos x="0" y="0"/>
              <wp:positionH relativeFrom="column">
                <wp:posOffset>867410</wp:posOffset>
              </wp:positionH>
              <wp:positionV relativeFrom="paragraph">
                <wp:posOffset>-13335</wp:posOffset>
              </wp:positionV>
              <wp:extent cx="452120" cy="430530"/>
              <wp:effectExtent l="0" t="0" r="5080" b="7620"/>
              <wp:wrapSquare wrapText="bothSides"/>
              <wp:docPr id="1"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120" cy="430530"/>
                      </a:xfrm>
                      <a:prstGeom prst="rect">
                        <a:avLst/>
                      </a:prstGeom>
                      <a:solidFill>
                        <a:srgbClr val="FFFFFF"/>
                      </a:solidFill>
                      <a:ln w="9525">
                        <a:noFill/>
                        <a:miter lim="800000"/>
                        <a:headEnd/>
                        <a:tailEnd/>
                      </a:ln>
                    </wps:spPr>
                    <wps:txbx>
                      <w:txbxContent>
                        <w:p w14:paraId="4C8939A0" w14:textId="77777777" w:rsidR="006957E4" w:rsidRDefault="006957E4" w:rsidP="008964CC">
                          <w:pPr>
                            <w:jc w:val="center"/>
                            <w:rPr>
                              <w:szCs w:val="20"/>
                            </w:rPr>
                          </w:pPr>
                          <w:r>
                            <w:rPr>
                              <w:noProof/>
                            </w:rPr>
                            <w:drawing>
                              <wp:inline distT="0" distB="0" distL="0" distR="0" wp14:anchorId="5D8913F6" wp14:editId="6ECFA3D3">
                                <wp:extent cx="329230" cy="430742"/>
                                <wp:effectExtent l="0" t="0" r="0" b="7620"/>
                                <wp:docPr id="6" name="Slika 803146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
                                        <a:stretch/>
                                      </pic:blipFill>
                                      <pic:spPr bwMode="auto">
                                        <a:xfrm>
                                          <a:off x="0" y="0"/>
                                          <a:ext cx="331589" cy="433829"/>
                                        </a:xfrm>
                                        <a:prstGeom prst="rect">
                                          <a:avLst/>
                                        </a:prstGeom>
                                        <a:noFill/>
                                        <a:ln>
                                          <a:noFill/>
                                        </a:ln>
                                      </pic:spPr>
                                    </pic:pic>
                                  </a:graphicData>
                                </a:graphic>
                              </wp:inline>
                            </w:drawing>
                          </w:r>
                        </w:p>
                        <w:p w14:paraId="47748E6F" w14:textId="77777777" w:rsidR="006957E4" w:rsidRDefault="006957E4" w:rsidP="008964CC">
                          <w:pPr>
                            <w:jc w:val="center"/>
                          </w:pP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A89C57" id="_x0000_t202" coordsize="21600,21600" o:spt="202" path="m,l,21600r21600,l21600,xe">
              <v:stroke joinstyle="miter"/>
              <v:path gradientshapeok="t" o:connecttype="rect"/>
            </v:shapetype>
            <v:shape id="Tekstni okvir 2" o:spid="_x0000_s1027" type="#_x0000_t202" style="position:absolute;left:0;text-align:left;margin-left:68.3pt;margin-top:-1.05pt;width:35.6pt;height:33.9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" stroked="f">
              <v:textbox inset="1mm,0,1mm,0">
                <w:txbxContent>
                  <w:p w14:paraId="4C8939A0" w14:textId="77777777" w:rsidR="006957E4" w:rsidRDefault="006957E4" w:rsidP="008964CC">
                    <w:pPr>
                      <w:jc w:val="center"/>
                      <w:rPr>
                        <w:szCs w:val="20"/>
                      </w:rPr>
                    </w:pPr>
                    <w:r>
                      <w:rPr>
                        <w:noProof/>
                      </w:rPr>
                      <w:drawing>
                        <wp:inline distT="0" distB="0" distL="0" distR="0" wp14:anchorId="5D8913F6" wp14:editId="6ECFA3D3">
                          <wp:extent cx="329230" cy="430742"/>
                          <wp:effectExtent l="0" t="0" r="0" b="7620"/>
                          <wp:docPr id="577934718" name="Slika 803146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2"/>
                                  <a:stretch/>
                                </pic:blipFill>
                                <pic:spPr bwMode="auto">
                                  <a:xfrm>
                                    <a:off x="0" y="0"/>
                                    <a:ext cx="331589" cy="433829"/>
                                  </a:xfrm>
                                  <a:prstGeom prst="rect">
                                    <a:avLst/>
                                  </a:prstGeom>
                                  <a:noFill/>
                                  <a:ln>
                                    <a:noFill/>
                                  </a:ln>
                                </pic:spPr>
                              </pic:pic>
                            </a:graphicData>
                          </a:graphic>
                        </wp:inline>
                      </w:drawing>
                    </w:r>
                  </w:p>
                  <w:p w14:paraId="47748E6F" w14:textId="77777777" w:rsidR="006957E4" w:rsidRDefault="006957E4" w:rsidP="008964CC">
                    <w:pPr>
                      <w:jc w:val="center"/>
                    </w:pPr>
                  </w:p>
                </w:txbxContent>
              </v:textbox>
              <w10:wrap type="square"/>
            </v:shape>
          </w:pict>
        </mc:Fallback>
      </mc:AlternateContent>
    </w:r>
    <w:r>
      <w:t xml:space="preserve">  </w:t>
    </w:r>
  </w:p>
  <w:p w14:paraId="49D776D5" w14:textId="6A6FB5F6" w:rsidR="006957E4" w:rsidRPr="006A185D" w:rsidRDefault="006957E4" w:rsidP="006A185D">
    <w:pPr>
      <w:tabs>
        <w:tab w:val="left" w:pos="1170"/>
      </w:tabs>
      <w:jc w:val="right"/>
      <w:rPr>
        <w:b/>
        <w:i/>
        <w:szCs w:val="20"/>
      </w:rPr>
    </w:pPr>
    <w:r w:rsidRPr="006A185D">
      <w:rPr>
        <w:b/>
        <w:i/>
        <w:noProof/>
      </w:rPr>
      <mc:AlternateContent>
        <mc:Choice Requires="wps">
          <w:drawing>
            <wp:anchor distT="0" distB="0" distL="0" distR="0" simplePos="0" relativeHeight="251666432" behindDoc="0" locked="0" layoutInCell="1" allowOverlap="1" wp14:anchorId="46EE43C9" wp14:editId="3DAB5195">
              <wp:simplePos x="0" y="0"/>
              <wp:positionH relativeFrom="column">
                <wp:posOffset>-102235</wp:posOffset>
              </wp:positionH>
              <wp:positionV relativeFrom="paragraph">
                <wp:posOffset>94615</wp:posOffset>
              </wp:positionV>
              <wp:extent cx="2378710" cy="794385"/>
              <wp:effectExtent l="0" t="0" r="2540" b="5715"/>
              <wp:wrapSquare wrapText="bothSides"/>
              <wp:docPr id="3" name="Tekstni okvir 17068258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8709" cy="794385"/>
                      </a:xfrm>
                      <a:prstGeom prst="rect">
                        <a:avLst/>
                      </a:prstGeom>
                      <a:solidFill>
                        <a:srgbClr val="FFFFFF"/>
                      </a:solidFill>
                      <a:ln w="9525">
                        <a:noFill/>
                        <a:miter lim="800000"/>
                        <a:headEnd/>
                        <a:tailEnd/>
                      </a:ln>
                    </wps:spPr>
                    <wps:txbx>
                      <w:txbxContent>
                        <w:p w14:paraId="72FAC154" w14:textId="77777777" w:rsidR="006957E4" w:rsidRPr="00272742" w:rsidRDefault="006957E4" w:rsidP="00AF7C3F">
                          <w:pPr>
                            <w:autoSpaceDE w:val="0"/>
                            <w:autoSpaceDN w:val="0"/>
                            <w:adjustRightInd w:val="0"/>
                            <w:spacing w:after="0" w:line="240" w:lineRule="auto"/>
                            <w:jc w:val="center"/>
                            <w:rPr>
                              <w:rFonts w:cs="Times New Roman"/>
                              <w:b/>
                              <w:bCs/>
                              <w:szCs w:val="20"/>
                            </w:rPr>
                          </w:pPr>
                          <w:r w:rsidRPr="00272742">
                            <w:rPr>
                              <w:rFonts w:cs="Times New Roman"/>
                              <w:b/>
                              <w:bCs/>
                              <w:szCs w:val="20"/>
                            </w:rPr>
                            <w:t>REPUBLIKA HRVATSKA</w:t>
                          </w:r>
                        </w:p>
                        <w:p w14:paraId="18D79B25" w14:textId="77777777" w:rsidR="006957E4" w:rsidRPr="00FC593F" w:rsidRDefault="006957E4" w:rsidP="00AF7C3F">
                          <w:pPr>
                            <w:autoSpaceDE w:val="0"/>
                            <w:autoSpaceDN w:val="0"/>
                            <w:adjustRightInd w:val="0"/>
                            <w:spacing w:after="0" w:line="240" w:lineRule="auto"/>
                            <w:jc w:val="center"/>
                            <w:rPr>
                              <w:rFonts w:cs="Times New Roman"/>
                              <w:szCs w:val="20"/>
                            </w:rPr>
                          </w:pPr>
                          <w:r>
                            <w:rPr>
                              <w:rFonts w:cs="Times New Roman"/>
                              <w:szCs w:val="20"/>
                            </w:rPr>
                            <w:t>BRODSKO POSAVSKA ŽUPANIJA</w:t>
                          </w:r>
                        </w:p>
                        <w:p w14:paraId="22679603" w14:textId="77777777" w:rsidR="006957E4" w:rsidRPr="00272742" w:rsidRDefault="006957E4" w:rsidP="00AF7C3F">
                          <w:pPr>
                            <w:autoSpaceDE w:val="0"/>
                            <w:autoSpaceDN w:val="0"/>
                            <w:adjustRightInd w:val="0"/>
                            <w:spacing w:after="0" w:line="240" w:lineRule="auto"/>
                            <w:jc w:val="center"/>
                            <w:rPr>
                              <w:rFonts w:cs="Times New Roman"/>
                              <w:b/>
                              <w:bCs/>
                              <w:szCs w:val="20"/>
                            </w:rPr>
                          </w:pPr>
                          <w:r>
                            <w:rPr>
                              <w:rFonts w:cs="Times New Roman"/>
                              <w:b/>
                              <w:bCs/>
                              <w:szCs w:val="20"/>
                            </w:rPr>
                            <w:t>OPĆINA PODCRKAVLJE</w:t>
                          </w:r>
                        </w:p>
                        <w:p w14:paraId="7AF2B413" w14:textId="77777777" w:rsidR="006957E4" w:rsidRDefault="006957E4" w:rsidP="00AF7C3F">
                          <w:pPr>
                            <w:autoSpaceDE w:val="0"/>
                            <w:autoSpaceDN w:val="0"/>
                            <w:adjustRightInd w:val="0"/>
                            <w:spacing w:after="0" w:line="240" w:lineRule="auto"/>
                            <w:jc w:val="center"/>
                            <w:rPr>
                              <w:rFonts w:cs="Times New Roman"/>
                              <w:szCs w:val="20"/>
                            </w:rPr>
                          </w:pPr>
                          <w:r>
                            <w:rPr>
                              <w:rFonts w:cs="Times New Roman"/>
                              <w:szCs w:val="20"/>
                            </w:rPr>
                            <w:t xml:space="preserve">OPĆINSKO </w:t>
                          </w:r>
                          <w:r w:rsidRPr="00FC593F">
                            <w:rPr>
                              <w:rFonts w:cs="Times New Roman"/>
                              <w:szCs w:val="20"/>
                            </w:rPr>
                            <w:t>VIJEĆE</w:t>
                          </w:r>
                        </w:p>
                        <w:p w14:paraId="59014D88" w14:textId="42633526" w:rsidR="006957E4" w:rsidRPr="008964CC" w:rsidRDefault="006957E4" w:rsidP="008964CC">
                          <w:pPr>
                            <w:spacing w:after="0"/>
                            <w:jc w:val="center"/>
                            <w:rPr>
                              <w:rFonts w:cs="Times New Roman"/>
                              <w:sz w:val="22"/>
                              <w:szCs w:val="18"/>
                            </w:rPr>
                          </w:pP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46EE43C9" id="Tekstni okvir 1706825853" o:spid="_x0000_s1028" type="#_x0000_t202" style="position:absolute;left:0;text-align:left;margin-left:-8.05pt;margin-top:7.45pt;width:187.3pt;height:62.55pt;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" stroked="f">
              <v:textbox inset="1mm,1mm,1mm,1mm">
                <w:txbxContent>
                  <w:p w14:paraId="72FAC154" w14:textId="77777777" w:rsidR="006957E4" w:rsidRPr="00272742" w:rsidRDefault="006957E4" w:rsidP="00AF7C3F">
                    <w:pPr>
                      <w:autoSpaceDE w:val="0"/>
                      <w:autoSpaceDN w:val="0"/>
                      <w:adjustRightInd w:val="0"/>
                      <w:spacing w:after="0" w:line="240" w:lineRule="auto"/>
                      <w:jc w:val="center"/>
                      <w:rPr>
                        <w:rFonts w:cs="Times New Roman"/>
                        <w:b/>
                        <w:bCs/>
                        <w:szCs w:val="20"/>
                      </w:rPr>
                    </w:pPr>
                    <w:r w:rsidRPr="00272742">
                      <w:rPr>
                        <w:rFonts w:cs="Times New Roman"/>
                        <w:b/>
                        <w:bCs/>
                        <w:szCs w:val="20"/>
                      </w:rPr>
                      <w:t>REPUBLIKA HRVATSKA</w:t>
                    </w:r>
                  </w:p>
                  <w:p w14:paraId="18D79B25" w14:textId="77777777" w:rsidR="006957E4" w:rsidRPr="00FC593F" w:rsidRDefault="006957E4" w:rsidP="00AF7C3F">
                    <w:pPr>
                      <w:autoSpaceDE w:val="0"/>
                      <w:autoSpaceDN w:val="0"/>
                      <w:adjustRightInd w:val="0"/>
                      <w:spacing w:after="0" w:line="240" w:lineRule="auto"/>
                      <w:jc w:val="center"/>
                      <w:rPr>
                        <w:rFonts w:cs="Times New Roman"/>
                        <w:szCs w:val="20"/>
                      </w:rPr>
                    </w:pPr>
                    <w:r>
                      <w:rPr>
                        <w:rFonts w:cs="Times New Roman"/>
                        <w:szCs w:val="20"/>
                      </w:rPr>
                      <w:t>BRODSKO POSAVSKA ŽUPANIJA</w:t>
                    </w:r>
                  </w:p>
                  <w:p w14:paraId="22679603" w14:textId="77777777" w:rsidR="006957E4" w:rsidRPr="00272742" w:rsidRDefault="006957E4" w:rsidP="00AF7C3F">
                    <w:pPr>
                      <w:autoSpaceDE w:val="0"/>
                      <w:autoSpaceDN w:val="0"/>
                      <w:adjustRightInd w:val="0"/>
                      <w:spacing w:after="0" w:line="240" w:lineRule="auto"/>
                      <w:jc w:val="center"/>
                      <w:rPr>
                        <w:rFonts w:cs="Times New Roman"/>
                        <w:b/>
                        <w:bCs/>
                        <w:szCs w:val="20"/>
                      </w:rPr>
                    </w:pPr>
                    <w:r>
                      <w:rPr>
                        <w:rFonts w:cs="Times New Roman"/>
                        <w:b/>
                        <w:bCs/>
                        <w:szCs w:val="20"/>
                      </w:rPr>
                      <w:t>OPĆINA PODCRKAVLJE</w:t>
                    </w:r>
                  </w:p>
                  <w:p w14:paraId="7AF2B413" w14:textId="77777777" w:rsidR="006957E4" w:rsidRDefault="006957E4" w:rsidP="00AF7C3F">
                    <w:pPr>
                      <w:autoSpaceDE w:val="0"/>
                      <w:autoSpaceDN w:val="0"/>
                      <w:adjustRightInd w:val="0"/>
                      <w:spacing w:after="0" w:line="240" w:lineRule="auto"/>
                      <w:jc w:val="center"/>
                      <w:rPr>
                        <w:rFonts w:cs="Times New Roman"/>
                        <w:szCs w:val="20"/>
                      </w:rPr>
                    </w:pPr>
                    <w:r>
                      <w:rPr>
                        <w:rFonts w:cs="Times New Roman"/>
                        <w:szCs w:val="20"/>
                      </w:rPr>
                      <w:t xml:space="preserve">OPĆINSKO </w:t>
                    </w:r>
                    <w:r w:rsidRPr="00FC593F">
                      <w:rPr>
                        <w:rFonts w:cs="Times New Roman"/>
                        <w:szCs w:val="20"/>
                      </w:rPr>
                      <w:t>VIJEĆE</w:t>
                    </w:r>
                  </w:p>
                  <w:p w14:paraId="59014D88" w14:textId="42633526" w:rsidR="006957E4" w:rsidRPr="008964CC" w:rsidRDefault="006957E4" w:rsidP="008964CC">
                    <w:pPr>
                      <w:spacing w:after="0"/>
                      <w:jc w:val="center"/>
                      <w:rPr>
                        <w:rFonts w:cs="Times New Roman"/>
                        <w:sz w:val="22"/>
                        <w:szCs w:val="18"/>
                      </w:rPr>
                    </w:pPr>
                  </w:p>
                </w:txbxContent>
              </v:textbox>
              <w10:wrap type="square"/>
            </v:shape>
          </w:pict>
        </mc:Fallback>
      </mc:AlternateContent>
    </w:r>
    <w:r w:rsidR="006A185D" w:rsidRPr="006A185D">
      <w:rPr>
        <w:b/>
        <w:i/>
        <w:szCs w:val="20"/>
      </w:rPr>
      <w:tab/>
    </w:r>
  </w:p>
  <w:p w14:paraId="69F6AF47" w14:textId="06448F03" w:rsidR="006957E4" w:rsidRDefault="006957E4" w:rsidP="008964CC">
    <w:pPr>
      <w:jc w:val="both"/>
      <w:rPr>
        <w:szCs w:val="20"/>
      </w:rPr>
    </w:pPr>
    <w:r>
      <w:rPr>
        <w:noProof/>
        <w:szCs w:val="20"/>
      </w:rPr>
      <mc:AlternateContent>
        <mc:Choice Requires="wps">
          <w:drawing>
            <wp:anchor distT="45720" distB="45720" distL="114300" distR="114300" simplePos="0" relativeHeight="251668480" behindDoc="0" locked="0" layoutInCell="1" allowOverlap="1" wp14:anchorId="7065999E" wp14:editId="13054CF1">
              <wp:simplePos x="0" y="0"/>
              <wp:positionH relativeFrom="column">
                <wp:posOffset>-95250</wp:posOffset>
              </wp:positionH>
              <wp:positionV relativeFrom="paragraph">
                <wp:posOffset>236855</wp:posOffset>
              </wp:positionV>
              <wp:extent cx="464820" cy="273050"/>
              <wp:effectExtent l="0" t="0" r="0" b="12700"/>
              <wp:wrapSquare wrapText="bothSides"/>
              <wp:docPr id="104720828"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273050"/>
                      </a:xfrm>
                      <a:prstGeom prst="rect">
                        <a:avLst/>
                      </a:prstGeom>
                      <a:noFill/>
                      <a:ln w="9525">
                        <a:noFill/>
                        <a:miter lim="800000"/>
                        <a:headEnd/>
                        <a:tailEnd/>
                      </a:ln>
                    </wps:spPr>
                    <wps:txbx>
                      <w:txbxContent>
                        <w:p w14:paraId="22084242" w14:textId="5BDDF9B8" w:rsidR="006957E4" w:rsidRDefault="006957E4" w:rsidP="008964CC"/>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065999E" id="_x0000_s1029" type="#_x0000_t202" style="position:absolute;left:0;text-align:left;margin-left:-7.5pt;margin-top:18.65pt;width:36.6pt;height:21.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" filled="f" stroked="f">
              <v:textbox inset=",0,,0">
                <w:txbxContent>
                  <w:p w14:paraId="22084242" w14:textId="5BDDF9B8" w:rsidR="006957E4" w:rsidRDefault="006957E4" w:rsidP="008964CC"/>
                </w:txbxContent>
              </v:textbox>
              <w10:wrap type="square"/>
            </v:shape>
          </w:pict>
        </mc:Fallback>
      </mc:AlternateContent>
    </w:r>
  </w:p>
  <w:p w14:paraId="4D33DB98" w14:textId="48A1E7C0" w:rsidR="006957E4" w:rsidRPr="008964CC" w:rsidRDefault="006957E4" w:rsidP="008964CC">
    <w:pPr>
      <w:jc w:val="both"/>
      <w:rPr>
        <w:szCs w:val="20"/>
      </w:rPr>
    </w:pPr>
    <w:r>
      <w:rPr>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4EA6E" w14:textId="77777777" w:rsidR="006957E4" w:rsidRDefault="006957E4">
    <w:pPr>
      <w:pStyle w:val="Zaglavlje"/>
    </w:pPr>
  </w:p>
  <w:p w14:paraId="1714C0D1" w14:textId="77777777" w:rsidR="006957E4" w:rsidRDefault="006957E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F9720" w14:textId="50C397FE" w:rsidR="006957E4" w:rsidRPr="003F4C93" w:rsidRDefault="006957E4" w:rsidP="003F4C93">
    <w:pPr>
      <w:jc w:val="right"/>
      <w:rPr>
        <w:b/>
        <w:i/>
      </w:rPr>
    </w:pPr>
    <w:r w:rsidRPr="003F4C93">
      <w:rPr>
        <w:b/>
        <w:i/>
        <w:noProof/>
        <w:lang w:eastAsia="hr-HR"/>
      </w:rPr>
      <mc:AlternateContent>
        <mc:Choice Requires="wps">
          <w:drawing>
            <wp:anchor distT="0" distB="0" distL="0" distR="0" simplePos="0" relativeHeight="251664384" behindDoc="0" locked="0" layoutInCell="1" allowOverlap="1" wp14:anchorId="232550EA" wp14:editId="699DDF45">
              <wp:simplePos x="0" y="0"/>
              <wp:positionH relativeFrom="column">
                <wp:posOffset>151291</wp:posOffset>
              </wp:positionH>
              <wp:positionV relativeFrom="paragraph">
                <wp:posOffset>-113665</wp:posOffset>
              </wp:positionV>
              <wp:extent cx="2731770" cy="260985"/>
              <wp:effectExtent l="0" t="0" r="0" b="5715"/>
              <wp:wrapSquare wrapText="bothSides"/>
              <wp:docPr id="4" name="Tekstni okvir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1769" cy="260985"/>
                      </a:xfrm>
                      <a:prstGeom prst="rect">
                        <a:avLst/>
                      </a:prstGeom>
                      <a:solidFill>
                        <a:srgbClr val="FFFFFF"/>
                      </a:solidFill>
                      <a:ln w="9525">
                        <a:noFill/>
                        <a:miter lim="800000"/>
                        <a:headEnd/>
                        <a:tailEnd/>
                      </a:ln>
                    </wps:spPr>
                    <wps:txbx>
                      <w:txbxContent>
                        <w:p w14:paraId="02E11409" w14:textId="77777777" w:rsidR="006957E4" w:rsidRPr="000D4FAB" w:rsidRDefault="006957E4" w:rsidP="00AF7C3F">
                          <w:pPr>
                            <w:autoSpaceDE w:val="0"/>
                            <w:autoSpaceDN w:val="0"/>
                            <w:adjustRightInd w:val="0"/>
                            <w:spacing w:after="0" w:line="240" w:lineRule="auto"/>
                            <w:rPr>
                              <w:rFonts w:cs="Times New Roman"/>
                              <w:sz w:val="12"/>
                              <w:szCs w:val="12"/>
                            </w:rPr>
                          </w:pPr>
                          <w:r w:rsidRPr="000D4FAB">
                            <w:rPr>
                              <w:rFonts w:cs="Times New Roman"/>
                              <w:b/>
                              <w:bCs/>
                              <w:sz w:val="12"/>
                              <w:szCs w:val="12"/>
                            </w:rPr>
                            <w:t xml:space="preserve">REPUBLIKA HRVATSKA, </w:t>
                          </w:r>
                          <w:r>
                            <w:rPr>
                              <w:rFonts w:cs="Times New Roman"/>
                              <w:sz w:val="12"/>
                              <w:szCs w:val="12"/>
                            </w:rPr>
                            <w:t>BRODSKO-POSAVSKA</w:t>
                          </w:r>
                          <w:r w:rsidRPr="00272742">
                            <w:rPr>
                              <w:rFonts w:cs="Times New Roman"/>
                              <w:sz w:val="12"/>
                              <w:szCs w:val="12"/>
                            </w:rPr>
                            <w:t xml:space="preserve"> ŽUPANIJA</w:t>
                          </w:r>
                        </w:p>
                        <w:p w14:paraId="0FCA5279" w14:textId="77777777" w:rsidR="006957E4" w:rsidRPr="000D4FAB" w:rsidRDefault="006957E4" w:rsidP="00AF7C3F">
                          <w:pPr>
                            <w:autoSpaceDE w:val="0"/>
                            <w:autoSpaceDN w:val="0"/>
                            <w:adjustRightInd w:val="0"/>
                            <w:spacing w:after="0" w:line="240" w:lineRule="auto"/>
                            <w:rPr>
                              <w:sz w:val="14"/>
                              <w:szCs w:val="14"/>
                            </w:rPr>
                          </w:pPr>
                          <w:r>
                            <w:rPr>
                              <w:rFonts w:cs="Times New Roman"/>
                              <w:b/>
                              <w:bCs/>
                              <w:sz w:val="12"/>
                              <w:szCs w:val="12"/>
                            </w:rPr>
                            <w:t xml:space="preserve">OPĆINA PODCRKAVLJE, </w:t>
                          </w:r>
                          <w:r w:rsidRPr="004C1441">
                            <w:rPr>
                              <w:rFonts w:cs="Times New Roman"/>
                              <w:sz w:val="12"/>
                              <w:szCs w:val="12"/>
                            </w:rPr>
                            <w:t>OP</w:t>
                          </w:r>
                          <w:r>
                            <w:rPr>
                              <w:rFonts w:cs="Times New Roman"/>
                              <w:sz w:val="12"/>
                              <w:szCs w:val="12"/>
                            </w:rPr>
                            <w:t>Ć</w:t>
                          </w:r>
                          <w:r w:rsidRPr="004C1441">
                            <w:rPr>
                              <w:rFonts w:cs="Times New Roman"/>
                              <w:sz w:val="12"/>
                              <w:szCs w:val="12"/>
                            </w:rPr>
                            <w:t>INSKO VIJEĆ</w:t>
                          </w:r>
                          <w:r w:rsidRPr="00272742">
                            <w:rPr>
                              <w:rFonts w:cs="Times New Roman"/>
                              <w:sz w:val="12"/>
                              <w:szCs w:val="12"/>
                            </w:rPr>
                            <w:t>E</w:t>
                          </w:r>
                        </w:p>
                        <w:p w14:paraId="27AA6F6B" w14:textId="77777777" w:rsidR="006957E4" w:rsidRDefault="006957E4">
                          <w:pPr>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2550EA" id="_x0000_t202" coordsize="21600,21600" o:spt="202" path="m,l,21600r21600,l21600,xe">
              <v:stroke joinstyle="miter"/>
              <v:path gradientshapeok="t" o:connecttype="rect"/>
            </v:shapetype>
            <v:shape id="Tekstni okvir 43" o:spid="_x0000_s1030" type="#_x0000_t202" style="position:absolute;left:0;text-align:left;margin-left:11.9pt;margin-top:-8.95pt;width:215.1pt;height:20.55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" stroked="f">
              <v:textbox>
                <w:txbxContent>
                  <w:p w14:paraId="02E11409" w14:textId="77777777" w:rsidR="006957E4" w:rsidRPr="000D4FAB" w:rsidRDefault="006957E4" w:rsidP="00AF7C3F">
                    <w:pPr>
                      <w:autoSpaceDE w:val="0"/>
                      <w:autoSpaceDN w:val="0"/>
                      <w:adjustRightInd w:val="0"/>
                      <w:spacing w:after="0" w:line="240" w:lineRule="auto"/>
                      <w:rPr>
                        <w:rFonts w:cs="Times New Roman"/>
                        <w:sz w:val="12"/>
                        <w:szCs w:val="12"/>
                      </w:rPr>
                    </w:pPr>
                    <w:r w:rsidRPr="000D4FAB">
                      <w:rPr>
                        <w:rFonts w:cs="Times New Roman"/>
                        <w:b/>
                        <w:bCs/>
                        <w:sz w:val="12"/>
                        <w:szCs w:val="12"/>
                      </w:rPr>
                      <w:t xml:space="preserve">REPUBLIKA HRVATSKA, </w:t>
                    </w:r>
                    <w:r>
                      <w:rPr>
                        <w:rFonts w:cs="Times New Roman"/>
                        <w:sz w:val="12"/>
                        <w:szCs w:val="12"/>
                      </w:rPr>
                      <w:t>BRODSKO-POSAVSKA</w:t>
                    </w:r>
                    <w:r w:rsidRPr="00272742">
                      <w:rPr>
                        <w:rFonts w:cs="Times New Roman"/>
                        <w:sz w:val="12"/>
                        <w:szCs w:val="12"/>
                      </w:rPr>
                      <w:t xml:space="preserve"> ŽUPANIJA</w:t>
                    </w:r>
                  </w:p>
                  <w:p w14:paraId="0FCA5279" w14:textId="77777777" w:rsidR="006957E4" w:rsidRPr="000D4FAB" w:rsidRDefault="006957E4" w:rsidP="00AF7C3F">
                    <w:pPr>
                      <w:autoSpaceDE w:val="0"/>
                      <w:autoSpaceDN w:val="0"/>
                      <w:adjustRightInd w:val="0"/>
                      <w:spacing w:after="0" w:line="240" w:lineRule="auto"/>
                      <w:rPr>
                        <w:sz w:val="14"/>
                        <w:szCs w:val="14"/>
                      </w:rPr>
                    </w:pPr>
                    <w:r>
                      <w:rPr>
                        <w:rFonts w:cs="Times New Roman"/>
                        <w:b/>
                        <w:bCs/>
                        <w:sz w:val="12"/>
                        <w:szCs w:val="12"/>
                      </w:rPr>
                      <w:t xml:space="preserve">OPĆINA PODCRKAVLJE, </w:t>
                    </w:r>
                    <w:r w:rsidRPr="004C1441">
                      <w:rPr>
                        <w:rFonts w:cs="Times New Roman"/>
                        <w:sz w:val="12"/>
                        <w:szCs w:val="12"/>
                      </w:rPr>
                      <w:t>OP</w:t>
                    </w:r>
                    <w:r>
                      <w:rPr>
                        <w:rFonts w:cs="Times New Roman"/>
                        <w:sz w:val="12"/>
                        <w:szCs w:val="12"/>
                      </w:rPr>
                      <w:t>Ć</w:t>
                    </w:r>
                    <w:r w:rsidRPr="004C1441">
                      <w:rPr>
                        <w:rFonts w:cs="Times New Roman"/>
                        <w:sz w:val="12"/>
                        <w:szCs w:val="12"/>
                      </w:rPr>
                      <w:t>INSKO VIJEĆ</w:t>
                    </w:r>
                    <w:r w:rsidRPr="00272742">
                      <w:rPr>
                        <w:rFonts w:cs="Times New Roman"/>
                        <w:sz w:val="12"/>
                        <w:szCs w:val="12"/>
                      </w:rPr>
                      <w:t>E</w:t>
                    </w:r>
                  </w:p>
                  <w:p w14:paraId="27AA6F6B" w14:textId="77777777" w:rsidR="006957E4" w:rsidRDefault="006957E4">
                    <w:pPr>
                      <w:rPr>
                        <w:sz w:val="14"/>
                        <w:szCs w:val="14"/>
                      </w:rPr>
                    </w:pPr>
                  </w:p>
                </w:txbxContent>
              </v:textbox>
              <w10:wrap type="square"/>
            </v:shape>
          </w:pict>
        </mc:Fallback>
      </mc:AlternateContent>
    </w:r>
    <w:r w:rsidRPr="003F4C93">
      <w:rPr>
        <w:b/>
        <w:i/>
        <w:noProof/>
        <w:lang w:eastAsia="hr-HR"/>
      </w:rPr>
      <mc:AlternateContent>
        <mc:Choice Requires="wps">
          <w:drawing>
            <wp:anchor distT="0" distB="0" distL="0" distR="0" simplePos="0" relativeHeight="251663360" behindDoc="0" locked="0" layoutInCell="1" allowOverlap="1" wp14:anchorId="688B5818" wp14:editId="44BF7E7D">
              <wp:simplePos x="0" y="0"/>
              <wp:positionH relativeFrom="column">
                <wp:posOffset>-126526</wp:posOffset>
              </wp:positionH>
              <wp:positionV relativeFrom="paragraph">
                <wp:posOffset>-134620</wp:posOffset>
              </wp:positionV>
              <wp:extent cx="396875" cy="309880"/>
              <wp:effectExtent l="0" t="0" r="3175" b="0"/>
              <wp:wrapSquare wrapText="bothSides"/>
              <wp:docPr id="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875" cy="309880"/>
                      </a:xfrm>
                      <a:prstGeom prst="rect">
                        <a:avLst/>
                      </a:prstGeom>
                      <a:solidFill>
                        <a:srgbClr val="FFFFFF"/>
                      </a:solidFill>
                      <a:ln w="9525">
                        <a:noFill/>
                        <a:miter lim="800000"/>
                        <a:headEnd/>
                        <a:tailEnd/>
                      </a:ln>
                    </wps:spPr>
                    <wps:txbx>
                      <w:txbxContent>
                        <w:p w14:paraId="04A93ED1" w14:textId="77777777" w:rsidR="006957E4" w:rsidRDefault="006957E4">
                          <w:pPr>
                            <w:jc w:val="center"/>
                            <w:rPr>
                              <w:rFonts w:cs="Times New Roman"/>
                              <w:szCs w:val="20"/>
                            </w:rPr>
                          </w:pPr>
                          <w:r>
                            <w:rPr>
                              <w:noProof/>
                              <w:lang w:eastAsia="hr-HR"/>
                            </w:rPr>
                            <w:drawing>
                              <wp:inline distT="0" distB="0" distL="0" distR="0" wp14:anchorId="27B4C85A" wp14:editId="5D76E20F">
                                <wp:extent cx="163286" cy="213633"/>
                                <wp:effectExtent l="0" t="0" r="8255" b="0"/>
                                <wp:docPr id="732718053"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
                                        <a:stretch/>
                                      </pic:blipFill>
                                      <pic:spPr bwMode="auto">
                                        <a:xfrm>
                                          <a:off x="0" y="0"/>
                                          <a:ext cx="178569" cy="233629"/>
                                        </a:xfrm>
                                        <a:prstGeom prst="rect">
                                          <a:avLst/>
                                        </a:prstGeom>
                                        <a:noFill/>
                                        <a:ln>
                                          <a:noFill/>
                                        </a:ln>
                                      </pic:spPr>
                                    </pic:pic>
                                  </a:graphicData>
                                </a:graphic>
                              </wp:inline>
                            </w:drawing>
                          </w:r>
                        </w:p>
                        <w:p w14:paraId="6BDB7AEA" w14:textId="77777777" w:rsidR="006957E4" w:rsidRDefault="006957E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8B5818" id="_x0000_s1031" type="#_x0000_t202" style="position:absolute;left:0;text-align:left;margin-left:-9.95pt;margin-top:-10.6pt;width:31.25pt;height:24.4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" stroked="f">
              <v:textbox>
                <w:txbxContent>
                  <w:p w14:paraId="04A93ED1" w14:textId="77777777" w:rsidR="006957E4" w:rsidRDefault="006957E4">
                    <w:pPr>
                      <w:jc w:val="center"/>
                      <w:rPr>
                        <w:rFonts w:cs="Times New Roman"/>
                        <w:szCs w:val="20"/>
                      </w:rPr>
                    </w:pPr>
                    <w:r>
                      <w:rPr>
                        <w:noProof/>
                        <w:lang w:eastAsia="hr-HR"/>
                      </w:rPr>
                      <w:drawing>
                        <wp:inline distT="0" distB="0" distL="0" distR="0" wp14:anchorId="27B4C85A" wp14:editId="5D76E20F">
                          <wp:extent cx="163286" cy="213633"/>
                          <wp:effectExtent l="0" t="0" r="8255" b="0"/>
                          <wp:docPr id="732718053"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2"/>
                                  <a:stretch/>
                                </pic:blipFill>
                                <pic:spPr bwMode="auto">
                                  <a:xfrm>
                                    <a:off x="0" y="0"/>
                                    <a:ext cx="178569" cy="233629"/>
                                  </a:xfrm>
                                  <a:prstGeom prst="rect">
                                    <a:avLst/>
                                  </a:prstGeom>
                                  <a:noFill/>
                                  <a:ln>
                                    <a:noFill/>
                                  </a:ln>
                                </pic:spPr>
                              </pic:pic>
                            </a:graphicData>
                          </a:graphic>
                        </wp:inline>
                      </w:drawing>
                    </w:r>
                  </w:p>
                  <w:p w14:paraId="6BDB7AEA" w14:textId="77777777" w:rsidR="006957E4" w:rsidRDefault="006957E4">
                    <w:pPr>
                      <w:jc w:val="center"/>
                    </w:pPr>
                  </w:p>
                </w:txbxContent>
              </v:textbox>
              <w10:wrap type="square"/>
            </v:shape>
          </w:pict>
        </mc:Fallback>
      </mc:AlternateContent>
    </w:r>
    <w:r w:rsidRPr="003F4C93">
      <w:rPr>
        <w:rFonts w:cs="Times New Roman"/>
        <w:b/>
        <w:i/>
        <w:szCs w:val="20"/>
      </w:rPr>
      <w:t xml:space="preserve">                                                                                                                                                                                                                                                                                                                                                                                                                                                                                                                                                                                                                                                                                                                                                                                                                                                                                                                                                                                                                                                                                                                                                                                                                                                                                                                                                                                                                                                                                                                                                                                                                                                                                                                                                                                                                                                                                                                                                                                                                                                                                                                                                                                                                                                                                                                                                                                                                                                                                                                                                                                                                                                                                                                                                                                                                                                                                                                                                                                                                                                                                                                                                                                                                                                                                                                                                                                                                                                                                                                                                                                                                                                                                                                                                                                                                                                                                                                                                                                                                                                                                                                                                                                                                                                                                                                                                                                                                                                                                                                                                                                                                                                                                                                                                                                                                                                                                                                                                                                                                                                                                                                                                                                                                                                                                                                                                                                                                                                                                                                                                                                                                                                                                                                                                                                                                                                                                                                                                                                                                                                                                                                                                                                                                                                                                                                                                                                                                                                                                                                                                                                                                                                                                                                                                                                                                                                                                                                                                                                                                                                                                                                                                                                                                                                                                                                                                                                                                                                                                                                                                                                                                                                                                                                                                                                                                                                                                                                                                                                                                                                                                                                                                                                                                                                                                                                                                                                                                                                                                                                                                                                                                                                                                                                                                                                                                                                                                                                                                                                                                                                                                                                                                                                                                                                                                                                                                                                                                                                                                                                                                                                                                                                                                                                                                                                                                                                                                                                                                                                                                                                                                                                                                                                                                                                                                                                                                                                                                                                                                                                                                                                                                                                                                                                                                                                                                                                                                                                                                                                                                                                                                                                                                                                                                                                                                                                                                                                                                                                                                                                                                                                                                                                                                                                                                                                                                                                                                                                                                                                                                                                                                                                                                                                                                                                                                                                                                                                                                                                                                                                                                                                                                                                                                                                                                                                                                                                                                                                                                                                                                                                                                                                                                                                                                                                                                                                                                                                                                                                                                                                                                                                                                                                                                                                                                                                                                                                                                                                                                                                                                                                                                                                                                                                                                                                                                                                                                                                                                                                                                                                                                                                                                                                                                                                                                                                                                                                                                                                                                                                                                                                                                                                                                                                                                                                                                                                                    </w:t>
    </w:r>
  </w:p>
  <w:p w14:paraId="2536984F" w14:textId="77777777" w:rsidR="006957E4" w:rsidRDefault="006957E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D2E88" w14:textId="77777777" w:rsidR="006957E4" w:rsidRDefault="006957E4">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417B7"/>
    <w:multiLevelType w:val="multilevel"/>
    <w:tmpl w:val="FF3E802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E35BE1"/>
    <w:multiLevelType w:val="multilevel"/>
    <w:tmpl w:val="32568E38"/>
    <w:lvl w:ilvl="0">
      <w:start w:val="6"/>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F31144"/>
    <w:multiLevelType w:val="multilevel"/>
    <w:tmpl w:val="FEDE3FB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093422"/>
    <w:multiLevelType w:val="multilevel"/>
    <w:tmpl w:val="7D0CCF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30018B"/>
    <w:multiLevelType w:val="multilevel"/>
    <w:tmpl w:val="CAC6B68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DE2ED5"/>
    <w:multiLevelType w:val="hybridMultilevel"/>
    <w:tmpl w:val="AA78365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42E700A"/>
    <w:multiLevelType w:val="multilevel"/>
    <w:tmpl w:val="0CEAF118"/>
    <w:lvl w:ilvl="0">
      <w:start w:val="9"/>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8C20D5E"/>
    <w:multiLevelType w:val="multilevel"/>
    <w:tmpl w:val="05B42C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D36053"/>
    <w:multiLevelType w:val="multilevel"/>
    <w:tmpl w:val="21C83B4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AA6EE7"/>
    <w:multiLevelType w:val="multilevel"/>
    <w:tmpl w:val="C4D6CF5C"/>
    <w:lvl w:ilvl="0">
      <w:start w:val="1"/>
      <w:numFmt w:val="decimal"/>
      <w:lvlText w:val="%1."/>
      <w:lvlJc w:val="left"/>
      <w:pPr>
        <w:ind w:left="5040" w:hanging="360"/>
      </w:pPr>
      <w:rPr>
        <w:rFonts w:hint="default"/>
      </w:rPr>
    </w:lvl>
    <w:lvl w:ilvl="1">
      <w:start w:val="1"/>
      <w:numFmt w:val="lowerLetter"/>
      <w:lvlText w:val="%2."/>
      <w:lvlJc w:val="left"/>
      <w:pPr>
        <w:ind w:left="5760" w:hanging="360"/>
      </w:pPr>
    </w:lvl>
    <w:lvl w:ilvl="2">
      <w:start w:val="1"/>
      <w:numFmt w:val="lowerRoman"/>
      <w:lvlText w:val="%3."/>
      <w:lvlJc w:val="right"/>
      <w:pPr>
        <w:ind w:left="6480" w:hanging="180"/>
      </w:pPr>
    </w:lvl>
    <w:lvl w:ilvl="3">
      <w:start w:val="1"/>
      <w:numFmt w:val="decimal"/>
      <w:lvlText w:val="%4."/>
      <w:lvlJc w:val="left"/>
      <w:pPr>
        <w:ind w:left="7200" w:hanging="360"/>
      </w:pPr>
    </w:lvl>
    <w:lvl w:ilvl="4">
      <w:start w:val="1"/>
      <w:numFmt w:val="lowerLetter"/>
      <w:lvlText w:val="%5."/>
      <w:lvlJc w:val="left"/>
      <w:pPr>
        <w:ind w:left="7920" w:hanging="360"/>
      </w:pPr>
    </w:lvl>
    <w:lvl w:ilvl="5">
      <w:start w:val="1"/>
      <w:numFmt w:val="lowerRoman"/>
      <w:lvlText w:val="%6."/>
      <w:lvlJc w:val="right"/>
      <w:pPr>
        <w:ind w:left="8640" w:hanging="180"/>
      </w:pPr>
    </w:lvl>
    <w:lvl w:ilvl="6">
      <w:start w:val="1"/>
      <w:numFmt w:val="decimal"/>
      <w:lvlText w:val="%7."/>
      <w:lvlJc w:val="left"/>
      <w:pPr>
        <w:ind w:left="9360" w:hanging="360"/>
      </w:pPr>
    </w:lvl>
    <w:lvl w:ilvl="7">
      <w:start w:val="1"/>
      <w:numFmt w:val="lowerLetter"/>
      <w:lvlText w:val="%8."/>
      <w:lvlJc w:val="left"/>
      <w:pPr>
        <w:ind w:left="10080" w:hanging="360"/>
      </w:pPr>
    </w:lvl>
    <w:lvl w:ilvl="8">
      <w:start w:val="1"/>
      <w:numFmt w:val="lowerRoman"/>
      <w:lvlText w:val="%9."/>
      <w:lvlJc w:val="right"/>
      <w:pPr>
        <w:ind w:left="10800" w:hanging="180"/>
      </w:pPr>
    </w:lvl>
  </w:abstractNum>
  <w:abstractNum w:abstractNumId="10" w15:restartNumberingAfterBreak="0">
    <w:nsid w:val="20A10653"/>
    <w:multiLevelType w:val="multilevel"/>
    <w:tmpl w:val="7F0092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FAF0157"/>
    <w:multiLevelType w:val="hybridMultilevel"/>
    <w:tmpl w:val="492A4182"/>
    <w:lvl w:ilvl="0" w:tplc="BEEA9D70">
      <w:start w:val="1"/>
      <w:numFmt w:val="upperLetter"/>
      <w:lvlText w:val="%1."/>
      <w:lvlJc w:val="left"/>
      <w:pPr>
        <w:ind w:left="5760" w:hanging="360"/>
      </w:pPr>
      <w:rPr>
        <w:rFonts w:hint="default"/>
      </w:rPr>
    </w:lvl>
    <w:lvl w:ilvl="1" w:tplc="041A0019" w:tentative="1">
      <w:start w:val="1"/>
      <w:numFmt w:val="lowerLetter"/>
      <w:lvlText w:val="%2."/>
      <w:lvlJc w:val="left"/>
      <w:pPr>
        <w:ind w:left="6480" w:hanging="360"/>
      </w:pPr>
    </w:lvl>
    <w:lvl w:ilvl="2" w:tplc="041A001B" w:tentative="1">
      <w:start w:val="1"/>
      <w:numFmt w:val="lowerRoman"/>
      <w:lvlText w:val="%3."/>
      <w:lvlJc w:val="right"/>
      <w:pPr>
        <w:ind w:left="7200" w:hanging="180"/>
      </w:pPr>
    </w:lvl>
    <w:lvl w:ilvl="3" w:tplc="041A000F" w:tentative="1">
      <w:start w:val="1"/>
      <w:numFmt w:val="decimal"/>
      <w:lvlText w:val="%4."/>
      <w:lvlJc w:val="left"/>
      <w:pPr>
        <w:ind w:left="7920" w:hanging="360"/>
      </w:pPr>
    </w:lvl>
    <w:lvl w:ilvl="4" w:tplc="041A0019" w:tentative="1">
      <w:start w:val="1"/>
      <w:numFmt w:val="lowerLetter"/>
      <w:lvlText w:val="%5."/>
      <w:lvlJc w:val="left"/>
      <w:pPr>
        <w:ind w:left="8640" w:hanging="360"/>
      </w:pPr>
    </w:lvl>
    <w:lvl w:ilvl="5" w:tplc="041A001B" w:tentative="1">
      <w:start w:val="1"/>
      <w:numFmt w:val="lowerRoman"/>
      <w:lvlText w:val="%6."/>
      <w:lvlJc w:val="right"/>
      <w:pPr>
        <w:ind w:left="9360" w:hanging="180"/>
      </w:pPr>
    </w:lvl>
    <w:lvl w:ilvl="6" w:tplc="041A000F" w:tentative="1">
      <w:start w:val="1"/>
      <w:numFmt w:val="decimal"/>
      <w:lvlText w:val="%7."/>
      <w:lvlJc w:val="left"/>
      <w:pPr>
        <w:ind w:left="10080" w:hanging="360"/>
      </w:pPr>
    </w:lvl>
    <w:lvl w:ilvl="7" w:tplc="041A0019" w:tentative="1">
      <w:start w:val="1"/>
      <w:numFmt w:val="lowerLetter"/>
      <w:lvlText w:val="%8."/>
      <w:lvlJc w:val="left"/>
      <w:pPr>
        <w:ind w:left="10800" w:hanging="360"/>
      </w:pPr>
    </w:lvl>
    <w:lvl w:ilvl="8" w:tplc="041A001B" w:tentative="1">
      <w:start w:val="1"/>
      <w:numFmt w:val="lowerRoman"/>
      <w:lvlText w:val="%9."/>
      <w:lvlJc w:val="right"/>
      <w:pPr>
        <w:ind w:left="11520" w:hanging="180"/>
      </w:pPr>
    </w:lvl>
  </w:abstractNum>
  <w:abstractNum w:abstractNumId="12" w15:restartNumberingAfterBreak="0">
    <w:nsid w:val="385C6731"/>
    <w:multiLevelType w:val="multilevel"/>
    <w:tmpl w:val="FC76FAC4"/>
    <w:lvl w:ilvl="0">
      <w:start w:val="9"/>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3C102A2"/>
    <w:multiLevelType w:val="multilevel"/>
    <w:tmpl w:val="74ECF8B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F1477EC"/>
    <w:multiLevelType w:val="multilevel"/>
    <w:tmpl w:val="E3B8975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4910B1C"/>
    <w:multiLevelType w:val="multilevel"/>
    <w:tmpl w:val="AE2E87BE"/>
    <w:lvl w:ilvl="0">
      <w:start w:val="9"/>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EAF3AED"/>
    <w:multiLevelType w:val="multilevel"/>
    <w:tmpl w:val="2ACA160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644A408A"/>
    <w:multiLevelType w:val="multilevel"/>
    <w:tmpl w:val="6FDCEC90"/>
    <w:lvl w:ilvl="0">
      <w:start w:val="9"/>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5B8186E"/>
    <w:multiLevelType w:val="multilevel"/>
    <w:tmpl w:val="DB48DFC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AD52A5A"/>
    <w:multiLevelType w:val="multilevel"/>
    <w:tmpl w:val="04BE5270"/>
    <w:lvl w:ilvl="0">
      <w:start w:val="1"/>
      <w:numFmt w:val="upperRoman"/>
      <w:lvlText w:val="%1."/>
      <w:lvlJc w:val="left"/>
      <w:pPr>
        <w:ind w:left="1428" w:hanging="72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0" w15:restartNumberingAfterBreak="0">
    <w:nsid w:val="6F2B182A"/>
    <w:multiLevelType w:val="multilevel"/>
    <w:tmpl w:val="628C2DF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6322DF2"/>
    <w:multiLevelType w:val="multilevel"/>
    <w:tmpl w:val="BE648936"/>
    <w:lvl w:ilvl="0">
      <w:numFmt w:val="bullet"/>
      <w:lvlText w:val=""/>
      <w:lvlJc w:val="left"/>
      <w:pPr>
        <w:ind w:left="720" w:hanging="360"/>
      </w:pPr>
      <w:rPr>
        <w:rFonts w:ascii="Symbol" w:eastAsiaTheme="minorHAnsi"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8F772C2"/>
    <w:multiLevelType w:val="multilevel"/>
    <w:tmpl w:val="8BF4731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D9D46D4"/>
    <w:multiLevelType w:val="hybridMultilevel"/>
    <w:tmpl w:val="11F07DF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8"/>
  </w:num>
  <w:num w:numId="2">
    <w:abstractNumId w:val="9"/>
  </w:num>
  <w:num w:numId="3">
    <w:abstractNumId w:val="4"/>
  </w:num>
  <w:num w:numId="4">
    <w:abstractNumId w:val="7"/>
  </w:num>
  <w:num w:numId="5">
    <w:abstractNumId w:val="21"/>
  </w:num>
  <w:num w:numId="6">
    <w:abstractNumId w:val="13"/>
  </w:num>
  <w:num w:numId="7">
    <w:abstractNumId w:val="10"/>
  </w:num>
  <w:num w:numId="8">
    <w:abstractNumId w:val="1"/>
  </w:num>
  <w:num w:numId="9">
    <w:abstractNumId w:val="14"/>
  </w:num>
  <w:num w:numId="10">
    <w:abstractNumId w:val="3"/>
  </w:num>
  <w:num w:numId="11">
    <w:abstractNumId w:val="8"/>
  </w:num>
  <w:num w:numId="12">
    <w:abstractNumId w:val="0"/>
  </w:num>
  <w:num w:numId="13">
    <w:abstractNumId w:val="20"/>
  </w:num>
  <w:num w:numId="14">
    <w:abstractNumId w:val="2"/>
  </w:num>
  <w:num w:numId="15">
    <w:abstractNumId w:val="22"/>
  </w:num>
  <w:num w:numId="16">
    <w:abstractNumId w:val="19"/>
  </w:num>
  <w:num w:numId="17">
    <w:abstractNumId w:val="12"/>
  </w:num>
  <w:num w:numId="18">
    <w:abstractNumId w:val="17"/>
  </w:num>
  <w:num w:numId="19">
    <w:abstractNumId w:val="6"/>
  </w:num>
  <w:num w:numId="20">
    <w:abstractNumId w:val="15"/>
  </w:num>
  <w:num w:numId="21">
    <w:abstractNumId w:val="23"/>
  </w:num>
  <w:num w:numId="22">
    <w:abstractNumId w:val="16"/>
  </w:num>
  <w:num w:numId="23">
    <w:abstractNumId w:val="11"/>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7AE"/>
    <w:rsid w:val="00054861"/>
    <w:rsid w:val="00060668"/>
    <w:rsid w:val="000729FD"/>
    <w:rsid w:val="000857C9"/>
    <w:rsid w:val="00094DE0"/>
    <w:rsid w:val="000D617B"/>
    <w:rsid w:val="000D6286"/>
    <w:rsid w:val="001003DF"/>
    <w:rsid w:val="001159CA"/>
    <w:rsid w:val="001201B9"/>
    <w:rsid w:val="00120A91"/>
    <w:rsid w:val="00137F53"/>
    <w:rsid w:val="00182089"/>
    <w:rsid w:val="001B5C63"/>
    <w:rsid w:val="001D178B"/>
    <w:rsid w:val="001E710E"/>
    <w:rsid w:val="001F0CD4"/>
    <w:rsid w:val="001F3833"/>
    <w:rsid w:val="00221B79"/>
    <w:rsid w:val="00222DDC"/>
    <w:rsid w:val="00243EE6"/>
    <w:rsid w:val="002471F9"/>
    <w:rsid w:val="002747AE"/>
    <w:rsid w:val="00297CA0"/>
    <w:rsid w:val="00334202"/>
    <w:rsid w:val="003C06C6"/>
    <w:rsid w:val="003F4C93"/>
    <w:rsid w:val="004669F4"/>
    <w:rsid w:val="004F39D6"/>
    <w:rsid w:val="00555AD8"/>
    <w:rsid w:val="00567CCA"/>
    <w:rsid w:val="00674E84"/>
    <w:rsid w:val="006957E4"/>
    <w:rsid w:val="006A185D"/>
    <w:rsid w:val="006E38CA"/>
    <w:rsid w:val="0073407A"/>
    <w:rsid w:val="00797E3C"/>
    <w:rsid w:val="007A75A1"/>
    <w:rsid w:val="007D4C8A"/>
    <w:rsid w:val="007D7EE7"/>
    <w:rsid w:val="00817E98"/>
    <w:rsid w:val="00830211"/>
    <w:rsid w:val="00881262"/>
    <w:rsid w:val="00881770"/>
    <w:rsid w:val="008857D1"/>
    <w:rsid w:val="008964CC"/>
    <w:rsid w:val="0091254C"/>
    <w:rsid w:val="00930753"/>
    <w:rsid w:val="00A6148C"/>
    <w:rsid w:val="00AA6A44"/>
    <w:rsid w:val="00AF7C3F"/>
    <w:rsid w:val="00BA03BA"/>
    <w:rsid w:val="00BC437F"/>
    <w:rsid w:val="00BD09B7"/>
    <w:rsid w:val="00BF03BC"/>
    <w:rsid w:val="00C14CEB"/>
    <w:rsid w:val="00C47236"/>
    <w:rsid w:val="00C50777"/>
    <w:rsid w:val="00C9790A"/>
    <w:rsid w:val="00CE415F"/>
    <w:rsid w:val="00D30DB8"/>
    <w:rsid w:val="00DB02EC"/>
    <w:rsid w:val="00DC56EC"/>
    <w:rsid w:val="00E165E6"/>
    <w:rsid w:val="00E32100"/>
    <w:rsid w:val="00EE2FDC"/>
    <w:rsid w:val="00FD7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DF5CFC"/>
  <w15:docId w15:val="{91910A0A-A7E1-4065-B1CF-84E42C515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64CC"/>
    <w:rPr>
      <w:rFonts w:ascii="Times New Roman" w:hAnsi="Times New Roman"/>
      <w:sz w:val="20"/>
    </w:rPr>
  </w:style>
  <w:style w:type="paragraph" w:styleId="Naslov1">
    <w:name w:val="heading 1"/>
    <w:basedOn w:val="Normal"/>
    <w:next w:val="Normal"/>
    <w:link w:val="Naslov1Char"/>
    <w:uiPriority w:val="9"/>
    <w:qFormat/>
    <w:rsid w:val="00CE415F"/>
    <w:pPr>
      <w:keepNext/>
      <w:keepLines/>
      <w:spacing w:before="360" w:after="80"/>
      <w:outlineLvl w:val="0"/>
    </w:pPr>
    <w:rPr>
      <w:rFonts w:eastAsia="Arial" w:cs="Arial"/>
      <w:b/>
      <w:sz w:val="24"/>
      <w:szCs w:val="40"/>
    </w:rPr>
  </w:style>
  <w:style w:type="paragraph" w:styleId="Naslov2">
    <w:name w:val="heading 2"/>
    <w:basedOn w:val="Normal"/>
    <w:next w:val="Normal"/>
    <w:link w:val="Naslov2Char"/>
    <w:uiPriority w:val="9"/>
    <w:unhideWhenUsed/>
    <w:qFormat/>
    <w:rsid w:val="008857D1"/>
    <w:pPr>
      <w:keepNext/>
      <w:keepLines/>
      <w:spacing w:before="160" w:after="80"/>
      <w:outlineLvl w:val="1"/>
    </w:pPr>
    <w:rPr>
      <w:rFonts w:eastAsia="Arial" w:cs="Arial"/>
      <w:b/>
      <w:szCs w:val="32"/>
    </w:rPr>
  </w:style>
  <w:style w:type="paragraph" w:styleId="Naslov3">
    <w:name w:val="heading 3"/>
    <w:basedOn w:val="Normal"/>
    <w:next w:val="Normal"/>
    <w:link w:val="Naslov3Char"/>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Naslov4">
    <w:name w:val="heading 4"/>
    <w:basedOn w:val="Normal"/>
    <w:next w:val="Normal"/>
    <w:link w:val="Naslov4Char"/>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Naslov5">
    <w:name w:val="heading 5"/>
    <w:basedOn w:val="Normal"/>
    <w:next w:val="Normal"/>
    <w:link w:val="Naslov5Char"/>
    <w:uiPriority w:val="9"/>
    <w:unhideWhenUsed/>
    <w:qFormat/>
    <w:pPr>
      <w:keepNext/>
      <w:keepLines/>
      <w:spacing w:before="80" w:after="40"/>
      <w:outlineLvl w:val="4"/>
    </w:pPr>
    <w:rPr>
      <w:rFonts w:ascii="Arial" w:eastAsia="Arial" w:hAnsi="Arial" w:cs="Arial"/>
      <w:color w:val="365F91" w:themeColor="accent1" w:themeShade="BF"/>
    </w:rPr>
  </w:style>
  <w:style w:type="paragraph" w:styleId="Naslov6">
    <w:name w:val="heading 6"/>
    <w:basedOn w:val="Normal"/>
    <w:next w:val="Normal"/>
    <w:link w:val="Naslov6Ch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Naslov7">
    <w:name w:val="heading 7"/>
    <w:basedOn w:val="Normal"/>
    <w:next w:val="Normal"/>
    <w:link w:val="Naslov7Char"/>
    <w:uiPriority w:val="9"/>
    <w:unhideWhenUsed/>
    <w:qFormat/>
    <w:pPr>
      <w:keepNext/>
      <w:keepLines/>
      <w:spacing w:before="40" w:after="0"/>
      <w:outlineLvl w:val="6"/>
    </w:pPr>
    <w:rPr>
      <w:rFonts w:ascii="Arial" w:eastAsia="Arial" w:hAnsi="Arial" w:cs="Arial"/>
      <w:color w:val="595959" w:themeColor="text1" w:themeTint="A6"/>
    </w:rPr>
  </w:style>
  <w:style w:type="paragraph" w:styleId="Naslov8">
    <w:name w:val="heading 8"/>
    <w:basedOn w:val="Normal"/>
    <w:next w:val="Normal"/>
    <w:link w:val="Naslov8Char"/>
    <w:uiPriority w:val="9"/>
    <w:unhideWhenUsed/>
    <w:qFormat/>
    <w:pPr>
      <w:keepNext/>
      <w:keepLines/>
      <w:spacing w:after="0"/>
      <w:outlineLvl w:val="7"/>
    </w:pPr>
    <w:rPr>
      <w:rFonts w:ascii="Arial" w:eastAsia="Arial" w:hAnsi="Arial" w:cs="Arial"/>
      <w:i/>
      <w:iCs/>
      <w:color w:val="272727" w:themeColor="text1" w:themeTint="D8"/>
    </w:rPr>
  </w:style>
  <w:style w:type="paragraph" w:styleId="Naslov9">
    <w:name w:val="heading 9"/>
    <w:basedOn w:val="Normal"/>
    <w:next w:val="Normal"/>
    <w:link w:val="Naslov9Ch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GridLight">
    <w:name w:val="Table Grid Light"/>
    <w:basedOn w:val="Obinatablic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Obinatablica1">
    <w:name w:val="Plain Table 1"/>
    <w:basedOn w:val="Obinatablic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Obinatablica2">
    <w:name w:val="Plain Table 2"/>
    <w:basedOn w:val="Obinatablic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Obinatablica3">
    <w:name w:val="Plain Table 3"/>
    <w:basedOn w:val="Obinatablic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Obinatablica4">
    <w:name w:val="Plain Table 4"/>
    <w:basedOn w:val="Obinatablic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Obinatablica5">
    <w:name w:val="Plain Table 5"/>
    <w:basedOn w:val="Obinatablic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ijetlatablicareetke1">
    <w:name w:val="Grid Table 1 Light"/>
    <w:basedOn w:val="Obinatablic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Obinatablic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Obinatablic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Obinatablic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Obinatablic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Obinatablic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Obinatablic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icareetke2">
    <w:name w:val="Grid Table 2"/>
    <w:basedOn w:val="Obinatablic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Obinatablic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Obinatablic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Obinatablic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Obinatablic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Obinatablic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Obinatablic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icareetke3">
    <w:name w:val="Grid Table 3"/>
    <w:basedOn w:val="Obinatablic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Obinatablic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Obinatablic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Obinatablic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Obinatablic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Obinatablic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Obinatablic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icareetke4">
    <w:name w:val="Grid Table 4"/>
    <w:basedOn w:val="Obinatablic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Obinatablica"/>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Obinatablica"/>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Obinatablica"/>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Obinatablica"/>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Obinatablica"/>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Obinatablica"/>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mnatablicareetke5">
    <w:name w:val="Grid Table 5 Dark"/>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ivopisnatablicareetke6">
    <w:name w:val="Grid Table 6 Colorful"/>
    <w:basedOn w:val="Obinatablic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Obinatablica"/>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Obinatablic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Obinatablica"/>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Obinatablic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Obinatablica"/>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Obinatablica"/>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ivopisnatablicareetke7">
    <w:name w:val="Grid Table 7 Colorful"/>
    <w:basedOn w:val="Obinatablic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Obinatablica"/>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Obinatablica"/>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Obinatablica"/>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Obinatablica"/>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Obinatablica"/>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Obinatablica"/>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ijetlatablicapopisa1">
    <w:name w:val="List Table 1 Light"/>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icapopisa2">
    <w:name w:val="List Table 2"/>
    <w:basedOn w:val="Obinatablic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Obinatablica"/>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Obinatablica"/>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Obinatablica"/>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Obinatablica"/>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Obinatablica"/>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Obinatablica"/>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icapopisa3">
    <w:name w:val="List Table 3"/>
    <w:basedOn w:val="Obinatablic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Obinatablica"/>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Obinatablic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Obinatablica"/>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Obinatablic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Obinatablica"/>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Obinatablica"/>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icapopisa4">
    <w:name w:val="List Table 4"/>
    <w:basedOn w:val="Obinatablic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Obinatablica"/>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Obinatablica"/>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Obinatablica"/>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Obinatablica"/>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Obinatablica"/>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Obinatablica"/>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mnatablicapopisa5">
    <w:name w:val="List Table 5 Dark"/>
    <w:basedOn w:val="Obinatablic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Obinatablica"/>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Obinatablica"/>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Obinatablica"/>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Obinatablica"/>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Obinatablica"/>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Obinatablica"/>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ivopisnatablicapopisa6">
    <w:name w:val="List Table 6 Colorful"/>
    <w:basedOn w:val="Obinatablic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Obinatablica"/>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Obinatablica"/>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Obinatablica"/>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Obinatablica"/>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Obinatablica"/>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Obinatablica"/>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ivopisnatablicapopisa7">
    <w:name w:val="List Table 7 Colorful"/>
    <w:basedOn w:val="Obinatablic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Obinatablica"/>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Obinatablica"/>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Obinatablica"/>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Obinatablica"/>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Obinatablica"/>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Obinatablica"/>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Obinatablica"/>
    <w:uiPriority w:val="99"/>
    <w:pPr>
      <w:spacing w:after="0" w:line="240" w:lineRule="auto"/>
    </w:pPr>
    <w:rPr>
      <w:color w:val="404040"/>
      <w:sz w:val="20"/>
      <w:szCs w:val="20"/>
      <w:lang w:eastAsia="hr-H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Obinatablica"/>
    <w:uiPriority w:val="99"/>
    <w:pPr>
      <w:spacing w:after="0" w:line="240" w:lineRule="auto"/>
    </w:pPr>
    <w:rPr>
      <w:color w:val="404040"/>
      <w:sz w:val="20"/>
      <w:szCs w:val="20"/>
      <w:lang w:eastAsia="hr-H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Obinatablica"/>
    <w:uiPriority w:val="99"/>
    <w:pPr>
      <w:spacing w:after="0" w:line="240" w:lineRule="auto"/>
    </w:pPr>
    <w:rPr>
      <w:color w:val="404040"/>
      <w:sz w:val="20"/>
      <w:szCs w:val="20"/>
      <w:lang w:eastAsia="hr-H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Obinatablica"/>
    <w:uiPriority w:val="99"/>
    <w:pPr>
      <w:spacing w:after="0" w:line="240" w:lineRule="auto"/>
    </w:pPr>
    <w:rPr>
      <w:color w:val="404040"/>
      <w:sz w:val="20"/>
      <w:szCs w:val="20"/>
      <w:lang w:eastAsia="hr-H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Obinatablica"/>
    <w:uiPriority w:val="99"/>
    <w:pPr>
      <w:spacing w:after="0" w:line="240" w:lineRule="auto"/>
    </w:pPr>
    <w:rPr>
      <w:color w:val="404040"/>
      <w:sz w:val="20"/>
      <w:szCs w:val="20"/>
      <w:lang w:eastAsia="hr-H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Obinatablica"/>
    <w:uiPriority w:val="99"/>
    <w:pPr>
      <w:spacing w:after="0" w:line="240" w:lineRule="auto"/>
    </w:pPr>
    <w:rPr>
      <w:color w:val="404040"/>
      <w:sz w:val="20"/>
      <w:szCs w:val="20"/>
      <w:lang w:eastAsia="hr-H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Obinatablica"/>
    <w:uiPriority w:val="99"/>
    <w:pPr>
      <w:spacing w:after="0" w:line="240" w:lineRule="auto"/>
    </w:pPr>
    <w:rPr>
      <w:color w:val="404040"/>
      <w:sz w:val="20"/>
      <w:szCs w:val="20"/>
      <w:lang w:eastAsia="hr-H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Obinatablica"/>
    <w:uiPriority w:val="99"/>
    <w:pPr>
      <w:spacing w:after="0" w:line="240" w:lineRule="auto"/>
    </w:pPr>
    <w:rPr>
      <w:color w:val="404040"/>
      <w:sz w:val="20"/>
      <w:szCs w:val="20"/>
      <w:lang w:eastAsia="hr-H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Obinatablica"/>
    <w:uiPriority w:val="99"/>
    <w:pPr>
      <w:spacing w:after="0" w:line="240" w:lineRule="auto"/>
    </w:pPr>
    <w:rPr>
      <w:color w:val="404040"/>
      <w:sz w:val="20"/>
      <w:szCs w:val="20"/>
      <w:lang w:eastAsia="hr-H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Obinatablica"/>
    <w:uiPriority w:val="99"/>
    <w:pPr>
      <w:spacing w:after="0" w:line="240" w:lineRule="auto"/>
    </w:pPr>
    <w:rPr>
      <w:color w:val="404040"/>
      <w:sz w:val="20"/>
      <w:szCs w:val="20"/>
      <w:lang w:eastAsia="hr-H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Obinatablica"/>
    <w:uiPriority w:val="99"/>
    <w:pPr>
      <w:spacing w:after="0" w:line="240" w:lineRule="auto"/>
    </w:pPr>
    <w:rPr>
      <w:color w:val="404040"/>
      <w:sz w:val="20"/>
      <w:szCs w:val="20"/>
      <w:lang w:eastAsia="hr-H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Obinatablica"/>
    <w:uiPriority w:val="99"/>
    <w:pPr>
      <w:spacing w:after="0" w:line="240" w:lineRule="auto"/>
    </w:pPr>
    <w:rPr>
      <w:color w:val="404040"/>
      <w:sz w:val="20"/>
      <w:szCs w:val="20"/>
      <w:lang w:eastAsia="hr-H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Obinatablica"/>
    <w:uiPriority w:val="99"/>
    <w:pPr>
      <w:spacing w:after="0" w:line="240" w:lineRule="auto"/>
    </w:pPr>
    <w:rPr>
      <w:color w:val="404040"/>
      <w:sz w:val="20"/>
      <w:szCs w:val="20"/>
      <w:lang w:eastAsia="hr-H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Obinatablica"/>
    <w:uiPriority w:val="99"/>
    <w:pPr>
      <w:spacing w:after="0" w:line="240" w:lineRule="auto"/>
    </w:pPr>
    <w:rPr>
      <w:color w:val="404040"/>
      <w:sz w:val="20"/>
      <w:szCs w:val="20"/>
      <w:lang w:eastAsia="hr-H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Obinatablic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Obinatablic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Obinatablic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Obinatablic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Obinatablic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Obinatablic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Obinatablic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Naslov1Char">
    <w:name w:val="Naslov 1 Char"/>
    <w:basedOn w:val="Zadanifontodlomka"/>
    <w:link w:val="Naslov1"/>
    <w:uiPriority w:val="9"/>
    <w:rsid w:val="00CE415F"/>
    <w:rPr>
      <w:rFonts w:ascii="Times New Roman" w:eastAsia="Arial" w:hAnsi="Times New Roman" w:cs="Arial"/>
      <w:b/>
      <w:sz w:val="24"/>
      <w:szCs w:val="40"/>
    </w:rPr>
  </w:style>
  <w:style w:type="character" w:customStyle="1" w:styleId="Naslov2Char">
    <w:name w:val="Naslov 2 Char"/>
    <w:basedOn w:val="Zadanifontodlomka"/>
    <w:link w:val="Naslov2"/>
    <w:uiPriority w:val="9"/>
    <w:rsid w:val="008857D1"/>
    <w:rPr>
      <w:rFonts w:ascii="Times New Roman" w:eastAsia="Arial" w:hAnsi="Times New Roman" w:cs="Arial"/>
      <w:b/>
      <w:sz w:val="20"/>
      <w:szCs w:val="32"/>
    </w:rPr>
  </w:style>
  <w:style w:type="character" w:customStyle="1" w:styleId="Naslov3Char">
    <w:name w:val="Naslov 3 Char"/>
    <w:basedOn w:val="Zadanifontodlomka"/>
    <w:link w:val="Naslov3"/>
    <w:uiPriority w:val="9"/>
    <w:rPr>
      <w:rFonts w:ascii="Arial" w:eastAsia="Arial" w:hAnsi="Arial" w:cs="Arial"/>
      <w:color w:val="365F91" w:themeColor="accent1" w:themeShade="BF"/>
      <w:sz w:val="28"/>
      <w:szCs w:val="28"/>
    </w:rPr>
  </w:style>
  <w:style w:type="character" w:customStyle="1" w:styleId="Naslov4Char">
    <w:name w:val="Naslov 4 Char"/>
    <w:basedOn w:val="Zadanifontodlomka"/>
    <w:link w:val="Naslov4"/>
    <w:uiPriority w:val="9"/>
    <w:rPr>
      <w:rFonts w:ascii="Arial" w:eastAsia="Arial" w:hAnsi="Arial" w:cs="Arial"/>
      <w:i/>
      <w:iCs/>
      <w:color w:val="365F91" w:themeColor="accent1" w:themeShade="BF"/>
    </w:rPr>
  </w:style>
  <w:style w:type="character" w:customStyle="1" w:styleId="Naslov5Char">
    <w:name w:val="Naslov 5 Char"/>
    <w:basedOn w:val="Zadanifontodlomka"/>
    <w:link w:val="Naslov5"/>
    <w:uiPriority w:val="9"/>
    <w:rPr>
      <w:rFonts w:ascii="Arial" w:eastAsia="Arial" w:hAnsi="Arial" w:cs="Arial"/>
      <w:color w:val="365F91" w:themeColor="accent1" w:themeShade="BF"/>
    </w:rPr>
  </w:style>
  <w:style w:type="character" w:customStyle="1" w:styleId="Naslov6Char">
    <w:name w:val="Naslov 6 Char"/>
    <w:basedOn w:val="Zadanifontodlomka"/>
    <w:link w:val="Naslov6"/>
    <w:uiPriority w:val="9"/>
    <w:rPr>
      <w:rFonts w:ascii="Arial" w:eastAsia="Arial" w:hAnsi="Arial" w:cs="Arial"/>
      <w:i/>
      <w:iCs/>
      <w:color w:val="595959" w:themeColor="text1" w:themeTint="A6"/>
    </w:rPr>
  </w:style>
  <w:style w:type="character" w:customStyle="1" w:styleId="Naslov7Char">
    <w:name w:val="Naslov 7 Char"/>
    <w:basedOn w:val="Zadanifontodlomka"/>
    <w:link w:val="Naslov7"/>
    <w:uiPriority w:val="9"/>
    <w:rPr>
      <w:rFonts w:ascii="Arial" w:eastAsia="Arial" w:hAnsi="Arial" w:cs="Arial"/>
      <w:color w:val="595959" w:themeColor="text1" w:themeTint="A6"/>
    </w:rPr>
  </w:style>
  <w:style w:type="character" w:customStyle="1" w:styleId="Naslov8Char">
    <w:name w:val="Naslov 8 Char"/>
    <w:basedOn w:val="Zadanifontodlomka"/>
    <w:link w:val="Naslov8"/>
    <w:uiPriority w:val="9"/>
    <w:rPr>
      <w:rFonts w:ascii="Arial" w:eastAsia="Arial" w:hAnsi="Arial" w:cs="Arial"/>
      <w:i/>
      <w:iCs/>
      <w:color w:val="272727" w:themeColor="text1" w:themeTint="D8"/>
    </w:rPr>
  </w:style>
  <w:style w:type="character" w:customStyle="1" w:styleId="Naslov9Char">
    <w:name w:val="Naslov 9 Char"/>
    <w:basedOn w:val="Zadanifontodlomka"/>
    <w:link w:val="Naslov9"/>
    <w:uiPriority w:val="9"/>
    <w:rPr>
      <w:rFonts w:ascii="Arial" w:eastAsia="Arial" w:hAnsi="Arial" w:cs="Arial"/>
      <w:i/>
      <w:iCs/>
      <w:color w:val="272727" w:themeColor="text1" w:themeTint="D8"/>
    </w:rPr>
  </w:style>
  <w:style w:type="paragraph" w:styleId="Naslov">
    <w:name w:val="Title"/>
    <w:basedOn w:val="Normal"/>
    <w:next w:val="Normal"/>
    <w:link w:val="NaslovChar"/>
    <w:uiPriority w:val="10"/>
    <w:qFormat/>
    <w:pPr>
      <w:spacing w:after="80" w:line="240" w:lineRule="auto"/>
      <w:contextualSpacing/>
    </w:pPr>
    <w:rPr>
      <w:rFonts w:ascii="Arial" w:eastAsia="Arial" w:hAnsi="Arial" w:cs="Arial"/>
      <w:spacing w:val="-10"/>
      <w:sz w:val="56"/>
      <w:szCs w:val="56"/>
    </w:rPr>
  </w:style>
  <w:style w:type="character" w:customStyle="1" w:styleId="NaslovChar">
    <w:name w:val="Naslov Char"/>
    <w:basedOn w:val="Zadanifontodlomka"/>
    <w:link w:val="Naslov"/>
    <w:uiPriority w:val="10"/>
    <w:rPr>
      <w:rFonts w:ascii="Arial" w:eastAsia="Arial" w:hAnsi="Arial" w:cs="Arial"/>
      <w:spacing w:val="-10"/>
      <w:sz w:val="56"/>
      <w:szCs w:val="56"/>
    </w:rPr>
  </w:style>
  <w:style w:type="paragraph" w:styleId="Podnaslov">
    <w:name w:val="Subtitle"/>
    <w:basedOn w:val="Normal"/>
    <w:next w:val="Normal"/>
    <w:link w:val="PodnaslovChar"/>
    <w:uiPriority w:val="11"/>
    <w:qFormat/>
    <w:pPr>
      <w:numPr>
        <w:ilvl w:val="1"/>
      </w:numPr>
    </w:pPr>
    <w:rPr>
      <w:color w:val="595959" w:themeColor="text1" w:themeTint="A6"/>
      <w:spacing w:val="15"/>
      <w:sz w:val="28"/>
      <w:szCs w:val="28"/>
    </w:rPr>
  </w:style>
  <w:style w:type="character" w:customStyle="1" w:styleId="PodnaslovChar">
    <w:name w:val="Podnaslov Char"/>
    <w:basedOn w:val="Zadanifontodlomka"/>
    <w:link w:val="Podnaslov"/>
    <w:uiPriority w:val="11"/>
    <w:rPr>
      <w:color w:val="595959" w:themeColor="text1" w:themeTint="A6"/>
      <w:spacing w:val="15"/>
      <w:sz w:val="28"/>
      <w:szCs w:val="28"/>
    </w:rPr>
  </w:style>
  <w:style w:type="paragraph" w:styleId="Citat">
    <w:name w:val="Quote"/>
    <w:basedOn w:val="Normal"/>
    <w:next w:val="Normal"/>
    <w:link w:val="CitatChar"/>
    <w:uiPriority w:val="29"/>
    <w:qFormat/>
    <w:pPr>
      <w:spacing w:before="160"/>
      <w:jc w:val="center"/>
    </w:pPr>
    <w:rPr>
      <w:i/>
      <w:iCs/>
      <w:color w:val="404040" w:themeColor="text1" w:themeTint="BF"/>
    </w:rPr>
  </w:style>
  <w:style w:type="character" w:customStyle="1" w:styleId="CitatChar">
    <w:name w:val="Citat Char"/>
    <w:basedOn w:val="Zadanifontodlomka"/>
    <w:link w:val="Citat"/>
    <w:uiPriority w:val="29"/>
    <w:rPr>
      <w:i/>
      <w:iCs/>
      <w:color w:val="404040" w:themeColor="text1" w:themeTint="BF"/>
    </w:rPr>
  </w:style>
  <w:style w:type="character" w:styleId="Jakoisticanje">
    <w:name w:val="Intense Emphasis"/>
    <w:basedOn w:val="Zadanifontodlomka"/>
    <w:uiPriority w:val="21"/>
    <w:qFormat/>
    <w:rPr>
      <w:i/>
      <w:iCs/>
      <w:color w:val="365F91" w:themeColor="accent1" w:themeShade="BF"/>
    </w:rPr>
  </w:style>
  <w:style w:type="paragraph" w:styleId="Naglaencitat">
    <w:name w:val="Intense Quote"/>
    <w:basedOn w:val="Normal"/>
    <w:next w:val="Normal"/>
    <w:link w:val="Naglaencitat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NaglaencitatChar">
    <w:name w:val="Naglašen citat Char"/>
    <w:basedOn w:val="Zadanifontodlomka"/>
    <w:link w:val="Naglaencitat"/>
    <w:uiPriority w:val="30"/>
    <w:rPr>
      <w:i/>
      <w:iCs/>
      <w:color w:val="365F91" w:themeColor="accent1" w:themeShade="BF"/>
    </w:rPr>
  </w:style>
  <w:style w:type="character" w:styleId="Istaknutareferenca">
    <w:name w:val="Intense Reference"/>
    <w:basedOn w:val="Zadanifontodlomka"/>
    <w:uiPriority w:val="32"/>
    <w:qFormat/>
    <w:rPr>
      <w:b/>
      <w:bCs/>
      <w:smallCaps/>
      <w:color w:val="365F91" w:themeColor="accent1" w:themeShade="BF"/>
      <w:spacing w:val="5"/>
    </w:rPr>
  </w:style>
  <w:style w:type="character" w:styleId="Neupadljivoisticanje">
    <w:name w:val="Subtle Emphasis"/>
    <w:basedOn w:val="Zadanifontodlomka"/>
    <w:uiPriority w:val="19"/>
    <w:qFormat/>
    <w:rPr>
      <w:i/>
      <w:iCs/>
      <w:color w:val="404040" w:themeColor="text1" w:themeTint="BF"/>
    </w:rPr>
  </w:style>
  <w:style w:type="character" w:styleId="Istaknuto">
    <w:name w:val="Emphasis"/>
    <w:basedOn w:val="Zadanifontodlomka"/>
    <w:uiPriority w:val="20"/>
    <w:qFormat/>
    <w:rPr>
      <w:i/>
      <w:iCs/>
    </w:rPr>
  </w:style>
  <w:style w:type="character" w:styleId="Naglaeno">
    <w:name w:val="Strong"/>
    <w:basedOn w:val="Zadanifontodlomka"/>
    <w:uiPriority w:val="22"/>
    <w:qFormat/>
    <w:rPr>
      <w:b/>
      <w:bCs/>
    </w:rPr>
  </w:style>
  <w:style w:type="character" w:styleId="Neupadljivareferenca">
    <w:name w:val="Subtle Reference"/>
    <w:basedOn w:val="Zadanifontodlomka"/>
    <w:uiPriority w:val="31"/>
    <w:qFormat/>
    <w:rPr>
      <w:smallCaps/>
      <w:color w:val="5A5A5A" w:themeColor="text1" w:themeTint="A5"/>
    </w:rPr>
  </w:style>
  <w:style w:type="character" w:styleId="Naslovknjige">
    <w:name w:val="Book Title"/>
    <w:basedOn w:val="Zadanifontodlomka"/>
    <w:uiPriority w:val="33"/>
    <w:qFormat/>
    <w:rPr>
      <w:b/>
      <w:bCs/>
      <w:i/>
      <w:iCs/>
      <w:spacing w:val="5"/>
    </w:rPr>
  </w:style>
  <w:style w:type="character" w:customStyle="1" w:styleId="HeaderChar">
    <w:name w:val="Header Char"/>
    <w:basedOn w:val="Zadanifontodlomka"/>
    <w:uiPriority w:val="99"/>
  </w:style>
  <w:style w:type="character" w:customStyle="1" w:styleId="FooterChar">
    <w:name w:val="Footer Char"/>
    <w:basedOn w:val="Zadanifontodlomka"/>
    <w:uiPriority w:val="99"/>
  </w:style>
  <w:style w:type="paragraph" w:styleId="Opisslike">
    <w:name w:val="caption"/>
    <w:basedOn w:val="Normal"/>
    <w:next w:val="Normal"/>
    <w:uiPriority w:val="35"/>
    <w:unhideWhenUsed/>
    <w:qFormat/>
    <w:pPr>
      <w:spacing w:line="240" w:lineRule="auto"/>
    </w:pPr>
    <w:rPr>
      <w:i/>
      <w:iCs/>
      <w:color w:val="1F497D" w:themeColor="text2"/>
      <w:sz w:val="18"/>
      <w:szCs w:val="18"/>
    </w:rPr>
  </w:style>
  <w:style w:type="paragraph" w:styleId="Tekstfusnote">
    <w:name w:val="footnote text"/>
    <w:basedOn w:val="Normal"/>
    <w:link w:val="TekstfusnoteChar"/>
    <w:uiPriority w:val="99"/>
    <w:semiHidden/>
    <w:unhideWhenUsed/>
    <w:pPr>
      <w:spacing w:after="0" w:line="240" w:lineRule="auto"/>
    </w:pPr>
    <w:rPr>
      <w:szCs w:val="20"/>
    </w:rPr>
  </w:style>
  <w:style w:type="character" w:customStyle="1" w:styleId="TekstfusnoteChar">
    <w:name w:val="Tekst fusnote Char"/>
    <w:basedOn w:val="Zadanifontodlomka"/>
    <w:link w:val="Tekstfusnote"/>
    <w:uiPriority w:val="99"/>
    <w:semiHidden/>
    <w:rPr>
      <w:sz w:val="20"/>
      <w:szCs w:val="20"/>
    </w:rPr>
  </w:style>
  <w:style w:type="character" w:styleId="Referencafusnote">
    <w:name w:val="footnote reference"/>
    <w:basedOn w:val="Zadanifontodlomka"/>
    <w:uiPriority w:val="99"/>
    <w:semiHidden/>
    <w:unhideWhenUsed/>
    <w:rPr>
      <w:vertAlign w:val="superscript"/>
    </w:rPr>
  </w:style>
  <w:style w:type="paragraph" w:styleId="Tekstkrajnjebiljeke">
    <w:name w:val="endnote text"/>
    <w:basedOn w:val="Normal"/>
    <w:link w:val="TekstkrajnjebiljekeChar"/>
    <w:uiPriority w:val="99"/>
    <w:semiHidden/>
    <w:unhideWhenUsed/>
    <w:pPr>
      <w:spacing w:after="0" w:line="240" w:lineRule="auto"/>
    </w:pPr>
    <w:rPr>
      <w:szCs w:val="20"/>
    </w:rPr>
  </w:style>
  <w:style w:type="character" w:customStyle="1" w:styleId="TekstkrajnjebiljekeChar">
    <w:name w:val="Tekst krajnje bilješke Char"/>
    <w:basedOn w:val="Zadanifontodlomka"/>
    <w:link w:val="Tekstkrajnjebiljeke"/>
    <w:uiPriority w:val="99"/>
    <w:semiHidden/>
    <w:rPr>
      <w:sz w:val="20"/>
      <w:szCs w:val="20"/>
    </w:rPr>
  </w:style>
  <w:style w:type="character" w:styleId="Referencakrajnjebiljeke">
    <w:name w:val="endnote reference"/>
    <w:basedOn w:val="Zadanifontodlomka"/>
    <w:uiPriority w:val="99"/>
    <w:semiHidden/>
    <w:unhideWhenUsed/>
    <w:rPr>
      <w:vertAlign w:val="superscript"/>
    </w:rPr>
  </w:style>
  <w:style w:type="character" w:styleId="Hiperveza">
    <w:name w:val="Hyperlink"/>
    <w:basedOn w:val="Zadanifontodlomka"/>
    <w:uiPriority w:val="99"/>
    <w:unhideWhenUsed/>
    <w:rPr>
      <w:color w:val="0000FF" w:themeColor="hyperlink"/>
      <w:u w:val="single"/>
    </w:rPr>
  </w:style>
  <w:style w:type="character" w:styleId="SlijeenaHiperveza">
    <w:name w:val="FollowedHyperlink"/>
    <w:basedOn w:val="Zadanifontodlomka"/>
    <w:uiPriority w:val="99"/>
    <w:semiHidden/>
    <w:unhideWhenUsed/>
    <w:rPr>
      <w:color w:val="800080" w:themeColor="followedHyperlink"/>
      <w:u w:val="single"/>
    </w:rPr>
  </w:style>
  <w:style w:type="paragraph" w:styleId="TOCNaslov">
    <w:name w:val="TOC Heading"/>
    <w:uiPriority w:val="39"/>
    <w:unhideWhenUsed/>
  </w:style>
  <w:style w:type="paragraph" w:styleId="Tablicaslika">
    <w:name w:val="table of figures"/>
    <w:basedOn w:val="Normal"/>
    <w:next w:val="Normal"/>
    <w:uiPriority w:val="99"/>
    <w:unhideWhenUsed/>
    <w:pPr>
      <w:spacing w:after="0"/>
    </w:pPr>
  </w:style>
  <w:style w:type="paragraph" w:customStyle="1" w:styleId="Default">
    <w:name w:val="Default"/>
    <w:pPr>
      <w:spacing w:after="0" w:line="240" w:lineRule="auto"/>
    </w:pPr>
    <w:rPr>
      <w:rFonts w:ascii="Times New Roman" w:hAnsi="Times New Roman" w:cs="Times New Roman"/>
      <w:color w:val="000000"/>
      <w:sz w:val="24"/>
      <w:szCs w:val="24"/>
    </w:rPr>
  </w:style>
  <w:style w:type="table" w:styleId="Reetkatablice">
    <w:name w:val="Table Grid"/>
    <w:basedOn w:val="Obinatablica"/>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lomakpopisa">
    <w:name w:val="List Paragraph"/>
    <w:basedOn w:val="Normal"/>
    <w:uiPriority w:val="34"/>
    <w:qFormat/>
    <w:pPr>
      <w:spacing w:after="160" w:line="259" w:lineRule="auto"/>
      <w:ind w:left="720"/>
      <w:contextualSpacing/>
    </w:pPr>
    <w:rPr>
      <w:rFonts w:ascii="Calibri" w:eastAsia="Times New Roman" w:hAnsi="Calibri" w:cs="Times New Roman"/>
      <w:lang w:eastAsia="hr-HR"/>
    </w:rPr>
  </w:style>
  <w:style w:type="paragraph" w:styleId="Zaglavlje">
    <w:name w:val="header"/>
    <w:basedOn w:val="Normal"/>
    <w:link w:val="ZaglavljeChar"/>
    <w:uiPriority w:val="99"/>
    <w:unhideWhenUsed/>
    <w:pPr>
      <w:tabs>
        <w:tab w:val="center" w:pos="4536"/>
        <w:tab w:val="right" w:pos="9072"/>
      </w:tabs>
      <w:spacing w:after="0" w:line="240" w:lineRule="auto"/>
    </w:pPr>
  </w:style>
  <w:style w:type="character" w:customStyle="1" w:styleId="ZaglavljeChar">
    <w:name w:val="Zaglavlje Char"/>
    <w:basedOn w:val="Zadanifontodlomka"/>
    <w:link w:val="Zaglavlje"/>
    <w:uiPriority w:val="99"/>
  </w:style>
  <w:style w:type="paragraph" w:styleId="Tekstbalonia">
    <w:name w:val="Balloon Text"/>
    <w:basedOn w:val="Normal"/>
    <w:link w:val="TekstbaloniaChar"/>
    <w:uiPriority w:val="99"/>
    <w:semiHidden/>
    <w:unhideWhenUsed/>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paragraph" w:styleId="Podnoje">
    <w:name w:val="footer"/>
    <w:basedOn w:val="Normal"/>
    <w:link w:val="PodnojeChar"/>
    <w:unhideWhenUsed/>
    <w:pPr>
      <w:tabs>
        <w:tab w:val="center" w:pos="4536"/>
        <w:tab w:val="right" w:pos="9072"/>
      </w:tabs>
      <w:spacing w:after="0" w:line="240" w:lineRule="auto"/>
    </w:pPr>
  </w:style>
  <w:style w:type="character" w:customStyle="1" w:styleId="PodnojeChar">
    <w:name w:val="Podnožje Char"/>
    <w:basedOn w:val="Zadanifontodlomka"/>
    <w:link w:val="Podnoje"/>
    <w:uiPriority w:val="99"/>
  </w:style>
  <w:style w:type="paragraph" w:styleId="Bezproreda">
    <w:name w:val="No Spacing"/>
    <w:uiPriority w:val="1"/>
    <w:qFormat/>
    <w:pPr>
      <w:spacing w:after="0" w:line="240" w:lineRule="auto"/>
    </w:pPr>
    <w:rPr>
      <w:rFonts w:eastAsiaTheme="minorEastAsia"/>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yperlink" Target="http://www.podcrkavlje.hr" TargetMode="External"/><Relationship Id="rId4" Type="http://schemas.openxmlformats.org/officeDocument/2006/relationships/webSettings" Target="webSettings.xml"/><Relationship Id="rId9" Type="http://schemas.openxmlformats.org/officeDocument/2006/relationships/hyperlink" Target="http://www.podcrkavlje.hr"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26</Pages>
  <Words>12219</Words>
  <Characters>69652</Characters>
  <Application>Microsoft Office Word</Application>
  <DocSecurity>0</DocSecurity>
  <Lines>580</Lines>
  <Paragraphs>163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Načelnik</cp:lastModifiedBy>
  <cp:revision>11</cp:revision>
  <cp:lastPrinted>2026-03-17T14:11:00Z</cp:lastPrinted>
  <dcterms:created xsi:type="dcterms:W3CDTF">2026-03-12T10:45:00Z</dcterms:created>
  <dcterms:modified xsi:type="dcterms:W3CDTF">2026-03-20T11:27:00Z</dcterms:modified>
</cp:coreProperties>
</file>